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AAD" w14:textId="77777777" w:rsidR="00183A08" w:rsidRDefault="00183A08" w:rsidP="00183A08">
      <w:pPr>
        <w:jc w:val="both"/>
        <w:textAlignment w:val="baseline"/>
        <w:rPr>
          <w:rFonts w:ascii="Calibri Light" w:hAnsi="Calibri Light" w:cs="Calibri Light"/>
          <w:b/>
          <w:bCs/>
          <w:u w:val="single"/>
        </w:rPr>
      </w:pPr>
      <w:r>
        <w:rPr>
          <w:rFonts w:ascii="Calibri Light" w:hAnsi="Calibri Light" w:cs="Calibri Light"/>
          <w:b/>
          <w:bCs/>
          <w:u w:val="single"/>
        </w:rPr>
        <w:t>Hormone replacement therapy (HRT) supply issues</w:t>
      </w:r>
    </w:p>
    <w:p w14:paraId="43B9B326" w14:textId="77777777" w:rsidR="00183A08" w:rsidRDefault="00183A08" w:rsidP="00183A08">
      <w:pPr>
        <w:jc w:val="both"/>
        <w:rPr>
          <w:rFonts w:ascii="Calibri Light" w:hAnsi="Calibri Light" w:cs="Calibri Light"/>
        </w:rPr>
      </w:pPr>
    </w:p>
    <w:p w14:paraId="461A8A67" w14:textId="77777777" w:rsidR="00183A08" w:rsidRDefault="00183A08" w:rsidP="00183A08">
      <w:pPr>
        <w:pStyle w:val="ListParagraph"/>
        <w:numPr>
          <w:ilvl w:val="0"/>
          <w:numId w:val="1"/>
        </w:numPr>
        <w:jc w:val="both"/>
        <w:rPr>
          <w:rFonts w:ascii="Calibri Light" w:hAnsi="Calibri Light" w:cs="Calibri Light"/>
        </w:rPr>
      </w:pPr>
      <w:r>
        <w:rPr>
          <w:rFonts w:ascii="Calibri Light" w:hAnsi="Calibri Light" w:cs="Calibri Light"/>
        </w:rPr>
        <w:t xml:space="preserve">The Department of Health and Social Care (DHSC) are aware of the ongoing manufacturing issues that have affected the supply of some hormone replacement therapy (HRT) products throughout 2019. </w:t>
      </w:r>
    </w:p>
    <w:p w14:paraId="033C63D8" w14:textId="77777777" w:rsidR="00183A08" w:rsidRPr="009B1973" w:rsidRDefault="00183A08" w:rsidP="00183A08">
      <w:pPr>
        <w:pStyle w:val="ListParagraph"/>
        <w:numPr>
          <w:ilvl w:val="0"/>
          <w:numId w:val="1"/>
        </w:numPr>
        <w:jc w:val="both"/>
        <w:rPr>
          <w:rFonts w:ascii="Calibri Light" w:hAnsi="Calibri Light" w:cs="Calibri Light"/>
        </w:rPr>
      </w:pPr>
      <w:r w:rsidRPr="009B1973">
        <w:rPr>
          <w:rFonts w:ascii="Calibri Light" w:hAnsi="Calibri Light" w:cs="Calibri Light"/>
        </w:rPr>
        <w:t>Please see Table 1, which provides the latest update on the availability of all HRT products marketed in the UK</w:t>
      </w:r>
      <w:r w:rsidRPr="009B1973">
        <w:rPr>
          <w:rFonts w:ascii="Calibri Light" w:hAnsi="Calibri Light" w:cs="Calibri Light"/>
          <w:bCs/>
        </w:rPr>
        <w:t xml:space="preserve"> and the known resupply date for products that’s are currently experiencing supply issues.</w:t>
      </w:r>
    </w:p>
    <w:p w14:paraId="3ECF0174" w14:textId="523D1253" w:rsidR="009B1973" w:rsidRDefault="009B1973" w:rsidP="009B1973">
      <w:pPr>
        <w:pStyle w:val="ListParagraph"/>
        <w:numPr>
          <w:ilvl w:val="0"/>
          <w:numId w:val="1"/>
        </w:numPr>
        <w:jc w:val="both"/>
        <w:rPr>
          <w:rFonts w:ascii="Calibri Light" w:hAnsi="Calibri Light" w:cs="Calibri Light"/>
        </w:rPr>
      </w:pPr>
      <w:r>
        <w:rPr>
          <w:rFonts w:ascii="Calibri Light" w:hAnsi="Calibri Light" w:cs="Calibri Light"/>
        </w:rPr>
        <w:t>This table also provides an update of all HRT preparations that remain available. C</w:t>
      </w:r>
      <w:r w:rsidRPr="009B1973">
        <w:rPr>
          <w:rFonts w:ascii="Calibri Light" w:hAnsi="Calibri Light" w:cs="Calibri Light"/>
        </w:rPr>
        <w:t xml:space="preserve">linicians </w:t>
      </w:r>
      <w:r>
        <w:rPr>
          <w:rFonts w:ascii="Calibri Light" w:hAnsi="Calibri Light" w:cs="Calibri Light"/>
        </w:rPr>
        <w:t>may be required to</w:t>
      </w:r>
      <w:r w:rsidRPr="009B1973">
        <w:rPr>
          <w:rFonts w:ascii="Calibri Light" w:hAnsi="Calibri Light" w:cs="Calibri Light"/>
        </w:rPr>
        <w:t xml:space="preserve"> switch patients to alternative HRT products that contain the sam</w:t>
      </w:r>
      <w:bookmarkStart w:id="0" w:name="_GoBack"/>
      <w:bookmarkEnd w:id="0"/>
      <w:r w:rsidRPr="009B1973">
        <w:rPr>
          <w:rFonts w:ascii="Calibri Light" w:hAnsi="Calibri Light" w:cs="Calibri Light"/>
        </w:rPr>
        <w:t>e active ingredients</w:t>
      </w:r>
      <w:r>
        <w:rPr>
          <w:rFonts w:ascii="Calibri Light" w:hAnsi="Calibri Light" w:cs="Calibri Light"/>
        </w:rPr>
        <w:t xml:space="preserve"> for a temporary period. </w:t>
      </w:r>
    </w:p>
    <w:p w14:paraId="4FE0D6A3" w14:textId="76CA87F8" w:rsidR="00B26226" w:rsidRPr="00D9191B" w:rsidRDefault="00F379AB" w:rsidP="00D9191B">
      <w:pPr>
        <w:pStyle w:val="ListParagraph"/>
        <w:numPr>
          <w:ilvl w:val="0"/>
          <w:numId w:val="1"/>
        </w:numPr>
        <w:jc w:val="both"/>
        <w:rPr>
          <w:rFonts w:ascii="Calibri Light" w:hAnsi="Calibri Light" w:cs="Calibri Light"/>
        </w:rPr>
      </w:pPr>
      <w:r w:rsidRPr="00D9191B">
        <w:rPr>
          <w:rFonts w:ascii="Calibri Light" w:hAnsi="Calibri Light" w:cs="Calibri Light"/>
        </w:rPr>
        <w:t xml:space="preserve">Prescribing information </w:t>
      </w:r>
      <w:r w:rsidR="00D9191B" w:rsidRPr="00D9191B">
        <w:rPr>
          <w:rFonts w:ascii="Calibri Light" w:hAnsi="Calibri Light" w:cs="Calibri Light"/>
        </w:rPr>
        <w:t>regarding</w:t>
      </w:r>
      <w:r w:rsidRPr="00D9191B">
        <w:rPr>
          <w:rFonts w:ascii="Calibri Light" w:hAnsi="Calibri Light" w:cs="Calibri Light"/>
        </w:rPr>
        <w:t xml:space="preserve"> HRT</w:t>
      </w:r>
      <w:r w:rsidR="00D9191B" w:rsidRPr="00D9191B">
        <w:rPr>
          <w:rFonts w:ascii="Calibri Light" w:hAnsi="Calibri Light" w:cs="Calibri Light"/>
        </w:rPr>
        <w:t xml:space="preserve"> equivalence </w:t>
      </w:r>
      <w:r w:rsidR="00D9191B" w:rsidRPr="00D9191B">
        <w:rPr>
          <w:rFonts w:ascii="Calibri Light" w:hAnsi="Calibri Light" w:cs="Calibri Light"/>
        </w:rPr>
        <w:t>to support local decision making</w:t>
      </w:r>
      <w:r w:rsidR="00D9191B" w:rsidRPr="00D9191B">
        <w:rPr>
          <w:rFonts w:ascii="Calibri Light" w:hAnsi="Calibri Light" w:cs="Calibri Light"/>
        </w:rPr>
        <w:t xml:space="preserve"> is available through various </w:t>
      </w:r>
      <w:r w:rsidR="003C4340" w:rsidRPr="00D9191B">
        <w:rPr>
          <w:rFonts w:ascii="Calibri Light" w:hAnsi="Calibri Light" w:cs="Calibri Light"/>
        </w:rPr>
        <w:t xml:space="preserve">sources such as the British National Formulary, </w:t>
      </w:r>
      <w:r w:rsidR="00B114BF" w:rsidRPr="00D9191B">
        <w:rPr>
          <w:rFonts w:ascii="Calibri Light" w:hAnsi="Calibri Light" w:cs="Calibri Light"/>
        </w:rPr>
        <w:t>S</w:t>
      </w:r>
      <w:r w:rsidR="00783B02" w:rsidRPr="00D9191B">
        <w:rPr>
          <w:rFonts w:ascii="Calibri Light" w:hAnsi="Calibri Light" w:cs="Calibri Light"/>
        </w:rPr>
        <w:t xml:space="preserve">ummary </w:t>
      </w:r>
      <w:r w:rsidR="00C32E66" w:rsidRPr="00D9191B">
        <w:rPr>
          <w:rFonts w:ascii="Calibri Light" w:hAnsi="Calibri Light" w:cs="Calibri Light"/>
        </w:rPr>
        <w:t xml:space="preserve">of </w:t>
      </w:r>
      <w:r w:rsidR="00B114BF" w:rsidRPr="00D9191B">
        <w:rPr>
          <w:rFonts w:ascii="Calibri Light" w:hAnsi="Calibri Light" w:cs="Calibri Light"/>
        </w:rPr>
        <w:t>P</w:t>
      </w:r>
      <w:r w:rsidR="003C4340" w:rsidRPr="00D9191B">
        <w:rPr>
          <w:rFonts w:ascii="Calibri Light" w:hAnsi="Calibri Light" w:cs="Calibri Light"/>
        </w:rPr>
        <w:t xml:space="preserve">roduct </w:t>
      </w:r>
      <w:r w:rsidR="00B114BF" w:rsidRPr="00D9191B">
        <w:rPr>
          <w:rFonts w:ascii="Calibri Light" w:hAnsi="Calibri Light" w:cs="Calibri Light"/>
        </w:rPr>
        <w:t>C</w:t>
      </w:r>
      <w:r w:rsidR="003C4340" w:rsidRPr="00D9191B">
        <w:rPr>
          <w:rFonts w:ascii="Calibri Light" w:hAnsi="Calibri Light" w:cs="Calibri Light"/>
        </w:rPr>
        <w:t xml:space="preserve">haracteristics (SPC), </w:t>
      </w:r>
      <w:r w:rsidR="003C4340" w:rsidRPr="00D9191B">
        <w:rPr>
          <w:rFonts w:ascii="Calibri Light" w:hAnsi="Calibri Light" w:cs="Calibri Light"/>
          <w:color w:val="222222"/>
          <w:shd w:val="clear" w:color="auto" w:fill="FFFFFF"/>
        </w:rPr>
        <w:t>The Monthly Index of Medical Specialities</w:t>
      </w:r>
      <w:r w:rsidR="003C4340" w:rsidRPr="00D9191B">
        <w:rPr>
          <w:rFonts w:ascii="Arial" w:hAnsi="Arial" w:cs="Arial"/>
          <w:color w:val="222222"/>
          <w:shd w:val="clear" w:color="auto" w:fill="FFFFFF"/>
        </w:rPr>
        <w:t> (</w:t>
      </w:r>
      <w:r w:rsidR="003C4340" w:rsidRPr="00D9191B">
        <w:rPr>
          <w:rFonts w:ascii="Calibri Light" w:hAnsi="Calibri Light" w:cs="Calibri Light"/>
        </w:rPr>
        <w:t>MIMS), and other</w:t>
      </w:r>
      <w:r w:rsidR="00D9191B" w:rsidRPr="00D9191B">
        <w:rPr>
          <w:rFonts w:ascii="Calibri Light" w:hAnsi="Calibri Light" w:cs="Calibri Light"/>
        </w:rPr>
        <w:t xml:space="preserve"> sources </w:t>
      </w:r>
      <w:r w:rsidR="003C4340" w:rsidRPr="00D9191B">
        <w:rPr>
          <w:rFonts w:ascii="Calibri Light" w:hAnsi="Calibri Light" w:cs="Calibri Light"/>
        </w:rPr>
        <w:t>including local Medicines Information Centres</w:t>
      </w:r>
      <w:r w:rsidR="00783B02" w:rsidRPr="00D9191B">
        <w:rPr>
          <w:rFonts w:ascii="Calibri Light" w:hAnsi="Calibri Light" w:cs="Calibri Light"/>
        </w:rPr>
        <w:t xml:space="preserve">. </w:t>
      </w:r>
    </w:p>
    <w:p w14:paraId="52547E4F" w14:textId="05887FFA" w:rsidR="006425D9" w:rsidRPr="006425D9" w:rsidRDefault="009B1973" w:rsidP="006425D9">
      <w:pPr>
        <w:pStyle w:val="ListParagraph"/>
        <w:numPr>
          <w:ilvl w:val="0"/>
          <w:numId w:val="1"/>
        </w:numPr>
        <w:jc w:val="both"/>
        <w:rPr>
          <w:rFonts w:ascii="Calibri Light" w:hAnsi="Calibri Light" w:cs="Calibri Light"/>
        </w:rPr>
      </w:pPr>
      <w:r>
        <w:rPr>
          <w:rFonts w:ascii="Calibri Light" w:hAnsi="Calibri Light" w:cs="Calibri Light"/>
        </w:rPr>
        <w:t>Clinicians are advised to work closely with community pharmacies to understand local availability of HRT products and use the table below to help make decision about appropriative HRT products for patients who are affected by the supply issues.</w:t>
      </w:r>
    </w:p>
    <w:p w14:paraId="404E9C59" w14:textId="3EEE6229" w:rsidR="00183A08" w:rsidRPr="006425D9" w:rsidRDefault="00183A08" w:rsidP="00B26226">
      <w:pPr>
        <w:pStyle w:val="ListParagraph"/>
        <w:numPr>
          <w:ilvl w:val="0"/>
          <w:numId w:val="1"/>
        </w:numPr>
        <w:jc w:val="both"/>
        <w:rPr>
          <w:rFonts w:ascii="Calibri Light" w:hAnsi="Calibri Light" w:cs="Calibri Light"/>
        </w:rPr>
      </w:pPr>
      <w:r w:rsidRPr="006425D9">
        <w:rPr>
          <w:rFonts w:ascii="Calibri Light" w:hAnsi="Calibri Light" w:cs="Calibri Light"/>
        </w:rPr>
        <w:t>DHSC</w:t>
      </w:r>
      <w:r w:rsidR="006425D9">
        <w:rPr>
          <w:rFonts w:ascii="Calibri Light" w:hAnsi="Calibri Light" w:cs="Calibri Light"/>
        </w:rPr>
        <w:t xml:space="preserve"> will</w:t>
      </w:r>
      <w:r w:rsidRPr="006425D9">
        <w:rPr>
          <w:rFonts w:ascii="Calibri Light" w:hAnsi="Calibri Light" w:cs="Calibri Light"/>
        </w:rPr>
        <w:t xml:space="preserve"> </w:t>
      </w:r>
      <w:r w:rsidR="009B1973" w:rsidRPr="006425D9">
        <w:rPr>
          <w:rFonts w:ascii="Calibri Light" w:hAnsi="Calibri Light" w:cs="Calibri Light"/>
        </w:rPr>
        <w:t xml:space="preserve">continue to provide updates on HRT availability in the monthly supply </w:t>
      </w:r>
      <w:r w:rsidR="0054264D" w:rsidRPr="006425D9">
        <w:rPr>
          <w:rFonts w:ascii="Calibri Light" w:hAnsi="Calibri Light" w:cs="Calibri Light"/>
        </w:rPr>
        <w:t>report, which</w:t>
      </w:r>
      <w:r w:rsidRPr="006425D9">
        <w:rPr>
          <w:rFonts w:ascii="Calibri Light" w:hAnsi="Calibri Light" w:cs="Calibri Light"/>
        </w:rPr>
        <w:t xml:space="preserve"> </w:t>
      </w:r>
      <w:r w:rsidR="006425D9">
        <w:rPr>
          <w:rFonts w:ascii="Calibri Light" w:hAnsi="Calibri Light" w:cs="Calibri Light"/>
        </w:rPr>
        <w:t xml:space="preserve">is uploaded to the Specialist Pharmacist Services website. All registered user </w:t>
      </w:r>
      <w:r w:rsidRPr="006425D9">
        <w:rPr>
          <w:rFonts w:ascii="Calibri Light" w:hAnsi="Calibri Light" w:cs="Calibri Light"/>
        </w:rPr>
        <w:t>can  access</w:t>
      </w:r>
      <w:r w:rsidR="006425D9">
        <w:rPr>
          <w:rFonts w:ascii="Calibri Light" w:hAnsi="Calibri Light" w:cs="Calibri Light"/>
        </w:rPr>
        <w:t xml:space="preserve"> this update</w:t>
      </w:r>
      <w:r w:rsidRPr="006425D9">
        <w:rPr>
          <w:rFonts w:ascii="Calibri Light" w:hAnsi="Calibri Light" w:cs="Calibri Light"/>
        </w:rPr>
        <w:t xml:space="preserve"> via this </w:t>
      </w:r>
      <w:r w:rsidR="006425D9">
        <w:rPr>
          <w:rFonts w:ascii="Calibri Light" w:hAnsi="Calibri Light" w:cs="Calibri Light"/>
        </w:rPr>
        <w:t xml:space="preserve">following </w:t>
      </w:r>
      <w:r w:rsidRPr="006425D9">
        <w:rPr>
          <w:rFonts w:ascii="Calibri Light" w:hAnsi="Calibri Light" w:cs="Calibri Light"/>
        </w:rPr>
        <w:t>link</w:t>
      </w:r>
      <w:r w:rsidRPr="006425D9">
        <w:rPr>
          <w:rFonts w:ascii="Calibri Light" w:hAnsi="Calibri Light" w:cs="Calibri Light"/>
          <w:color w:val="4472C4"/>
          <w:u w:val="single"/>
        </w:rPr>
        <w:t>:</w:t>
      </w:r>
      <w:r w:rsidR="00B26226" w:rsidRPr="00B26226">
        <w:t xml:space="preserve"> </w:t>
      </w:r>
      <w:hyperlink r:id="rId5" w:history="1">
        <w:r w:rsidR="00B26226">
          <w:rPr>
            <w:rStyle w:val="Hyperlink"/>
          </w:rPr>
          <w:t>https://www.sps.nhs.uk/articles/department-of-health-and-pharmaceutical-market-strategy-group-pmsg-supply-updates/</w:t>
        </w:r>
      </w:hyperlink>
    </w:p>
    <w:p w14:paraId="07320D29" w14:textId="3D5AAB32" w:rsidR="00B77F1B" w:rsidRPr="00B77F1B" w:rsidRDefault="009B1973" w:rsidP="00B26226">
      <w:pPr>
        <w:pStyle w:val="paragraph"/>
        <w:numPr>
          <w:ilvl w:val="0"/>
          <w:numId w:val="1"/>
        </w:numPr>
        <w:spacing w:before="0" w:beforeAutospacing="0" w:after="0" w:afterAutospacing="0"/>
        <w:jc w:val="both"/>
        <w:textAlignment w:val="baseline"/>
        <w:rPr>
          <w:rFonts w:ascii="Calibri Light" w:eastAsia="Times New Roman" w:hAnsi="Calibri Light" w:cs="Calibri Light"/>
          <w:sz w:val="22"/>
          <w:szCs w:val="22"/>
        </w:rPr>
      </w:pPr>
      <w:r>
        <w:rPr>
          <w:rFonts w:ascii="Calibri Light" w:eastAsia="Times New Roman" w:hAnsi="Calibri Light" w:cs="Calibri Light"/>
          <w:sz w:val="22"/>
          <w:szCs w:val="22"/>
        </w:rPr>
        <w:t>Please share this information with relevant networks locally including GP practices and community pharmacies.</w:t>
      </w:r>
    </w:p>
    <w:p w14:paraId="76680525" w14:textId="77777777" w:rsidR="00237D4E" w:rsidRDefault="00237D4E" w:rsidP="00B26226">
      <w:pPr>
        <w:pStyle w:val="paragraph"/>
        <w:spacing w:before="0" w:beforeAutospacing="0" w:after="0" w:afterAutospacing="0"/>
        <w:textAlignment w:val="baseline"/>
        <w:rPr>
          <w:rFonts w:ascii="Calibri Light" w:hAnsi="Calibri Light" w:cs="Calibri Light"/>
          <w:b/>
          <w:bCs/>
          <w:sz w:val="22"/>
          <w:szCs w:val="22"/>
          <w:u w:val="single"/>
        </w:rPr>
      </w:pPr>
    </w:p>
    <w:p w14:paraId="40D53B58" w14:textId="7040862B" w:rsidR="00B26226" w:rsidRDefault="00B26226" w:rsidP="00B26226">
      <w:pPr>
        <w:pStyle w:val="paragraph"/>
        <w:spacing w:before="0" w:beforeAutospacing="0" w:after="0" w:afterAutospacing="0"/>
        <w:textAlignment w:val="baseline"/>
        <w:rPr>
          <w:rFonts w:ascii="Calibri Light" w:hAnsi="Calibri Light" w:cs="Calibri Light"/>
          <w:b/>
          <w:bCs/>
          <w:sz w:val="22"/>
          <w:szCs w:val="22"/>
          <w:u w:val="single"/>
        </w:rPr>
      </w:pPr>
      <w:r>
        <w:rPr>
          <w:rFonts w:ascii="Calibri Light" w:hAnsi="Calibri Light" w:cs="Calibri Light"/>
          <w:b/>
          <w:bCs/>
          <w:sz w:val="22"/>
          <w:szCs w:val="22"/>
          <w:u w:val="single"/>
        </w:rPr>
        <w:t xml:space="preserve">Table 1. HRT Availability </w:t>
      </w:r>
    </w:p>
    <w:p w14:paraId="62456A27" w14:textId="1C0638F4" w:rsidR="002C1130" w:rsidRDefault="002C1130" w:rsidP="00B26226">
      <w:pPr>
        <w:pStyle w:val="paragraph"/>
        <w:spacing w:before="0" w:beforeAutospacing="0" w:after="0" w:afterAutospacing="0"/>
        <w:textAlignment w:val="baseline"/>
        <w:rPr>
          <w:rFonts w:ascii="Calibri Light" w:hAnsi="Calibri Light" w:cs="Calibri Light"/>
          <w:b/>
          <w:bCs/>
          <w:sz w:val="22"/>
          <w:szCs w:val="22"/>
          <w:u w:val="single"/>
        </w:rPr>
      </w:pPr>
    </w:p>
    <w:tbl>
      <w:tblPr>
        <w:tblW w:w="10632" w:type="dxa"/>
        <w:tblInd w:w="-709" w:type="dxa"/>
        <w:tblLayout w:type="fixed"/>
        <w:tblLook w:val="04A0" w:firstRow="1" w:lastRow="0" w:firstColumn="1" w:lastColumn="0" w:noHBand="0" w:noVBand="1"/>
      </w:tblPr>
      <w:tblGrid>
        <w:gridCol w:w="2410"/>
        <w:gridCol w:w="1418"/>
        <w:gridCol w:w="1276"/>
        <w:gridCol w:w="1559"/>
        <w:gridCol w:w="1984"/>
        <w:gridCol w:w="1985"/>
      </w:tblGrid>
      <w:tr w:rsidR="002C1130" w:rsidRPr="002C1130" w14:paraId="55CDF240" w14:textId="77777777" w:rsidTr="00304A25">
        <w:trPr>
          <w:trHeight w:val="357"/>
        </w:trPr>
        <w:tc>
          <w:tcPr>
            <w:tcW w:w="2410" w:type="dxa"/>
            <w:tcBorders>
              <w:top w:val="nil"/>
              <w:left w:val="nil"/>
              <w:bottom w:val="nil"/>
              <w:right w:val="nil"/>
            </w:tcBorders>
            <w:shd w:val="clear" w:color="auto" w:fill="auto"/>
            <w:noWrap/>
            <w:vAlign w:val="bottom"/>
            <w:hideMark/>
          </w:tcPr>
          <w:p w14:paraId="1CA5BEC7" w14:textId="77777777" w:rsidR="002C1130" w:rsidRPr="002C1130" w:rsidRDefault="002C1130" w:rsidP="002C1130">
            <w:pPr>
              <w:rPr>
                <w:rFonts w:ascii="Times New Roman" w:eastAsia="Times New Roman" w:hAnsi="Times New Roman" w:cs="Times New Roman"/>
                <w:sz w:val="24"/>
                <w:szCs w:val="24"/>
                <w:lang w:eastAsia="en-GB"/>
              </w:rPr>
            </w:pPr>
          </w:p>
        </w:tc>
        <w:tc>
          <w:tcPr>
            <w:tcW w:w="1418" w:type="dxa"/>
            <w:tcBorders>
              <w:top w:val="nil"/>
              <w:left w:val="nil"/>
              <w:bottom w:val="nil"/>
              <w:right w:val="nil"/>
            </w:tcBorders>
            <w:shd w:val="clear" w:color="auto" w:fill="auto"/>
            <w:noWrap/>
            <w:vAlign w:val="bottom"/>
            <w:hideMark/>
          </w:tcPr>
          <w:p w14:paraId="1D94888D" w14:textId="77777777" w:rsidR="002C1130" w:rsidRPr="002C1130" w:rsidRDefault="002C1130" w:rsidP="002C1130">
            <w:pPr>
              <w:rPr>
                <w:rFonts w:ascii="Times New Roman" w:eastAsia="Times New Roman" w:hAnsi="Times New Roman" w:cs="Times New Roman"/>
                <w:sz w:val="20"/>
                <w:szCs w:val="20"/>
                <w:lang w:eastAsia="en-GB"/>
              </w:rPr>
            </w:pPr>
          </w:p>
        </w:tc>
        <w:tc>
          <w:tcPr>
            <w:tcW w:w="6804"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66473BCC" w14:textId="77777777" w:rsidR="002C1130" w:rsidRPr="002C1130" w:rsidRDefault="002C1130" w:rsidP="002C1130">
            <w:pPr>
              <w:jc w:val="center"/>
              <w:rPr>
                <w:rFonts w:eastAsia="Times New Roman"/>
                <w:b/>
                <w:bCs/>
                <w:color w:val="000000"/>
                <w:sz w:val="28"/>
                <w:szCs w:val="28"/>
                <w:lang w:eastAsia="en-GB"/>
              </w:rPr>
            </w:pPr>
            <w:r w:rsidRPr="002C1130">
              <w:rPr>
                <w:rFonts w:eastAsia="Times New Roman"/>
                <w:b/>
                <w:bCs/>
                <w:color w:val="000000"/>
                <w:sz w:val="28"/>
                <w:szCs w:val="28"/>
                <w:lang w:eastAsia="en-GB"/>
              </w:rPr>
              <w:t xml:space="preserve">Oestrogen Only </w:t>
            </w:r>
          </w:p>
        </w:tc>
      </w:tr>
      <w:tr w:rsidR="002C1130" w:rsidRPr="002C1130" w14:paraId="7EEF336C" w14:textId="77777777" w:rsidTr="00AD03DC">
        <w:trPr>
          <w:trHeight w:val="28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8D365B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Ingredient (s)</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0F280A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Manufacturer </w:t>
            </w:r>
          </w:p>
        </w:tc>
        <w:tc>
          <w:tcPr>
            <w:tcW w:w="1276" w:type="dxa"/>
            <w:tcBorders>
              <w:top w:val="single" w:sz="4" w:space="0" w:color="auto"/>
              <w:left w:val="nil"/>
              <w:bottom w:val="single" w:sz="4" w:space="0" w:color="auto"/>
              <w:right w:val="single" w:sz="4" w:space="0" w:color="auto"/>
            </w:tcBorders>
            <w:shd w:val="clear" w:color="000000" w:fill="9BC2E6"/>
            <w:noWrap/>
            <w:vAlign w:val="center"/>
            <w:hideMark/>
          </w:tcPr>
          <w:p w14:paraId="323EC96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Brand</w:t>
            </w:r>
          </w:p>
        </w:tc>
        <w:tc>
          <w:tcPr>
            <w:tcW w:w="1559" w:type="dxa"/>
            <w:tcBorders>
              <w:top w:val="single" w:sz="4" w:space="0" w:color="auto"/>
              <w:left w:val="nil"/>
              <w:bottom w:val="single" w:sz="4" w:space="0" w:color="auto"/>
              <w:right w:val="single" w:sz="4" w:space="0" w:color="auto"/>
            </w:tcBorders>
            <w:shd w:val="clear" w:color="000000" w:fill="9BC2E6"/>
            <w:noWrap/>
            <w:vAlign w:val="center"/>
            <w:hideMark/>
          </w:tcPr>
          <w:p w14:paraId="2DC177D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Strength</w:t>
            </w:r>
          </w:p>
        </w:tc>
        <w:tc>
          <w:tcPr>
            <w:tcW w:w="1984" w:type="dxa"/>
            <w:tcBorders>
              <w:top w:val="single" w:sz="4" w:space="0" w:color="auto"/>
              <w:left w:val="nil"/>
              <w:bottom w:val="single" w:sz="4" w:space="0" w:color="auto"/>
              <w:right w:val="single" w:sz="4" w:space="0" w:color="auto"/>
            </w:tcBorders>
            <w:shd w:val="clear" w:color="000000" w:fill="9BC2E6"/>
            <w:noWrap/>
            <w:vAlign w:val="center"/>
            <w:hideMark/>
          </w:tcPr>
          <w:p w14:paraId="721F63DF"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Current Availability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9474A03"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Anticipated resupply date</w:t>
            </w:r>
          </w:p>
        </w:tc>
      </w:tr>
      <w:tr w:rsidR="002C1130" w:rsidRPr="002C1130" w14:paraId="59957E22" w14:textId="77777777" w:rsidTr="00304A25">
        <w:trPr>
          <w:trHeight w:val="2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994AA60"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58ED55"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4819" w:type="dxa"/>
            <w:gridSpan w:val="3"/>
            <w:tcBorders>
              <w:top w:val="single" w:sz="4" w:space="0" w:color="auto"/>
              <w:left w:val="nil"/>
              <w:bottom w:val="single" w:sz="4" w:space="0" w:color="auto"/>
              <w:right w:val="single" w:sz="4" w:space="0" w:color="000000"/>
            </w:tcBorders>
            <w:shd w:val="clear" w:color="000000" w:fill="B4C6E7"/>
            <w:noWrap/>
            <w:vAlign w:val="center"/>
            <w:hideMark/>
          </w:tcPr>
          <w:p w14:paraId="4995A22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Oral preparations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C7AAEED" w14:textId="77777777" w:rsidR="002C1130" w:rsidRPr="002C1130" w:rsidRDefault="002C1130" w:rsidP="002C1130">
            <w:pPr>
              <w:rPr>
                <w:rFonts w:ascii="Calibri Light" w:eastAsia="Times New Roman" w:hAnsi="Calibri Light" w:cs="Calibri Light"/>
                <w:b/>
                <w:bCs/>
                <w:color w:val="000000"/>
                <w:sz w:val="20"/>
                <w:szCs w:val="20"/>
                <w:lang w:eastAsia="en-GB"/>
              </w:rPr>
            </w:pPr>
          </w:p>
        </w:tc>
      </w:tr>
      <w:tr w:rsidR="000F1742" w:rsidRPr="002C1130" w14:paraId="710ACF78" w14:textId="77777777" w:rsidTr="00157662">
        <w:trPr>
          <w:trHeight w:val="760"/>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714B57E"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50838621" w14:textId="477B251F" w:rsidR="000F1742" w:rsidRPr="002C1130" w:rsidRDefault="000F1742"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0BD7448" w14:textId="6BA8D834" w:rsidR="000F1742" w:rsidRPr="002C1130" w:rsidRDefault="000F1742"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Elleste Solo</w:t>
            </w:r>
            <w:r>
              <w:rPr>
                <w:rFonts w:ascii="Calibri Light" w:eastAsia="Times New Roman" w:hAnsi="Calibri Light" w:cs="Calibri Light"/>
                <w:b/>
                <w:bCs/>
                <w:color w:val="000000"/>
                <w:sz w:val="20"/>
                <w:szCs w:val="20"/>
                <w:lang w:eastAsia="en-GB"/>
              </w:rPr>
              <w:t>*</w:t>
            </w:r>
            <w:r w:rsidRPr="002C1130">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F22D542"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w:t>
            </w:r>
          </w:p>
        </w:tc>
        <w:tc>
          <w:tcPr>
            <w:tcW w:w="1984" w:type="dxa"/>
            <w:tcBorders>
              <w:top w:val="nil"/>
              <w:left w:val="nil"/>
              <w:bottom w:val="single" w:sz="4" w:space="0" w:color="auto"/>
              <w:right w:val="single" w:sz="4" w:space="0" w:color="auto"/>
            </w:tcBorders>
            <w:shd w:val="clear" w:color="000000" w:fill="E2EFDA"/>
            <w:noWrap/>
            <w:vAlign w:val="center"/>
            <w:hideMark/>
          </w:tcPr>
          <w:p w14:paraId="565C1C6B"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vMerge w:val="restart"/>
            <w:tcBorders>
              <w:top w:val="nil"/>
              <w:left w:val="nil"/>
              <w:right w:val="single" w:sz="4" w:space="0" w:color="auto"/>
            </w:tcBorders>
            <w:shd w:val="clear" w:color="auto" w:fill="auto"/>
            <w:noWrap/>
            <w:vAlign w:val="center"/>
            <w:hideMark/>
          </w:tcPr>
          <w:p w14:paraId="26BB0DBD" w14:textId="4CE72717" w:rsidR="000F1742" w:rsidRPr="000F1742" w:rsidRDefault="000F1742" w:rsidP="002C1130">
            <w:pPr>
              <w:rPr>
                <w:rFonts w:ascii="Calibri Light" w:eastAsia="Times New Roman" w:hAnsi="Calibri Light" w:cs="Calibri Light"/>
                <w:b/>
                <w:color w:val="000000"/>
                <w:sz w:val="20"/>
                <w:szCs w:val="20"/>
                <w:lang w:eastAsia="en-GB"/>
              </w:rPr>
            </w:pPr>
            <w:r w:rsidRPr="000F1742">
              <w:rPr>
                <w:rFonts w:ascii="Calibri Light" w:eastAsia="Times New Roman" w:hAnsi="Calibri Light" w:cs="Calibri Light"/>
                <w:b/>
                <w:color w:val="000000"/>
                <w:sz w:val="20"/>
                <w:szCs w:val="20"/>
                <w:lang w:eastAsia="en-GB"/>
              </w:rPr>
              <w:t>Continued availability to be confirmed</w:t>
            </w:r>
            <w:r w:rsidR="00157662">
              <w:rPr>
                <w:rFonts w:ascii="Calibri Light" w:eastAsia="Times New Roman" w:hAnsi="Calibri Light" w:cs="Calibri Light"/>
                <w:b/>
                <w:color w:val="000000"/>
                <w:sz w:val="20"/>
                <w:szCs w:val="20"/>
                <w:lang w:eastAsia="en-GB"/>
              </w:rPr>
              <w:t>. Please see below the table for more information on the Elleste range *</w:t>
            </w:r>
          </w:p>
        </w:tc>
      </w:tr>
      <w:tr w:rsidR="000F1742" w:rsidRPr="002C1130" w14:paraId="76ED5367" w14:textId="77777777" w:rsidTr="00AD03DC">
        <w:trPr>
          <w:trHeight w:val="183"/>
        </w:trPr>
        <w:tc>
          <w:tcPr>
            <w:tcW w:w="2410" w:type="dxa"/>
            <w:vMerge/>
            <w:tcBorders>
              <w:top w:val="nil"/>
              <w:left w:val="single" w:sz="4" w:space="0" w:color="auto"/>
              <w:bottom w:val="single" w:sz="4" w:space="0" w:color="auto"/>
              <w:right w:val="single" w:sz="4" w:space="0" w:color="auto"/>
            </w:tcBorders>
            <w:vAlign w:val="center"/>
            <w:hideMark/>
          </w:tcPr>
          <w:p w14:paraId="46C61732" w14:textId="77777777" w:rsidR="000F1742" w:rsidRPr="002C1130" w:rsidRDefault="000F1742"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3874A285"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D8B9B7C"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1FD8D5B7"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2mg </w:t>
            </w:r>
          </w:p>
        </w:tc>
        <w:tc>
          <w:tcPr>
            <w:tcW w:w="1984" w:type="dxa"/>
            <w:tcBorders>
              <w:top w:val="nil"/>
              <w:left w:val="nil"/>
              <w:bottom w:val="single" w:sz="4" w:space="0" w:color="auto"/>
              <w:right w:val="single" w:sz="4" w:space="0" w:color="auto"/>
            </w:tcBorders>
            <w:shd w:val="clear" w:color="000000" w:fill="E2EFDA"/>
            <w:noWrap/>
            <w:vAlign w:val="center"/>
            <w:hideMark/>
          </w:tcPr>
          <w:p w14:paraId="5C8B9616"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vMerge/>
            <w:tcBorders>
              <w:left w:val="nil"/>
              <w:bottom w:val="single" w:sz="4" w:space="0" w:color="auto"/>
              <w:right w:val="single" w:sz="4" w:space="0" w:color="auto"/>
            </w:tcBorders>
            <w:shd w:val="clear" w:color="auto" w:fill="auto"/>
            <w:noWrap/>
            <w:vAlign w:val="center"/>
            <w:hideMark/>
          </w:tcPr>
          <w:p w14:paraId="7209A434" w14:textId="2DD0C59F" w:rsidR="000F1742" w:rsidRPr="002C1130" w:rsidRDefault="000F1742" w:rsidP="002C1130">
            <w:pPr>
              <w:rPr>
                <w:rFonts w:ascii="Calibri Light" w:eastAsia="Times New Roman" w:hAnsi="Calibri Light" w:cs="Calibri Light"/>
                <w:color w:val="000000"/>
                <w:lang w:eastAsia="en-GB"/>
              </w:rPr>
            </w:pPr>
          </w:p>
        </w:tc>
      </w:tr>
      <w:tr w:rsidR="002C1130" w:rsidRPr="002C1130" w14:paraId="45AF0582"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09A581A5"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2D6B47B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7AB4134" w14:textId="5A4BF532"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Zumenon</w:t>
            </w:r>
            <w:proofErr w:type="spellEnd"/>
            <w:r w:rsidR="000F1742">
              <w:rPr>
                <w:rFonts w:ascii="Calibri Light" w:eastAsia="Times New Roman" w:hAnsi="Calibri Light" w:cs="Calibri Light"/>
                <w:b/>
                <w:bCs/>
                <w:color w:val="000000"/>
                <w:sz w:val="20"/>
                <w:szCs w:val="20"/>
                <w:lang w:eastAsia="en-GB"/>
              </w:rPr>
              <w:t>*</w:t>
            </w:r>
          </w:p>
        </w:tc>
        <w:tc>
          <w:tcPr>
            <w:tcW w:w="1559" w:type="dxa"/>
            <w:tcBorders>
              <w:top w:val="nil"/>
              <w:left w:val="nil"/>
              <w:bottom w:val="single" w:sz="4" w:space="0" w:color="auto"/>
              <w:right w:val="single" w:sz="4" w:space="0" w:color="auto"/>
            </w:tcBorders>
            <w:shd w:val="clear" w:color="auto" w:fill="auto"/>
            <w:noWrap/>
            <w:vAlign w:val="center"/>
            <w:hideMark/>
          </w:tcPr>
          <w:p w14:paraId="4FF115D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w:t>
            </w:r>
          </w:p>
        </w:tc>
        <w:tc>
          <w:tcPr>
            <w:tcW w:w="1984" w:type="dxa"/>
            <w:tcBorders>
              <w:top w:val="nil"/>
              <w:left w:val="nil"/>
              <w:bottom w:val="single" w:sz="4" w:space="0" w:color="auto"/>
              <w:right w:val="single" w:sz="4" w:space="0" w:color="auto"/>
            </w:tcBorders>
            <w:shd w:val="clear" w:color="000000" w:fill="F8CBAD"/>
            <w:noWrap/>
            <w:vAlign w:val="center"/>
            <w:hideMark/>
          </w:tcPr>
          <w:p w14:paraId="6EDF006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OOS</w:t>
            </w:r>
          </w:p>
        </w:tc>
        <w:tc>
          <w:tcPr>
            <w:tcW w:w="1985" w:type="dxa"/>
            <w:tcBorders>
              <w:top w:val="nil"/>
              <w:left w:val="nil"/>
              <w:bottom w:val="single" w:sz="4" w:space="0" w:color="auto"/>
              <w:right w:val="single" w:sz="4" w:space="0" w:color="auto"/>
            </w:tcBorders>
            <w:shd w:val="clear" w:color="auto" w:fill="auto"/>
            <w:noWrap/>
            <w:vAlign w:val="center"/>
            <w:hideMark/>
          </w:tcPr>
          <w:p w14:paraId="7C1ED3C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Mid-September 2019</w:t>
            </w:r>
          </w:p>
        </w:tc>
      </w:tr>
      <w:tr w:rsidR="002C1130" w:rsidRPr="002C1130" w14:paraId="669E7103"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66731714"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684945B6"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5E044316"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648E996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2mg </w:t>
            </w:r>
          </w:p>
        </w:tc>
        <w:tc>
          <w:tcPr>
            <w:tcW w:w="1984" w:type="dxa"/>
            <w:tcBorders>
              <w:top w:val="nil"/>
              <w:left w:val="nil"/>
              <w:bottom w:val="single" w:sz="4" w:space="0" w:color="auto"/>
              <w:right w:val="single" w:sz="4" w:space="0" w:color="auto"/>
            </w:tcBorders>
            <w:shd w:val="clear" w:color="000000" w:fill="F8CBAD"/>
            <w:noWrap/>
            <w:vAlign w:val="center"/>
            <w:hideMark/>
          </w:tcPr>
          <w:p w14:paraId="4D9EF7C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OOS</w:t>
            </w:r>
          </w:p>
        </w:tc>
        <w:tc>
          <w:tcPr>
            <w:tcW w:w="1985" w:type="dxa"/>
            <w:tcBorders>
              <w:top w:val="nil"/>
              <w:left w:val="nil"/>
              <w:bottom w:val="single" w:sz="4" w:space="0" w:color="auto"/>
              <w:right w:val="single" w:sz="4" w:space="0" w:color="auto"/>
            </w:tcBorders>
            <w:shd w:val="clear" w:color="auto" w:fill="auto"/>
            <w:noWrap/>
            <w:vAlign w:val="center"/>
            <w:hideMark/>
          </w:tcPr>
          <w:p w14:paraId="6694697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End of August 2019</w:t>
            </w:r>
          </w:p>
        </w:tc>
      </w:tr>
      <w:tr w:rsidR="002C1130" w:rsidRPr="002C1130" w14:paraId="1476248B"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6762732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valerate</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46E9858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Bayer</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7B543E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Progynova</w:t>
            </w:r>
            <w:proofErr w:type="spellEnd"/>
            <w:r w:rsidRPr="002C1130">
              <w:rPr>
                <w:rFonts w:ascii="Calibri Light" w:eastAsia="Times New Roman" w:hAnsi="Calibri Light" w:cs="Calibri Light"/>
                <w:b/>
                <w:bCs/>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FA819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w:t>
            </w:r>
          </w:p>
        </w:tc>
        <w:tc>
          <w:tcPr>
            <w:tcW w:w="1984" w:type="dxa"/>
            <w:tcBorders>
              <w:top w:val="nil"/>
              <w:left w:val="nil"/>
              <w:bottom w:val="single" w:sz="4" w:space="0" w:color="auto"/>
              <w:right w:val="single" w:sz="4" w:space="0" w:color="auto"/>
            </w:tcBorders>
            <w:shd w:val="clear" w:color="000000" w:fill="E2EFDA"/>
            <w:noWrap/>
            <w:vAlign w:val="center"/>
            <w:hideMark/>
          </w:tcPr>
          <w:p w14:paraId="5849FF5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29D611D0"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55C2214"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1364A305"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16CEA4F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109BBA1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413F428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2mg </w:t>
            </w:r>
          </w:p>
        </w:tc>
        <w:tc>
          <w:tcPr>
            <w:tcW w:w="1984" w:type="dxa"/>
            <w:tcBorders>
              <w:top w:val="nil"/>
              <w:left w:val="nil"/>
              <w:bottom w:val="single" w:sz="4" w:space="0" w:color="auto"/>
              <w:right w:val="single" w:sz="4" w:space="0" w:color="auto"/>
            </w:tcBorders>
            <w:shd w:val="clear" w:color="000000" w:fill="E2EFDA"/>
            <w:noWrap/>
            <w:vAlign w:val="center"/>
            <w:hideMark/>
          </w:tcPr>
          <w:p w14:paraId="32E7E8A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05D5C7BC"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1264F462"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A944E9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w:t>
            </w:r>
          </w:p>
        </w:tc>
        <w:tc>
          <w:tcPr>
            <w:tcW w:w="1418" w:type="dxa"/>
            <w:tcBorders>
              <w:top w:val="nil"/>
              <w:left w:val="nil"/>
              <w:bottom w:val="single" w:sz="4" w:space="0" w:color="auto"/>
              <w:right w:val="single" w:sz="4" w:space="0" w:color="auto"/>
            </w:tcBorders>
            <w:shd w:val="clear" w:color="000000" w:fill="DDEBF7"/>
            <w:noWrap/>
            <w:vAlign w:val="center"/>
            <w:hideMark/>
          </w:tcPr>
          <w:p w14:paraId="5698552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Resource Medical UK </w:t>
            </w:r>
          </w:p>
        </w:tc>
        <w:tc>
          <w:tcPr>
            <w:tcW w:w="1276" w:type="dxa"/>
            <w:tcBorders>
              <w:top w:val="nil"/>
              <w:left w:val="nil"/>
              <w:bottom w:val="single" w:sz="4" w:space="0" w:color="auto"/>
              <w:right w:val="single" w:sz="4" w:space="0" w:color="auto"/>
            </w:tcBorders>
            <w:shd w:val="clear" w:color="auto" w:fill="auto"/>
            <w:vAlign w:val="center"/>
            <w:hideMark/>
          </w:tcPr>
          <w:p w14:paraId="2D0829B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Bedol</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D34215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2mg </w:t>
            </w:r>
          </w:p>
        </w:tc>
        <w:tc>
          <w:tcPr>
            <w:tcW w:w="1984" w:type="dxa"/>
            <w:tcBorders>
              <w:top w:val="nil"/>
              <w:left w:val="nil"/>
              <w:bottom w:val="single" w:sz="4" w:space="0" w:color="auto"/>
              <w:right w:val="single" w:sz="4" w:space="0" w:color="auto"/>
            </w:tcBorders>
            <w:shd w:val="clear" w:color="000000" w:fill="FF0000"/>
            <w:noWrap/>
            <w:vAlign w:val="center"/>
            <w:hideMark/>
          </w:tcPr>
          <w:p w14:paraId="43EF459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Long term OOS </w:t>
            </w:r>
          </w:p>
        </w:tc>
        <w:tc>
          <w:tcPr>
            <w:tcW w:w="1985" w:type="dxa"/>
            <w:tcBorders>
              <w:top w:val="nil"/>
              <w:left w:val="nil"/>
              <w:bottom w:val="single" w:sz="4" w:space="0" w:color="auto"/>
              <w:right w:val="single" w:sz="4" w:space="0" w:color="auto"/>
            </w:tcBorders>
            <w:shd w:val="clear" w:color="auto" w:fill="auto"/>
            <w:noWrap/>
            <w:vAlign w:val="center"/>
            <w:hideMark/>
          </w:tcPr>
          <w:p w14:paraId="4D4CB267"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w:t>
            </w:r>
          </w:p>
        </w:tc>
      </w:tr>
      <w:tr w:rsidR="002C1130" w:rsidRPr="002C1130" w14:paraId="0D0D7A0F"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6001AB5"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Transdermal patches</w:t>
            </w:r>
          </w:p>
        </w:tc>
      </w:tr>
      <w:tr w:rsidR="002C1130" w:rsidRPr="002C1130" w14:paraId="4B0F4708"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9103EE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5F4B141D" w14:textId="39EF4938"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Janssen-</w:t>
            </w:r>
            <w:proofErr w:type="spellStart"/>
            <w:r w:rsidRPr="002C1130">
              <w:rPr>
                <w:rFonts w:ascii="Calibri Light" w:eastAsia="Times New Roman" w:hAnsi="Calibri Light" w:cs="Calibri Light"/>
                <w:b/>
                <w:bCs/>
                <w:color w:val="000000"/>
                <w:sz w:val="20"/>
                <w:szCs w:val="20"/>
                <w:lang w:eastAsia="en-GB"/>
              </w:rPr>
              <w:t>Cilag</w:t>
            </w:r>
            <w:proofErr w:type="spellEnd"/>
            <w:r w:rsidRPr="002C1130">
              <w:rPr>
                <w:rFonts w:ascii="Calibri Light" w:eastAsia="Times New Roman" w:hAnsi="Calibri Light" w:cs="Calibri Light"/>
                <w:b/>
                <w:bCs/>
                <w:color w:val="000000"/>
                <w:sz w:val="20"/>
                <w:szCs w:val="20"/>
                <w:lang w:eastAsia="en-GB"/>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E4F8CB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Evorel **</w:t>
            </w:r>
          </w:p>
        </w:tc>
        <w:tc>
          <w:tcPr>
            <w:tcW w:w="1559" w:type="dxa"/>
            <w:tcBorders>
              <w:top w:val="nil"/>
              <w:left w:val="nil"/>
              <w:bottom w:val="single" w:sz="4" w:space="0" w:color="auto"/>
              <w:right w:val="single" w:sz="4" w:space="0" w:color="auto"/>
            </w:tcBorders>
            <w:shd w:val="clear" w:color="auto" w:fill="auto"/>
            <w:vAlign w:val="center"/>
            <w:hideMark/>
          </w:tcPr>
          <w:p w14:paraId="2CD5AC0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25 mcg</w:t>
            </w:r>
          </w:p>
        </w:tc>
        <w:tc>
          <w:tcPr>
            <w:tcW w:w="1984" w:type="dxa"/>
            <w:tcBorders>
              <w:top w:val="nil"/>
              <w:left w:val="nil"/>
              <w:bottom w:val="single" w:sz="4" w:space="0" w:color="auto"/>
              <w:right w:val="single" w:sz="4" w:space="0" w:color="auto"/>
            </w:tcBorders>
            <w:shd w:val="clear" w:color="000000" w:fill="E2EFDA"/>
            <w:noWrap/>
            <w:vAlign w:val="center"/>
            <w:hideMark/>
          </w:tcPr>
          <w:p w14:paraId="1C34A1A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until mid to end of February 2020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2AE7E7" w14:textId="7DB30948"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Mid 2020 please see below the table for more information on the Evorel </w:t>
            </w:r>
            <w:r w:rsidR="00157662">
              <w:rPr>
                <w:rFonts w:ascii="Calibri Light" w:eastAsia="Times New Roman" w:hAnsi="Calibri Light" w:cs="Calibri Light"/>
                <w:b/>
                <w:bCs/>
                <w:color w:val="000000"/>
                <w:sz w:val="20"/>
                <w:szCs w:val="20"/>
                <w:lang w:eastAsia="en-GB"/>
              </w:rPr>
              <w:t>r</w:t>
            </w:r>
            <w:r w:rsidRPr="002C1130">
              <w:rPr>
                <w:rFonts w:ascii="Calibri Light" w:eastAsia="Times New Roman" w:hAnsi="Calibri Light" w:cs="Calibri Light"/>
                <w:b/>
                <w:bCs/>
                <w:color w:val="000000"/>
                <w:sz w:val="20"/>
                <w:szCs w:val="20"/>
                <w:lang w:eastAsia="en-GB"/>
              </w:rPr>
              <w:t xml:space="preserve">ange**. </w:t>
            </w:r>
          </w:p>
        </w:tc>
      </w:tr>
      <w:tr w:rsidR="002C1130" w:rsidRPr="002C1130" w14:paraId="380537C6"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2424EE00"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37CB45A6"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0C3BCE5E"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6D68B68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w:t>
            </w:r>
          </w:p>
        </w:tc>
        <w:tc>
          <w:tcPr>
            <w:tcW w:w="1984" w:type="dxa"/>
            <w:tcBorders>
              <w:top w:val="nil"/>
              <w:left w:val="nil"/>
              <w:bottom w:val="single" w:sz="4" w:space="0" w:color="auto"/>
              <w:right w:val="single" w:sz="4" w:space="0" w:color="auto"/>
            </w:tcBorders>
            <w:shd w:val="clear" w:color="000000" w:fill="E2EFDA"/>
            <w:vAlign w:val="center"/>
            <w:hideMark/>
          </w:tcPr>
          <w:p w14:paraId="6530273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until end of October 2019</w:t>
            </w:r>
          </w:p>
        </w:tc>
        <w:tc>
          <w:tcPr>
            <w:tcW w:w="1985" w:type="dxa"/>
            <w:vMerge/>
            <w:tcBorders>
              <w:top w:val="nil"/>
              <w:left w:val="single" w:sz="4" w:space="0" w:color="auto"/>
              <w:bottom w:val="single" w:sz="4" w:space="0" w:color="auto"/>
              <w:right w:val="single" w:sz="4" w:space="0" w:color="auto"/>
            </w:tcBorders>
            <w:vAlign w:val="center"/>
            <w:hideMark/>
          </w:tcPr>
          <w:p w14:paraId="035D940C" w14:textId="77777777" w:rsidR="002C1130" w:rsidRPr="002C1130" w:rsidRDefault="002C1130" w:rsidP="002C1130">
            <w:pPr>
              <w:rPr>
                <w:rFonts w:ascii="Calibri Light" w:eastAsia="Times New Roman" w:hAnsi="Calibri Light" w:cs="Calibri Light"/>
                <w:b/>
                <w:bCs/>
                <w:color w:val="000000"/>
                <w:sz w:val="20"/>
                <w:szCs w:val="20"/>
                <w:lang w:eastAsia="en-GB"/>
              </w:rPr>
            </w:pPr>
          </w:p>
        </w:tc>
      </w:tr>
      <w:tr w:rsidR="002C1130" w:rsidRPr="002C1130" w14:paraId="0E720758"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3B396F3C"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256D358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69AA4E22"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4584580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75mcg</w:t>
            </w:r>
          </w:p>
        </w:tc>
        <w:tc>
          <w:tcPr>
            <w:tcW w:w="1984" w:type="dxa"/>
            <w:tcBorders>
              <w:top w:val="nil"/>
              <w:left w:val="nil"/>
              <w:bottom w:val="single" w:sz="4" w:space="0" w:color="auto"/>
              <w:right w:val="single" w:sz="4" w:space="0" w:color="auto"/>
            </w:tcBorders>
            <w:shd w:val="clear" w:color="000000" w:fill="E2EFDA"/>
            <w:noWrap/>
            <w:vAlign w:val="center"/>
            <w:hideMark/>
          </w:tcPr>
          <w:p w14:paraId="0130D63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until beginning of October 2019</w:t>
            </w:r>
          </w:p>
        </w:tc>
        <w:tc>
          <w:tcPr>
            <w:tcW w:w="1985" w:type="dxa"/>
            <w:vMerge/>
            <w:tcBorders>
              <w:top w:val="nil"/>
              <w:left w:val="single" w:sz="4" w:space="0" w:color="auto"/>
              <w:bottom w:val="single" w:sz="4" w:space="0" w:color="auto"/>
              <w:right w:val="single" w:sz="4" w:space="0" w:color="auto"/>
            </w:tcBorders>
            <w:vAlign w:val="center"/>
            <w:hideMark/>
          </w:tcPr>
          <w:p w14:paraId="4995AF47" w14:textId="77777777" w:rsidR="002C1130" w:rsidRPr="002C1130" w:rsidRDefault="002C1130" w:rsidP="002C1130">
            <w:pPr>
              <w:rPr>
                <w:rFonts w:ascii="Calibri Light" w:eastAsia="Times New Roman" w:hAnsi="Calibri Light" w:cs="Calibri Light"/>
                <w:b/>
                <w:bCs/>
                <w:color w:val="000000"/>
                <w:sz w:val="20"/>
                <w:szCs w:val="20"/>
                <w:lang w:eastAsia="en-GB"/>
              </w:rPr>
            </w:pPr>
          </w:p>
        </w:tc>
      </w:tr>
      <w:tr w:rsidR="002C1130" w:rsidRPr="002C1130" w14:paraId="333C9DDD"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7908406"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E25B7D8"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580A8EE4"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2818AE3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100mcg</w:t>
            </w:r>
          </w:p>
        </w:tc>
        <w:tc>
          <w:tcPr>
            <w:tcW w:w="1984" w:type="dxa"/>
            <w:tcBorders>
              <w:top w:val="nil"/>
              <w:left w:val="nil"/>
              <w:bottom w:val="single" w:sz="4" w:space="0" w:color="auto"/>
              <w:right w:val="single" w:sz="4" w:space="0" w:color="auto"/>
            </w:tcBorders>
            <w:shd w:val="clear" w:color="000000" w:fill="E2EFDA"/>
            <w:noWrap/>
            <w:vAlign w:val="center"/>
            <w:hideMark/>
          </w:tcPr>
          <w:p w14:paraId="55E0A20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until beginning of October 2019</w:t>
            </w:r>
          </w:p>
        </w:tc>
        <w:tc>
          <w:tcPr>
            <w:tcW w:w="1985" w:type="dxa"/>
            <w:vMerge/>
            <w:tcBorders>
              <w:top w:val="nil"/>
              <w:left w:val="single" w:sz="4" w:space="0" w:color="auto"/>
              <w:bottom w:val="single" w:sz="4" w:space="0" w:color="auto"/>
              <w:right w:val="single" w:sz="4" w:space="0" w:color="auto"/>
            </w:tcBorders>
            <w:vAlign w:val="center"/>
            <w:hideMark/>
          </w:tcPr>
          <w:p w14:paraId="25B5319A" w14:textId="77777777" w:rsidR="002C1130" w:rsidRPr="002C1130" w:rsidRDefault="002C1130" w:rsidP="002C1130">
            <w:pPr>
              <w:rPr>
                <w:rFonts w:ascii="Calibri Light" w:eastAsia="Times New Roman" w:hAnsi="Calibri Light" w:cs="Calibri Light"/>
                <w:b/>
                <w:bCs/>
                <w:color w:val="000000"/>
                <w:sz w:val="20"/>
                <w:szCs w:val="20"/>
                <w:lang w:eastAsia="en-GB"/>
              </w:rPr>
            </w:pPr>
          </w:p>
        </w:tc>
      </w:tr>
      <w:tr w:rsidR="002C1130" w:rsidRPr="002C1130" w14:paraId="336CCA94"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3780F49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934EFE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Novartis</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EE3FB4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Estradot</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B2AEF5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25 mcg</w:t>
            </w:r>
          </w:p>
        </w:tc>
        <w:tc>
          <w:tcPr>
            <w:tcW w:w="1984" w:type="dxa"/>
            <w:tcBorders>
              <w:top w:val="nil"/>
              <w:left w:val="nil"/>
              <w:bottom w:val="single" w:sz="4" w:space="0" w:color="auto"/>
              <w:right w:val="single" w:sz="4" w:space="0" w:color="auto"/>
            </w:tcBorders>
            <w:shd w:val="clear" w:color="000000" w:fill="E2EFDA"/>
            <w:noWrap/>
            <w:vAlign w:val="center"/>
            <w:hideMark/>
          </w:tcPr>
          <w:p w14:paraId="392D9B3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25A7DA42"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59ABDDF4"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6FA456DF"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EA5915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00C47DE9"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0D1F10F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37.5mcg</w:t>
            </w:r>
          </w:p>
        </w:tc>
        <w:tc>
          <w:tcPr>
            <w:tcW w:w="1984" w:type="dxa"/>
            <w:tcBorders>
              <w:top w:val="nil"/>
              <w:left w:val="nil"/>
              <w:bottom w:val="single" w:sz="4" w:space="0" w:color="auto"/>
              <w:right w:val="single" w:sz="4" w:space="0" w:color="auto"/>
            </w:tcBorders>
            <w:shd w:val="clear" w:color="000000" w:fill="E2EFDA"/>
            <w:noWrap/>
            <w:vAlign w:val="center"/>
            <w:hideMark/>
          </w:tcPr>
          <w:p w14:paraId="7BD990F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649C4264"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5AD93ACB"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316EBB80"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01BD986"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477489C0"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5CD55AB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w:t>
            </w:r>
          </w:p>
        </w:tc>
        <w:tc>
          <w:tcPr>
            <w:tcW w:w="1984" w:type="dxa"/>
            <w:tcBorders>
              <w:top w:val="nil"/>
              <w:left w:val="nil"/>
              <w:bottom w:val="single" w:sz="4" w:space="0" w:color="auto"/>
              <w:right w:val="single" w:sz="4" w:space="0" w:color="auto"/>
            </w:tcBorders>
            <w:shd w:val="clear" w:color="000000" w:fill="E2EFDA"/>
            <w:noWrap/>
            <w:vAlign w:val="center"/>
            <w:hideMark/>
          </w:tcPr>
          <w:p w14:paraId="000565F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6A26500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9AB34D0"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5AB1570F"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6065C81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3BB92A6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499CF01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75mcg</w:t>
            </w:r>
          </w:p>
        </w:tc>
        <w:tc>
          <w:tcPr>
            <w:tcW w:w="1984" w:type="dxa"/>
            <w:tcBorders>
              <w:top w:val="nil"/>
              <w:left w:val="nil"/>
              <w:bottom w:val="single" w:sz="4" w:space="0" w:color="auto"/>
              <w:right w:val="single" w:sz="4" w:space="0" w:color="auto"/>
            </w:tcBorders>
            <w:shd w:val="clear" w:color="000000" w:fill="E2EFDA"/>
            <w:noWrap/>
            <w:vAlign w:val="center"/>
            <w:hideMark/>
          </w:tcPr>
          <w:p w14:paraId="24B4469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3045E87"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1F32092D"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815EC40"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C15212E"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21A69198"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0E2C2A5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100mcg</w:t>
            </w:r>
          </w:p>
        </w:tc>
        <w:tc>
          <w:tcPr>
            <w:tcW w:w="1984" w:type="dxa"/>
            <w:tcBorders>
              <w:top w:val="nil"/>
              <w:left w:val="nil"/>
              <w:bottom w:val="single" w:sz="4" w:space="0" w:color="auto"/>
              <w:right w:val="single" w:sz="4" w:space="0" w:color="auto"/>
            </w:tcBorders>
            <w:shd w:val="clear" w:color="000000" w:fill="E2EFDA"/>
            <w:noWrap/>
            <w:vAlign w:val="center"/>
            <w:hideMark/>
          </w:tcPr>
          <w:p w14:paraId="4F6044C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B3C9BCE"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222B40F"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5D96C6EE"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7C5A928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Merus</w:t>
            </w:r>
            <w:proofErr w:type="spellEnd"/>
            <w:r w:rsidRPr="002C1130">
              <w:rPr>
                <w:rFonts w:ascii="Calibri Light" w:eastAsia="Times New Roman" w:hAnsi="Calibri Light" w:cs="Calibri Light"/>
                <w:b/>
                <w:bCs/>
                <w:color w:val="000000"/>
                <w:sz w:val="20"/>
                <w:szCs w:val="20"/>
                <w:lang w:eastAsia="en-GB"/>
              </w:rPr>
              <w:t xml:space="preserve"> Labs/</w:t>
            </w:r>
            <w:proofErr w:type="spellStart"/>
            <w:r w:rsidRPr="002C1130">
              <w:rPr>
                <w:rFonts w:ascii="Calibri Light" w:eastAsia="Times New Roman" w:hAnsi="Calibri Light" w:cs="Calibri Light"/>
                <w:b/>
                <w:bCs/>
                <w:color w:val="000000"/>
                <w:sz w:val="20"/>
                <w:szCs w:val="20"/>
                <w:lang w:eastAsia="en-GB"/>
              </w:rPr>
              <w:t>Norgine</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3CE0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Estraderm</w:t>
            </w:r>
          </w:p>
        </w:tc>
        <w:tc>
          <w:tcPr>
            <w:tcW w:w="1559" w:type="dxa"/>
            <w:tcBorders>
              <w:top w:val="nil"/>
              <w:left w:val="nil"/>
              <w:bottom w:val="single" w:sz="4" w:space="0" w:color="auto"/>
              <w:right w:val="single" w:sz="4" w:space="0" w:color="auto"/>
            </w:tcBorders>
            <w:shd w:val="clear" w:color="auto" w:fill="auto"/>
            <w:vAlign w:val="center"/>
            <w:hideMark/>
          </w:tcPr>
          <w:p w14:paraId="41F4015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25 mcg</w:t>
            </w:r>
          </w:p>
        </w:tc>
        <w:tc>
          <w:tcPr>
            <w:tcW w:w="1984" w:type="dxa"/>
            <w:tcBorders>
              <w:top w:val="nil"/>
              <w:left w:val="nil"/>
              <w:bottom w:val="single" w:sz="4" w:space="0" w:color="auto"/>
              <w:right w:val="single" w:sz="4" w:space="0" w:color="auto"/>
            </w:tcBorders>
            <w:shd w:val="clear" w:color="000000" w:fill="E2EFDA"/>
            <w:noWrap/>
            <w:vAlign w:val="center"/>
            <w:hideMark/>
          </w:tcPr>
          <w:p w14:paraId="48E3564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54725B3A"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0E2472D6"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862842E"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675C5A9"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F2C9BE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1D6650B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w:t>
            </w:r>
          </w:p>
        </w:tc>
        <w:tc>
          <w:tcPr>
            <w:tcW w:w="1984" w:type="dxa"/>
            <w:tcBorders>
              <w:top w:val="nil"/>
              <w:left w:val="nil"/>
              <w:bottom w:val="single" w:sz="4" w:space="0" w:color="auto"/>
              <w:right w:val="single" w:sz="4" w:space="0" w:color="auto"/>
            </w:tcBorders>
            <w:shd w:val="clear" w:color="000000" w:fill="E2EFDA"/>
            <w:noWrap/>
            <w:vAlign w:val="center"/>
            <w:hideMark/>
          </w:tcPr>
          <w:p w14:paraId="7932C40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2B9855E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6A4244D"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27562F25"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305B6925"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3DDD8DF4"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779B977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75mcg</w:t>
            </w:r>
          </w:p>
        </w:tc>
        <w:tc>
          <w:tcPr>
            <w:tcW w:w="1984" w:type="dxa"/>
            <w:tcBorders>
              <w:top w:val="nil"/>
              <w:left w:val="nil"/>
              <w:bottom w:val="single" w:sz="4" w:space="0" w:color="auto"/>
              <w:right w:val="single" w:sz="4" w:space="0" w:color="auto"/>
            </w:tcBorders>
            <w:shd w:val="clear" w:color="000000" w:fill="E2EFDA"/>
            <w:noWrap/>
            <w:vAlign w:val="center"/>
            <w:hideMark/>
          </w:tcPr>
          <w:p w14:paraId="270F8C0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1A7C891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565143E6"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52117BDB"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3C9714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20A8548"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48A7FD9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100mcg</w:t>
            </w:r>
          </w:p>
        </w:tc>
        <w:tc>
          <w:tcPr>
            <w:tcW w:w="1984" w:type="dxa"/>
            <w:tcBorders>
              <w:top w:val="nil"/>
              <w:left w:val="nil"/>
              <w:bottom w:val="single" w:sz="4" w:space="0" w:color="auto"/>
              <w:right w:val="single" w:sz="4" w:space="0" w:color="auto"/>
            </w:tcBorders>
            <w:shd w:val="clear" w:color="000000" w:fill="E2EFDA"/>
            <w:noWrap/>
            <w:vAlign w:val="center"/>
            <w:hideMark/>
          </w:tcPr>
          <w:p w14:paraId="6FB93D6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076BD84"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700486D"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06A6AB52"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4307175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Theramex</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21676E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FemSeven Mono</w:t>
            </w:r>
          </w:p>
        </w:tc>
        <w:tc>
          <w:tcPr>
            <w:tcW w:w="1559" w:type="dxa"/>
            <w:tcBorders>
              <w:top w:val="nil"/>
              <w:left w:val="nil"/>
              <w:bottom w:val="single" w:sz="4" w:space="0" w:color="auto"/>
              <w:right w:val="single" w:sz="4" w:space="0" w:color="auto"/>
            </w:tcBorders>
            <w:shd w:val="clear" w:color="auto" w:fill="auto"/>
            <w:vAlign w:val="center"/>
            <w:hideMark/>
          </w:tcPr>
          <w:p w14:paraId="32DCA57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w:t>
            </w:r>
          </w:p>
        </w:tc>
        <w:tc>
          <w:tcPr>
            <w:tcW w:w="1984" w:type="dxa"/>
            <w:tcBorders>
              <w:top w:val="nil"/>
              <w:left w:val="nil"/>
              <w:bottom w:val="single" w:sz="4" w:space="0" w:color="auto"/>
              <w:right w:val="single" w:sz="4" w:space="0" w:color="auto"/>
            </w:tcBorders>
            <w:shd w:val="clear" w:color="000000" w:fill="E2EFDA"/>
            <w:noWrap/>
            <w:vAlign w:val="center"/>
            <w:hideMark/>
          </w:tcPr>
          <w:p w14:paraId="55C53B8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0A8A4EDE"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2D37A5B0"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60E77D20"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2BB81476"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4FF5B28E"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1FCFDA9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75mcg</w:t>
            </w:r>
          </w:p>
        </w:tc>
        <w:tc>
          <w:tcPr>
            <w:tcW w:w="1984" w:type="dxa"/>
            <w:tcBorders>
              <w:top w:val="nil"/>
              <w:left w:val="nil"/>
              <w:bottom w:val="single" w:sz="4" w:space="0" w:color="auto"/>
              <w:right w:val="single" w:sz="4" w:space="0" w:color="auto"/>
            </w:tcBorders>
            <w:shd w:val="clear" w:color="000000" w:fill="E2EFDA"/>
            <w:noWrap/>
            <w:vAlign w:val="center"/>
            <w:hideMark/>
          </w:tcPr>
          <w:p w14:paraId="04008C2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240D4C5F"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C847CBA"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ADC2E39"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7BE62003"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46671517"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7BA0F2E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100mcg</w:t>
            </w:r>
          </w:p>
        </w:tc>
        <w:tc>
          <w:tcPr>
            <w:tcW w:w="1984" w:type="dxa"/>
            <w:tcBorders>
              <w:top w:val="nil"/>
              <w:left w:val="nil"/>
              <w:bottom w:val="single" w:sz="4" w:space="0" w:color="auto"/>
              <w:right w:val="single" w:sz="4" w:space="0" w:color="auto"/>
            </w:tcBorders>
            <w:shd w:val="clear" w:color="000000" w:fill="E2EFDA"/>
            <w:noWrap/>
            <w:vAlign w:val="center"/>
            <w:hideMark/>
          </w:tcPr>
          <w:p w14:paraId="6892DF0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658222F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DBF929C"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11B1D659"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E78C19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Bayer</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9A78C9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Progynova</w:t>
            </w:r>
            <w:proofErr w:type="spellEnd"/>
            <w:r w:rsidRPr="002C1130">
              <w:rPr>
                <w:rFonts w:ascii="Calibri Light" w:eastAsia="Times New Roman" w:hAnsi="Calibri Light" w:cs="Calibri Light"/>
                <w:b/>
                <w:bCs/>
                <w:color w:val="000000"/>
                <w:sz w:val="20"/>
                <w:szCs w:val="20"/>
                <w:lang w:eastAsia="en-GB"/>
              </w:rPr>
              <w:t xml:space="preserve"> TS</w:t>
            </w:r>
          </w:p>
        </w:tc>
        <w:tc>
          <w:tcPr>
            <w:tcW w:w="1559" w:type="dxa"/>
            <w:tcBorders>
              <w:top w:val="nil"/>
              <w:left w:val="nil"/>
              <w:bottom w:val="single" w:sz="4" w:space="0" w:color="auto"/>
              <w:right w:val="single" w:sz="4" w:space="0" w:color="auto"/>
            </w:tcBorders>
            <w:shd w:val="clear" w:color="auto" w:fill="auto"/>
            <w:vAlign w:val="center"/>
            <w:hideMark/>
          </w:tcPr>
          <w:p w14:paraId="1BC9EC8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w:t>
            </w:r>
          </w:p>
        </w:tc>
        <w:tc>
          <w:tcPr>
            <w:tcW w:w="1984" w:type="dxa"/>
            <w:tcBorders>
              <w:top w:val="nil"/>
              <w:left w:val="nil"/>
              <w:bottom w:val="single" w:sz="4" w:space="0" w:color="auto"/>
              <w:right w:val="single" w:sz="4" w:space="0" w:color="auto"/>
            </w:tcBorders>
            <w:shd w:val="clear" w:color="000000" w:fill="E2EFDA"/>
            <w:noWrap/>
            <w:vAlign w:val="center"/>
            <w:hideMark/>
          </w:tcPr>
          <w:p w14:paraId="2C84B9B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7AD44DF4"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228AEA6"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79684602"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3052A4AD"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D8454B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08B1EDF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100mcg </w:t>
            </w:r>
          </w:p>
        </w:tc>
        <w:tc>
          <w:tcPr>
            <w:tcW w:w="1984" w:type="dxa"/>
            <w:tcBorders>
              <w:top w:val="nil"/>
              <w:left w:val="nil"/>
              <w:bottom w:val="single" w:sz="4" w:space="0" w:color="auto"/>
              <w:right w:val="single" w:sz="4" w:space="0" w:color="auto"/>
            </w:tcBorders>
            <w:shd w:val="clear" w:color="000000" w:fill="E2EFDA"/>
            <w:noWrap/>
            <w:vAlign w:val="center"/>
            <w:hideMark/>
          </w:tcPr>
          <w:p w14:paraId="2D0299F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57D9308E"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0F1742" w:rsidRPr="002C1130" w14:paraId="51862E5B"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2DC0E1D5" w14:textId="77777777" w:rsidR="000F1742" w:rsidRPr="002C1130" w:rsidRDefault="000F1742"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5BA485D0" w14:textId="77777777" w:rsidR="000F1742" w:rsidRPr="002C1130" w:rsidRDefault="000F1742"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1AE69CF" w14:textId="2F0A5E53" w:rsidR="000F1742" w:rsidRPr="002C1130" w:rsidRDefault="000F1742"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Elleste Solo MX </w:t>
            </w:r>
            <w:r>
              <w:rPr>
                <w:rFonts w:ascii="Calibri Light" w:eastAsia="Times New Roman" w:hAnsi="Calibri Light" w:cs="Calibri Light"/>
                <w:b/>
                <w:bCs/>
                <w:color w:val="000000"/>
                <w:sz w:val="20"/>
                <w:szCs w:val="20"/>
                <w:lang w:eastAsia="en-GB"/>
              </w:rPr>
              <w:t>*</w:t>
            </w:r>
          </w:p>
        </w:tc>
        <w:tc>
          <w:tcPr>
            <w:tcW w:w="1559" w:type="dxa"/>
            <w:tcBorders>
              <w:top w:val="nil"/>
              <w:left w:val="nil"/>
              <w:bottom w:val="single" w:sz="4" w:space="0" w:color="auto"/>
              <w:right w:val="single" w:sz="4" w:space="0" w:color="auto"/>
            </w:tcBorders>
            <w:shd w:val="clear" w:color="auto" w:fill="auto"/>
            <w:vAlign w:val="center"/>
            <w:hideMark/>
          </w:tcPr>
          <w:p w14:paraId="2B1DFD99"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40mcg</w:t>
            </w:r>
          </w:p>
        </w:tc>
        <w:tc>
          <w:tcPr>
            <w:tcW w:w="1984" w:type="dxa"/>
            <w:tcBorders>
              <w:top w:val="nil"/>
              <w:left w:val="nil"/>
              <w:bottom w:val="single" w:sz="4" w:space="0" w:color="auto"/>
              <w:right w:val="single" w:sz="4" w:space="0" w:color="auto"/>
            </w:tcBorders>
            <w:shd w:val="clear" w:color="000000" w:fill="E2EFDA"/>
            <w:noWrap/>
            <w:vAlign w:val="center"/>
            <w:hideMark/>
          </w:tcPr>
          <w:p w14:paraId="3896906D"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vMerge w:val="restart"/>
            <w:tcBorders>
              <w:top w:val="nil"/>
              <w:left w:val="nil"/>
              <w:right w:val="single" w:sz="4" w:space="0" w:color="auto"/>
            </w:tcBorders>
            <w:shd w:val="clear" w:color="auto" w:fill="auto"/>
            <w:noWrap/>
            <w:vAlign w:val="center"/>
            <w:hideMark/>
          </w:tcPr>
          <w:p w14:paraId="032F8822" w14:textId="00660AD0" w:rsidR="000F1742" w:rsidRPr="002C1130" w:rsidRDefault="000F1742" w:rsidP="002C1130">
            <w:pPr>
              <w:rPr>
                <w:rFonts w:ascii="Calibri Light" w:eastAsia="Times New Roman" w:hAnsi="Calibri Light" w:cs="Calibri Light"/>
                <w:color w:val="000000"/>
                <w:lang w:eastAsia="en-GB"/>
              </w:rPr>
            </w:pPr>
            <w:r w:rsidRPr="000F1742">
              <w:rPr>
                <w:rFonts w:ascii="Calibri Light" w:eastAsia="Times New Roman" w:hAnsi="Calibri Light" w:cs="Calibri Light"/>
                <w:b/>
                <w:color w:val="000000"/>
                <w:sz w:val="20"/>
                <w:szCs w:val="20"/>
                <w:lang w:eastAsia="en-GB"/>
              </w:rPr>
              <w:t>Continued availability to be confirmed</w:t>
            </w:r>
          </w:p>
        </w:tc>
      </w:tr>
      <w:tr w:rsidR="000F1742" w:rsidRPr="002C1130" w14:paraId="3ED292E7" w14:textId="77777777" w:rsidTr="00AD03DC">
        <w:trPr>
          <w:trHeight w:val="261"/>
        </w:trPr>
        <w:tc>
          <w:tcPr>
            <w:tcW w:w="2410" w:type="dxa"/>
            <w:vMerge/>
            <w:tcBorders>
              <w:top w:val="nil"/>
              <w:left w:val="single" w:sz="4" w:space="0" w:color="auto"/>
              <w:bottom w:val="single" w:sz="4" w:space="0" w:color="auto"/>
              <w:right w:val="single" w:sz="4" w:space="0" w:color="auto"/>
            </w:tcBorders>
            <w:vAlign w:val="center"/>
            <w:hideMark/>
          </w:tcPr>
          <w:p w14:paraId="23AD4722" w14:textId="77777777" w:rsidR="000F1742" w:rsidRPr="002C1130" w:rsidRDefault="000F1742"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498EA750"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00B5783D"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4CD27D46"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80mcg</w:t>
            </w:r>
          </w:p>
        </w:tc>
        <w:tc>
          <w:tcPr>
            <w:tcW w:w="1984" w:type="dxa"/>
            <w:tcBorders>
              <w:top w:val="nil"/>
              <w:left w:val="nil"/>
              <w:bottom w:val="single" w:sz="4" w:space="0" w:color="auto"/>
              <w:right w:val="single" w:sz="4" w:space="0" w:color="auto"/>
            </w:tcBorders>
            <w:shd w:val="clear" w:color="000000" w:fill="E2EFDA"/>
            <w:noWrap/>
            <w:vAlign w:val="center"/>
            <w:hideMark/>
          </w:tcPr>
          <w:p w14:paraId="421CBA5A"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vMerge/>
            <w:tcBorders>
              <w:left w:val="nil"/>
              <w:bottom w:val="single" w:sz="4" w:space="0" w:color="auto"/>
              <w:right w:val="single" w:sz="4" w:space="0" w:color="auto"/>
            </w:tcBorders>
            <w:shd w:val="clear" w:color="auto" w:fill="auto"/>
            <w:noWrap/>
            <w:vAlign w:val="center"/>
            <w:hideMark/>
          </w:tcPr>
          <w:p w14:paraId="6325DE6B" w14:textId="48CA8A0C" w:rsidR="000F1742" w:rsidRPr="002C1130" w:rsidRDefault="000F1742" w:rsidP="002C1130">
            <w:pPr>
              <w:rPr>
                <w:rFonts w:ascii="Calibri Light" w:eastAsia="Times New Roman" w:hAnsi="Calibri Light" w:cs="Calibri Light"/>
                <w:color w:val="000000"/>
                <w:lang w:eastAsia="en-GB"/>
              </w:rPr>
            </w:pPr>
          </w:p>
        </w:tc>
      </w:tr>
      <w:tr w:rsidR="002C1130" w:rsidRPr="002C1130" w14:paraId="5C72A810"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F5A6E3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Conjugated oestrogen</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3B4282E7"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Pfizer</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1A4B2BC"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Premarin </w:t>
            </w:r>
          </w:p>
        </w:tc>
        <w:tc>
          <w:tcPr>
            <w:tcW w:w="1559" w:type="dxa"/>
            <w:tcBorders>
              <w:top w:val="nil"/>
              <w:left w:val="nil"/>
              <w:bottom w:val="single" w:sz="4" w:space="0" w:color="auto"/>
              <w:right w:val="single" w:sz="4" w:space="0" w:color="auto"/>
            </w:tcBorders>
            <w:shd w:val="clear" w:color="auto" w:fill="auto"/>
            <w:vAlign w:val="center"/>
            <w:hideMark/>
          </w:tcPr>
          <w:p w14:paraId="26698F78"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300mcg</w:t>
            </w:r>
          </w:p>
        </w:tc>
        <w:tc>
          <w:tcPr>
            <w:tcW w:w="1984" w:type="dxa"/>
            <w:tcBorders>
              <w:top w:val="nil"/>
              <w:left w:val="nil"/>
              <w:bottom w:val="single" w:sz="4" w:space="0" w:color="auto"/>
              <w:right w:val="single" w:sz="4" w:space="0" w:color="auto"/>
            </w:tcBorders>
            <w:shd w:val="clear" w:color="000000" w:fill="E2EFDA"/>
            <w:noWrap/>
            <w:vAlign w:val="center"/>
            <w:hideMark/>
          </w:tcPr>
          <w:p w14:paraId="3AB1B8C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4F0A6287"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7BDCBF1"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35A6518B"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48931245"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4D30B390"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606574A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625mcg</w:t>
            </w:r>
          </w:p>
        </w:tc>
        <w:tc>
          <w:tcPr>
            <w:tcW w:w="1984" w:type="dxa"/>
            <w:tcBorders>
              <w:top w:val="nil"/>
              <w:left w:val="nil"/>
              <w:bottom w:val="single" w:sz="4" w:space="0" w:color="auto"/>
              <w:right w:val="single" w:sz="4" w:space="0" w:color="auto"/>
            </w:tcBorders>
            <w:shd w:val="clear" w:color="000000" w:fill="E2EFDA"/>
            <w:noWrap/>
            <w:vAlign w:val="center"/>
            <w:hideMark/>
          </w:tcPr>
          <w:p w14:paraId="2F380BB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14276E43"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1234EDDE"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5745C0F4"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2A0839C4"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189CE7F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567C182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1.25mcg</w:t>
            </w:r>
          </w:p>
        </w:tc>
        <w:tc>
          <w:tcPr>
            <w:tcW w:w="1984" w:type="dxa"/>
            <w:tcBorders>
              <w:top w:val="nil"/>
              <w:left w:val="nil"/>
              <w:bottom w:val="single" w:sz="4" w:space="0" w:color="auto"/>
              <w:right w:val="single" w:sz="4" w:space="0" w:color="auto"/>
            </w:tcBorders>
            <w:shd w:val="clear" w:color="000000" w:fill="E2EFDA"/>
            <w:noWrap/>
            <w:vAlign w:val="center"/>
            <w:hideMark/>
          </w:tcPr>
          <w:p w14:paraId="71B7115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17221965"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00FBD4B4"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3961DA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Topical (Transdermal gels/creams/other delivery systems) </w:t>
            </w:r>
          </w:p>
        </w:tc>
      </w:tr>
      <w:tr w:rsidR="002C1130" w:rsidRPr="002C1130" w14:paraId="0CB9293F"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81BB2B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w:t>
            </w:r>
          </w:p>
        </w:tc>
        <w:tc>
          <w:tcPr>
            <w:tcW w:w="1418" w:type="dxa"/>
            <w:tcBorders>
              <w:top w:val="nil"/>
              <w:left w:val="nil"/>
              <w:bottom w:val="single" w:sz="4" w:space="0" w:color="auto"/>
              <w:right w:val="single" w:sz="4" w:space="0" w:color="auto"/>
            </w:tcBorders>
            <w:shd w:val="clear" w:color="000000" w:fill="DDEBF7"/>
            <w:noWrap/>
            <w:vAlign w:val="center"/>
            <w:hideMark/>
          </w:tcPr>
          <w:p w14:paraId="39A4E317"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Besins</w:t>
            </w:r>
            <w:proofErr w:type="spellEnd"/>
            <w:r w:rsidRPr="002C1130">
              <w:rPr>
                <w:rFonts w:ascii="Calibri Light" w:eastAsia="Times New Roman" w:hAnsi="Calibri Light" w:cs="Calibri Light"/>
                <w:b/>
                <w:bCs/>
                <w:color w:val="000000"/>
                <w:sz w:val="20"/>
                <w:szCs w:val="20"/>
                <w:lang w:eastAsia="en-GB"/>
              </w:rPr>
              <w:t xml:space="preserve"> Healthcare (UK) Ltd</w:t>
            </w:r>
          </w:p>
        </w:tc>
        <w:tc>
          <w:tcPr>
            <w:tcW w:w="1276" w:type="dxa"/>
            <w:tcBorders>
              <w:top w:val="nil"/>
              <w:left w:val="nil"/>
              <w:bottom w:val="single" w:sz="4" w:space="0" w:color="auto"/>
              <w:right w:val="single" w:sz="4" w:space="0" w:color="auto"/>
            </w:tcBorders>
            <w:shd w:val="clear" w:color="auto" w:fill="auto"/>
            <w:vAlign w:val="center"/>
            <w:hideMark/>
          </w:tcPr>
          <w:p w14:paraId="05A8B3E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Oestrogel</w:t>
            </w:r>
            <w:proofErr w:type="spellEnd"/>
            <w:r w:rsidRPr="002C1130">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40AC138"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0.06%</w:t>
            </w:r>
          </w:p>
        </w:tc>
        <w:tc>
          <w:tcPr>
            <w:tcW w:w="1984" w:type="dxa"/>
            <w:tcBorders>
              <w:top w:val="nil"/>
              <w:left w:val="nil"/>
              <w:bottom w:val="single" w:sz="4" w:space="0" w:color="auto"/>
              <w:right w:val="single" w:sz="4" w:space="0" w:color="auto"/>
            </w:tcBorders>
            <w:shd w:val="clear" w:color="000000" w:fill="E2EFDA"/>
            <w:noWrap/>
            <w:vAlign w:val="center"/>
            <w:hideMark/>
          </w:tcPr>
          <w:p w14:paraId="1BA3577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645E3236"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6F5CD2ED"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3670116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 </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045798A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Orion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F86D23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Sandrena</w:t>
            </w:r>
            <w:proofErr w:type="spellEnd"/>
            <w:r w:rsidRPr="002C1130">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23A981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0.5mg</w:t>
            </w:r>
          </w:p>
        </w:tc>
        <w:tc>
          <w:tcPr>
            <w:tcW w:w="1984" w:type="dxa"/>
            <w:tcBorders>
              <w:top w:val="nil"/>
              <w:left w:val="nil"/>
              <w:bottom w:val="single" w:sz="4" w:space="0" w:color="auto"/>
              <w:right w:val="single" w:sz="4" w:space="0" w:color="auto"/>
            </w:tcBorders>
            <w:shd w:val="clear" w:color="000000" w:fill="E2EFDA"/>
            <w:noWrap/>
            <w:vAlign w:val="center"/>
            <w:hideMark/>
          </w:tcPr>
          <w:p w14:paraId="7CEA631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46E8E317"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AA4785C"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5714CBAD"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53D6962C"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A4BE628"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7CC9740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w:t>
            </w:r>
          </w:p>
        </w:tc>
        <w:tc>
          <w:tcPr>
            <w:tcW w:w="1984" w:type="dxa"/>
            <w:tcBorders>
              <w:top w:val="nil"/>
              <w:left w:val="nil"/>
              <w:bottom w:val="single" w:sz="4" w:space="0" w:color="auto"/>
              <w:right w:val="single" w:sz="4" w:space="0" w:color="auto"/>
            </w:tcBorders>
            <w:shd w:val="clear" w:color="000000" w:fill="E2EFDA"/>
            <w:noWrap/>
            <w:vAlign w:val="center"/>
            <w:hideMark/>
          </w:tcPr>
          <w:p w14:paraId="577444A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227A5891"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AA01796" w14:textId="77777777" w:rsidTr="00AD03DC">
        <w:trPr>
          <w:trHeight w:val="1095"/>
        </w:trPr>
        <w:tc>
          <w:tcPr>
            <w:tcW w:w="2410" w:type="dxa"/>
            <w:vMerge/>
            <w:tcBorders>
              <w:top w:val="nil"/>
              <w:left w:val="single" w:sz="4" w:space="0" w:color="auto"/>
              <w:bottom w:val="single" w:sz="4" w:space="0" w:color="auto"/>
              <w:right w:val="single" w:sz="4" w:space="0" w:color="auto"/>
            </w:tcBorders>
            <w:vAlign w:val="center"/>
            <w:hideMark/>
          </w:tcPr>
          <w:p w14:paraId="22AA386A"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tcBorders>
              <w:top w:val="nil"/>
              <w:left w:val="nil"/>
              <w:bottom w:val="single" w:sz="4" w:space="0" w:color="auto"/>
              <w:right w:val="single" w:sz="4" w:space="0" w:color="auto"/>
            </w:tcBorders>
            <w:shd w:val="clear" w:color="000000" w:fill="DDEBF7"/>
            <w:noWrap/>
            <w:vAlign w:val="center"/>
            <w:hideMark/>
          </w:tcPr>
          <w:p w14:paraId="77430FEC"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Pfizer</w:t>
            </w:r>
          </w:p>
        </w:tc>
        <w:tc>
          <w:tcPr>
            <w:tcW w:w="1276" w:type="dxa"/>
            <w:tcBorders>
              <w:top w:val="nil"/>
              <w:left w:val="nil"/>
              <w:bottom w:val="single" w:sz="4" w:space="0" w:color="auto"/>
              <w:right w:val="single" w:sz="4" w:space="0" w:color="auto"/>
            </w:tcBorders>
            <w:shd w:val="clear" w:color="auto" w:fill="auto"/>
            <w:vAlign w:val="center"/>
            <w:hideMark/>
          </w:tcPr>
          <w:p w14:paraId="62C6D3A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Estring</w:t>
            </w:r>
            <w:proofErr w:type="spellEnd"/>
            <w:r w:rsidRPr="002C1130">
              <w:rPr>
                <w:rFonts w:ascii="Calibri Light" w:eastAsia="Times New Roman" w:hAnsi="Calibri Light" w:cs="Calibri Light"/>
                <w:b/>
                <w:bCs/>
                <w:color w:val="000000"/>
                <w:sz w:val="20"/>
                <w:szCs w:val="20"/>
                <w:lang w:eastAsia="en-GB"/>
              </w:rPr>
              <w:t xml:space="preserve"> vaginal delivery system</w:t>
            </w:r>
          </w:p>
        </w:tc>
        <w:tc>
          <w:tcPr>
            <w:tcW w:w="1559" w:type="dxa"/>
            <w:tcBorders>
              <w:top w:val="nil"/>
              <w:left w:val="nil"/>
              <w:bottom w:val="single" w:sz="4" w:space="0" w:color="auto"/>
              <w:right w:val="single" w:sz="4" w:space="0" w:color="auto"/>
            </w:tcBorders>
            <w:shd w:val="clear" w:color="auto" w:fill="auto"/>
            <w:vAlign w:val="center"/>
            <w:hideMark/>
          </w:tcPr>
          <w:p w14:paraId="00B1D448"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7.5mcg/ 24hours </w:t>
            </w:r>
          </w:p>
        </w:tc>
        <w:tc>
          <w:tcPr>
            <w:tcW w:w="1984" w:type="dxa"/>
            <w:tcBorders>
              <w:top w:val="nil"/>
              <w:left w:val="nil"/>
              <w:bottom w:val="single" w:sz="4" w:space="0" w:color="auto"/>
              <w:right w:val="single" w:sz="4" w:space="0" w:color="auto"/>
            </w:tcBorders>
            <w:shd w:val="clear" w:color="000000" w:fill="E2EFDA"/>
            <w:noWrap/>
            <w:vAlign w:val="center"/>
            <w:hideMark/>
          </w:tcPr>
          <w:p w14:paraId="41298D3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721C817A"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0F58B7DC" w14:textId="77777777" w:rsidTr="00AD03DC">
        <w:trPr>
          <w:trHeight w:val="821"/>
        </w:trPr>
        <w:tc>
          <w:tcPr>
            <w:tcW w:w="2410" w:type="dxa"/>
            <w:vMerge/>
            <w:tcBorders>
              <w:top w:val="nil"/>
              <w:left w:val="single" w:sz="4" w:space="0" w:color="auto"/>
              <w:bottom w:val="single" w:sz="4" w:space="0" w:color="auto"/>
              <w:right w:val="single" w:sz="4" w:space="0" w:color="auto"/>
            </w:tcBorders>
            <w:vAlign w:val="center"/>
            <w:hideMark/>
          </w:tcPr>
          <w:p w14:paraId="7AB5AF7A"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tcBorders>
              <w:top w:val="nil"/>
              <w:left w:val="nil"/>
              <w:bottom w:val="single" w:sz="4" w:space="0" w:color="auto"/>
              <w:right w:val="single" w:sz="4" w:space="0" w:color="auto"/>
            </w:tcBorders>
            <w:shd w:val="clear" w:color="000000" w:fill="DDEBF7"/>
            <w:noWrap/>
            <w:vAlign w:val="center"/>
            <w:hideMark/>
          </w:tcPr>
          <w:p w14:paraId="2719E14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Novo Nordisk</w:t>
            </w:r>
          </w:p>
        </w:tc>
        <w:tc>
          <w:tcPr>
            <w:tcW w:w="1276" w:type="dxa"/>
            <w:tcBorders>
              <w:top w:val="nil"/>
              <w:left w:val="nil"/>
              <w:bottom w:val="single" w:sz="4" w:space="0" w:color="auto"/>
              <w:right w:val="single" w:sz="4" w:space="0" w:color="auto"/>
            </w:tcBorders>
            <w:shd w:val="clear" w:color="auto" w:fill="auto"/>
            <w:vAlign w:val="center"/>
            <w:hideMark/>
          </w:tcPr>
          <w:p w14:paraId="26E4CB65"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Vagifem</w:t>
            </w:r>
            <w:proofErr w:type="spellEnd"/>
            <w:r w:rsidRPr="002C1130">
              <w:rPr>
                <w:rFonts w:ascii="Calibri Light" w:eastAsia="Times New Roman" w:hAnsi="Calibri Light" w:cs="Calibri Light"/>
                <w:b/>
                <w:bCs/>
                <w:color w:val="000000"/>
                <w:sz w:val="20"/>
                <w:szCs w:val="20"/>
                <w:lang w:eastAsia="en-GB"/>
              </w:rPr>
              <w:t xml:space="preserve"> vaginal tablets</w:t>
            </w:r>
          </w:p>
        </w:tc>
        <w:tc>
          <w:tcPr>
            <w:tcW w:w="1559" w:type="dxa"/>
            <w:tcBorders>
              <w:top w:val="nil"/>
              <w:left w:val="nil"/>
              <w:bottom w:val="single" w:sz="4" w:space="0" w:color="auto"/>
              <w:right w:val="single" w:sz="4" w:space="0" w:color="auto"/>
            </w:tcBorders>
            <w:shd w:val="clear" w:color="auto" w:fill="auto"/>
            <w:vAlign w:val="center"/>
            <w:hideMark/>
          </w:tcPr>
          <w:p w14:paraId="325BB0A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10mcg </w:t>
            </w:r>
          </w:p>
        </w:tc>
        <w:tc>
          <w:tcPr>
            <w:tcW w:w="1984" w:type="dxa"/>
            <w:tcBorders>
              <w:top w:val="nil"/>
              <w:left w:val="nil"/>
              <w:bottom w:val="single" w:sz="4" w:space="0" w:color="auto"/>
              <w:right w:val="single" w:sz="4" w:space="0" w:color="auto"/>
            </w:tcBorders>
            <w:shd w:val="clear" w:color="000000" w:fill="E2EFDA"/>
            <w:noWrap/>
            <w:vAlign w:val="center"/>
            <w:hideMark/>
          </w:tcPr>
          <w:p w14:paraId="029554D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5E43883"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6A5F26ED"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9923B3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estriol</w:t>
            </w:r>
          </w:p>
        </w:tc>
        <w:tc>
          <w:tcPr>
            <w:tcW w:w="1418" w:type="dxa"/>
            <w:tcBorders>
              <w:top w:val="nil"/>
              <w:left w:val="nil"/>
              <w:bottom w:val="single" w:sz="4" w:space="0" w:color="auto"/>
              <w:right w:val="single" w:sz="4" w:space="0" w:color="auto"/>
            </w:tcBorders>
            <w:shd w:val="clear" w:color="000000" w:fill="DDEBF7"/>
            <w:noWrap/>
            <w:vAlign w:val="center"/>
            <w:hideMark/>
          </w:tcPr>
          <w:p w14:paraId="59F704C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Flynn Pharma </w:t>
            </w:r>
          </w:p>
        </w:tc>
        <w:tc>
          <w:tcPr>
            <w:tcW w:w="1276" w:type="dxa"/>
            <w:tcBorders>
              <w:top w:val="nil"/>
              <w:left w:val="nil"/>
              <w:bottom w:val="single" w:sz="4" w:space="0" w:color="auto"/>
              <w:right w:val="single" w:sz="4" w:space="0" w:color="auto"/>
            </w:tcBorders>
            <w:shd w:val="clear" w:color="auto" w:fill="auto"/>
            <w:vAlign w:val="center"/>
            <w:hideMark/>
          </w:tcPr>
          <w:p w14:paraId="747EFE9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Blissel</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6F8C3F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50mcg/g</w:t>
            </w:r>
          </w:p>
        </w:tc>
        <w:tc>
          <w:tcPr>
            <w:tcW w:w="1984" w:type="dxa"/>
            <w:tcBorders>
              <w:top w:val="nil"/>
              <w:left w:val="nil"/>
              <w:bottom w:val="single" w:sz="4" w:space="0" w:color="auto"/>
              <w:right w:val="single" w:sz="4" w:space="0" w:color="auto"/>
            </w:tcBorders>
            <w:shd w:val="clear" w:color="000000" w:fill="E2EFDA"/>
            <w:noWrap/>
            <w:vAlign w:val="center"/>
            <w:hideMark/>
          </w:tcPr>
          <w:p w14:paraId="508292B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C42D12B"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AD82927" w14:textId="77777777" w:rsidTr="00AD03DC">
        <w:trPr>
          <w:trHeight w:val="821"/>
        </w:trPr>
        <w:tc>
          <w:tcPr>
            <w:tcW w:w="2410" w:type="dxa"/>
            <w:vMerge/>
            <w:tcBorders>
              <w:top w:val="nil"/>
              <w:left w:val="single" w:sz="4" w:space="0" w:color="auto"/>
              <w:bottom w:val="single" w:sz="4" w:space="0" w:color="auto"/>
              <w:right w:val="single" w:sz="4" w:space="0" w:color="auto"/>
            </w:tcBorders>
            <w:vAlign w:val="center"/>
            <w:hideMark/>
          </w:tcPr>
          <w:p w14:paraId="5F6536CD"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tcBorders>
              <w:top w:val="nil"/>
              <w:left w:val="nil"/>
              <w:bottom w:val="single" w:sz="4" w:space="0" w:color="auto"/>
              <w:right w:val="single" w:sz="4" w:space="0" w:color="auto"/>
            </w:tcBorders>
            <w:shd w:val="clear" w:color="000000" w:fill="DDEBF7"/>
            <w:noWrap/>
            <w:vAlign w:val="center"/>
            <w:hideMark/>
          </w:tcPr>
          <w:p w14:paraId="48F4351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Marlborough Pharma</w:t>
            </w:r>
          </w:p>
        </w:tc>
        <w:tc>
          <w:tcPr>
            <w:tcW w:w="1276" w:type="dxa"/>
            <w:tcBorders>
              <w:top w:val="nil"/>
              <w:left w:val="nil"/>
              <w:bottom w:val="single" w:sz="4" w:space="0" w:color="auto"/>
              <w:right w:val="single" w:sz="4" w:space="0" w:color="auto"/>
            </w:tcBorders>
            <w:shd w:val="clear" w:color="auto" w:fill="auto"/>
            <w:vAlign w:val="center"/>
            <w:hideMark/>
          </w:tcPr>
          <w:p w14:paraId="5BA63675"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Estriol cream (generic)</w:t>
            </w:r>
          </w:p>
        </w:tc>
        <w:tc>
          <w:tcPr>
            <w:tcW w:w="1559" w:type="dxa"/>
            <w:tcBorders>
              <w:top w:val="nil"/>
              <w:left w:val="nil"/>
              <w:bottom w:val="single" w:sz="4" w:space="0" w:color="auto"/>
              <w:right w:val="single" w:sz="4" w:space="0" w:color="auto"/>
            </w:tcBorders>
            <w:shd w:val="clear" w:color="auto" w:fill="auto"/>
            <w:vAlign w:val="center"/>
            <w:hideMark/>
          </w:tcPr>
          <w:p w14:paraId="128404B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0.01%</w:t>
            </w:r>
          </w:p>
        </w:tc>
        <w:tc>
          <w:tcPr>
            <w:tcW w:w="1984" w:type="dxa"/>
            <w:tcBorders>
              <w:top w:val="nil"/>
              <w:left w:val="nil"/>
              <w:bottom w:val="single" w:sz="4" w:space="0" w:color="auto"/>
              <w:right w:val="single" w:sz="4" w:space="0" w:color="auto"/>
            </w:tcBorders>
            <w:shd w:val="clear" w:color="000000" w:fill="E2EFDA"/>
            <w:noWrap/>
            <w:vAlign w:val="center"/>
            <w:hideMark/>
          </w:tcPr>
          <w:p w14:paraId="6DB4BA2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4955C7A0"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091FBDEB" w14:textId="77777777" w:rsidTr="00AD03DC">
        <w:trPr>
          <w:trHeight w:val="547"/>
        </w:trPr>
        <w:tc>
          <w:tcPr>
            <w:tcW w:w="2410" w:type="dxa"/>
            <w:vMerge/>
            <w:tcBorders>
              <w:top w:val="nil"/>
              <w:left w:val="single" w:sz="4" w:space="0" w:color="auto"/>
              <w:bottom w:val="single" w:sz="4" w:space="0" w:color="auto"/>
              <w:right w:val="single" w:sz="4" w:space="0" w:color="auto"/>
            </w:tcBorders>
            <w:vAlign w:val="center"/>
            <w:hideMark/>
          </w:tcPr>
          <w:p w14:paraId="51AFA9D0"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tcBorders>
              <w:top w:val="nil"/>
              <w:left w:val="nil"/>
              <w:bottom w:val="single" w:sz="4" w:space="0" w:color="auto"/>
              <w:right w:val="single" w:sz="4" w:space="0" w:color="auto"/>
            </w:tcBorders>
            <w:shd w:val="clear" w:color="000000" w:fill="DDEBF7"/>
            <w:noWrap/>
            <w:vAlign w:val="center"/>
            <w:hideMark/>
          </w:tcPr>
          <w:p w14:paraId="5B12791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Aspen</w:t>
            </w:r>
          </w:p>
        </w:tc>
        <w:tc>
          <w:tcPr>
            <w:tcW w:w="1276" w:type="dxa"/>
            <w:tcBorders>
              <w:top w:val="nil"/>
              <w:left w:val="nil"/>
              <w:bottom w:val="single" w:sz="4" w:space="0" w:color="auto"/>
              <w:right w:val="single" w:sz="4" w:space="0" w:color="auto"/>
            </w:tcBorders>
            <w:shd w:val="clear" w:color="auto" w:fill="auto"/>
            <w:vAlign w:val="center"/>
            <w:hideMark/>
          </w:tcPr>
          <w:p w14:paraId="6EBC29B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Ovestin</w:t>
            </w:r>
            <w:proofErr w:type="spellEnd"/>
            <w:r w:rsidRPr="002C1130">
              <w:rPr>
                <w:rFonts w:ascii="Calibri Light" w:eastAsia="Times New Roman" w:hAnsi="Calibri Light" w:cs="Calibri Light"/>
                <w:b/>
                <w:bCs/>
                <w:color w:val="000000"/>
                <w:sz w:val="20"/>
                <w:szCs w:val="20"/>
                <w:lang w:eastAsia="en-GB"/>
              </w:rPr>
              <w:t xml:space="preserve"> cream</w:t>
            </w:r>
          </w:p>
        </w:tc>
        <w:tc>
          <w:tcPr>
            <w:tcW w:w="1559" w:type="dxa"/>
            <w:tcBorders>
              <w:top w:val="nil"/>
              <w:left w:val="nil"/>
              <w:bottom w:val="single" w:sz="4" w:space="0" w:color="auto"/>
              <w:right w:val="single" w:sz="4" w:space="0" w:color="auto"/>
            </w:tcBorders>
            <w:shd w:val="clear" w:color="auto" w:fill="auto"/>
            <w:vAlign w:val="center"/>
            <w:hideMark/>
          </w:tcPr>
          <w:p w14:paraId="439A355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w:t>
            </w:r>
          </w:p>
        </w:tc>
        <w:tc>
          <w:tcPr>
            <w:tcW w:w="1984" w:type="dxa"/>
            <w:tcBorders>
              <w:top w:val="nil"/>
              <w:left w:val="nil"/>
              <w:bottom w:val="single" w:sz="4" w:space="0" w:color="auto"/>
              <w:right w:val="single" w:sz="4" w:space="0" w:color="auto"/>
            </w:tcBorders>
            <w:shd w:val="clear" w:color="000000" w:fill="E2EFDA"/>
            <w:noWrap/>
            <w:vAlign w:val="center"/>
            <w:hideMark/>
          </w:tcPr>
          <w:p w14:paraId="0DFC2F6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1EB461FC"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269ED27"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14:paraId="21C58AC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Progestogen only </w:t>
            </w:r>
          </w:p>
        </w:tc>
      </w:tr>
      <w:tr w:rsidR="002C1130" w:rsidRPr="002C1130" w14:paraId="09943A5D"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BBCA7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Medroxyprogesterone </w:t>
            </w:r>
          </w:p>
        </w:tc>
        <w:tc>
          <w:tcPr>
            <w:tcW w:w="1418" w:type="dxa"/>
            <w:tcBorders>
              <w:top w:val="nil"/>
              <w:left w:val="nil"/>
              <w:bottom w:val="single" w:sz="4" w:space="0" w:color="auto"/>
              <w:right w:val="single" w:sz="4" w:space="0" w:color="auto"/>
            </w:tcBorders>
            <w:shd w:val="clear" w:color="000000" w:fill="DDEBF7"/>
            <w:noWrap/>
            <w:vAlign w:val="center"/>
            <w:hideMark/>
          </w:tcPr>
          <w:p w14:paraId="5353BE4E"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Resource Medical UK </w:t>
            </w:r>
          </w:p>
        </w:tc>
        <w:tc>
          <w:tcPr>
            <w:tcW w:w="1276" w:type="dxa"/>
            <w:tcBorders>
              <w:top w:val="nil"/>
              <w:left w:val="nil"/>
              <w:bottom w:val="single" w:sz="4" w:space="0" w:color="auto"/>
              <w:right w:val="single" w:sz="4" w:space="0" w:color="auto"/>
            </w:tcBorders>
            <w:shd w:val="clear" w:color="auto" w:fill="auto"/>
            <w:noWrap/>
            <w:vAlign w:val="center"/>
            <w:hideMark/>
          </w:tcPr>
          <w:p w14:paraId="4EB88635"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Climanor</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8019139"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5mg</w:t>
            </w:r>
          </w:p>
        </w:tc>
        <w:tc>
          <w:tcPr>
            <w:tcW w:w="1984" w:type="dxa"/>
            <w:tcBorders>
              <w:top w:val="nil"/>
              <w:left w:val="nil"/>
              <w:bottom w:val="single" w:sz="4" w:space="0" w:color="auto"/>
              <w:right w:val="single" w:sz="4" w:space="0" w:color="auto"/>
            </w:tcBorders>
            <w:shd w:val="clear" w:color="000000" w:fill="FF0000"/>
            <w:noWrap/>
            <w:vAlign w:val="center"/>
            <w:hideMark/>
          </w:tcPr>
          <w:p w14:paraId="0F2CF5C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long term OOS </w:t>
            </w:r>
          </w:p>
        </w:tc>
        <w:tc>
          <w:tcPr>
            <w:tcW w:w="1985" w:type="dxa"/>
            <w:tcBorders>
              <w:top w:val="nil"/>
              <w:left w:val="nil"/>
              <w:bottom w:val="single" w:sz="4" w:space="0" w:color="auto"/>
              <w:right w:val="single" w:sz="4" w:space="0" w:color="auto"/>
            </w:tcBorders>
            <w:shd w:val="clear" w:color="auto" w:fill="auto"/>
            <w:noWrap/>
            <w:vAlign w:val="center"/>
            <w:hideMark/>
          </w:tcPr>
          <w:p w14:paraId="4ADC8983"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805B1A8"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68FB81C" w14:textId="5BA010F5"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Levonorgestrel </w:t>
            </w:r>
          </w:p>
        </w:tc>
        <w:tc>
          <w:tcPr>
            <w:tcW w:w="1418" w:type="dxa"/>
            <w:tcBorders>
              <w:top w:val="nil"/>
              <w:left w:val="nil"/>
              <w:bottom w:val="single" w:sz="4" w:space="0" w:color="auto"/>
              <w:right w:val="single" w:sz="4" w:space="0" w:color="auto"/>
            </w:tcBorders>
            <w:shd w:val="clear" w:color="000000" w:fill="DDEBF7"/>
            <w:noWrap/>
            <w:vAlign w:val="center"/>
            <w:hideMark/>
          </w:tcPr>
          <w:p w14:paraId="2296D81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Bayer</w:t>
            </w:r>
          </w:p>
        </w:tc>
        <w:tc>
          <w:tcPr>
            <w:tcW w:w="1276" w:type="dxa"/>
            <w:tcBorders>
              <w:top w:val="nil"/>
              <w:left w:val="nil"/>
              <w:bottom w:val="single" w:sz="4" w:space="0" w:color="auto"/>
              <w:right w:val="single" w:sz="4" w:space="0" w:color="auto"/>
            </w:tcBorders>
            <w:shd w:val="clear" w:color="auto" w:fill="auto"/>
            <w:noWrap/>
            <w:vAlign w:val="center"/>
            <w:hideMark/>
          </w:tcPr>
          <w:p w14:paraId="0FED0D5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Mirena Intrauterine device</w:t>
            </w:r>
          </w:p>
        </w:tc>
        <w:tc>
          <w:tcPr>
            <w:tcW w:w="1559" w:type="dxa"/>
            <w:tcBorders>
              <w:top w:val="nil"/>
              <w:left w:val="nil"/>
              <w:bottom w:val="single" w:sz="4" w:space="0" w:color="auto"/>
              <w:right w:val="single" w:sz="4" w:space="0" w:color="auto"/>
            </w:tcBorders>
            <w:shd w:val="clear" w:color="auto" w:fill="auto"/>
            <w:vAlign w:val="center"/>
            <w:hideMark/>
          </w:tcPr>
          <w:p w14:paraId="1425059E" w14:textId="2FAB3B9A" w:rsidR="002C1130" w:rsidRPr="002C1130" w:rsidRDefault="006654E2" w:rsidP="002C1130">
            <w:pPr>
              <w:jc w:val="center"/>
              <w:rPr>
                <w:rFonts w:ascii="Calibri Light" w:eastAsia="Times New Roman" w:hAnsi="Calibri Light" w:cs="Calibri Light"/>
                <w:color w:val="000000"/>
                <w:sz w:val="20"/>
                <w:szCs w:val="20"/>
                <w:lang w:eastAsia="en-GB"/>
              </w:rPr>
            </w:pPr>
            <w:r>
              <w:rPr>
                <w:rFonts w:ascii="Calibri Light" w:eastAsia="Times New Roman" w:hAnsi="Calibri Light" w:cs="Calibri Light"/>
                <w:color w:val="000000"/>
                <w:sz w:val="20"/>
                <w:szCs w:val="20"/>
                <w:lang w:eastAsia="en-GB"/>
              </w:rPr>
              <w:t>20mcg/24hrs</w:t>
            </w:r>
          </w:p>
        </w:tc>
        <w:tc>
          <w:tcPr>
            <w:tcW w:w="1984" w:type="dxa"/>
            <w:tcBorders>
              <w:top w:val="nil"/>
              <w:left w:val="nil"/>
              <w:bottom w:val="single" w:sz="4" w:space="0" w:color="auto"/>
              <w:right w:val="single" w:sz="4" w:space="0" w:color="auto"/>
            </w:tcBorders>
            <w:shd w:val="clear" w:color="000000" w:fill="E2EFDA"/>
            <w:noWrap/>
            <w:vAlign w:val="center"/>
            <w:hideMark/>
          </w:tcPr>
          <w:p w14:paraId="6B55376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F3BE67A"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590B9EF"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D7D63F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Progesterone </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1E71680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Besins</w:t>
            </w:r>
            <w:proofErr w:type="spellEnd"/>
            <w:r w:rsidRPr="002C1130">
              <w:rPr>
                <w:rFonts w:ascii="Calibri Light" w:eastAsia="Times New Roman" w:hAnsi="Calibri Light" w:cs="Calibri Light"/>
                <w:b/>
                <w:bCs/>
                <w:color w:val="000000"/>
                <w:sz w:val="20"/>
                <w:szCs w:val="20"/>
                <w:lang w:eastAsia="en-GB"/>
              </w:rPr>
              <w:t xml:space="preserve"> Healthcare (UK) Ltd</w:t>
            </w:r>
          </w:p>
        </w:tc>
        <w:tc>
          <w:tcPr>
            <w:tcW w:w="1276" w:type="dxa"/>
            <w:tcBorders>
              <w:top w:val="nil"/>
              <w:left w:val="nil"/>
              <w:bottom w:val="single" w:sz="4" w:space="0" w:color="auto"/>
              <w:right w:val="single" w:sz="4" w:space="0" w:color="auto"/>
            </w:tcBorders>
            <w:shd w:val="clear" w:color="auto" w:fill="auto"/>
            <w:noWrap/>
            <w:vAlign w:val="center"/>
            <w:hideMark/>
          </w:tcPr>
          <w:p w14:paraId="7FB0B83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Utrogestan</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997465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100mg</w:t>
            </w:r>
          </w:p>
        </w:tc>
        <w:tc>
          <w:tcPr>
            <w:tcW w:w="1984" w:type="dxa"/>
            <w:tcBorders>
              <w:top w:val="nil"/>
              <w:left w:val="nil"/>
              <w:bottom w:val="single" w:sz="4" w:space="0" w:color="auto"/>
              <w:right w:val="single" w:sz="4" w:space="0" w:color="auto"/>
            </w:tcBorders>
            <w:shd w:val="clear" w:color="000000" w:fill="E2EFDA"/>
            <w:noWrap/>
            <w:vAlign w:val="center"/>
            <w:hideMark/>
          </w:tcPr>
          <w:p w14:paraId="7B72019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5FB31DF2"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A834641"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C39EAAD"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64ECDB9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DB0390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Utrogestan</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C884B8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200mg</w:t>
            </w:r>
          </w:p>
        </w:tc>
        <w:tc>
          <w:tcPr>
            <w:tcW w:w="1984" w:type="dxa"/>
            <w:tcBorders>
              <w:top w:val="nil"/>
              <w:left w:val="nil"/>
              <w:bottom w:val="single" w:sz="4" w:space="0" w:color="auto"/>
              <w:right w:val="single" w:sz="4" w:space="0" w:color="auto"/>
            </w:tcBorders>
            <w:shd w:val="clear" w:color="000000" w:fill="E2EFDA"/>
            <w:noWrap/>
            <w:vAlign w:val="center"/>
            <w:hideMark/>
          </w:tcPr>
          <w:p w14:paraId="33C59A3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EB9D73E"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255A03FC" w14:textId="77777777" w:rsidTr="002C1130">
        <w:trPr>
          <w:trHeight w:val="357"/>
        </w:trPr>
        <w:tc>
          <w:tcPr>
            <w:tcW w:w="106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B1890" w14:textId="77777777" w:rsidR="002C1130" w:rsidRPr="002C1130" w:rsidRDefault="002C1130" w:rsidP="002C1130">
            <w:pPr>
              <w:jc w:val="center"/>
              <w:rPr>
                <w:rFonts w:ascii="Calibri Light" w:eastAsia="Times New Roman" w:hAnsi="Calibri Light" w:cs="Calibri Light"/>
                <w:b/>
                <w:bCs/>
                <w:color w:val="000000"/>
                <w:sz w:val="28"/>
                <w:szCs w:val="28"/>
                <w:lang w:eastAsia="en-GB"/>
              </w:rPr>
            </w:pPr>
            <w:r w:rsidRPr="002C1130">
              <w:rPr>
                <w:rFonts w:ascii="Calibri Light" w:eastAsia="Times New Roman" w:hAnsi="Calibri Light" w:cs="Calibri Light"/>
                <w:b/>
                <w:bCs/>
                <w:color w:val="000000"/>
                <w:sz w:val="28"/>
                <w:szCs w:val="28"/>
                <w:lang w:eastAsia="en-GB"/>
              </w:rPr>
              <w:lastRenderedPageBreak/>
              <w:t xml:space="preserve">Combined HRTs (Progestogen and oestrogen) </w:t>
            </w:r>
          </w:p>
        </w:tc>
      </w:tr>
      <w:tr w:rsidR="002C1130" w:rsidRPr="002C1130" w14:paraId="0473AE5B" w14:textId="77777777" w:rsidTr="002C1130">
        <w:trPr>
          <w:trHeight w:val="309"/>
        </w:trPr>
        <w:tc>
          <w:tcPr>
            <w:tcW w:w="10632"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14:paraId="0957B2D1" w14:textId="77777777" w:rsidR="002C1130" w:rsidRPr="002C1130" w:rsidRDefault="002C1130" w:rsidP="002C1130">
            <w:pPr>
              <w:jc w:val="center"/>
              <w:rPr>
                <w:rFonts w:ascii="Calibri Light" w:eastAsia="Times New Roman" w:hAnsi="Calibri Light" w:cs="Calibri Light"/>
                <w:b/>
                <w:bCs/>
                <w:color w:val="000000"/>
                <w:sz w:val="24"/>
                <w:szCs w:val="24"/>
                <w:lang w:eastAsia="en-GB"/>
              </w:rPr>
            </w:pPr>
            <w:r w:rsidRPr="002C1130">
              <w:rPr>
                <w:rFonts w:ascii="Calibri Light" w:eastAsia="Times New Roman" w:hAnsi="Calibri Light" w:cs="Calibri Light"/>
                <w:b/>
                <w:bCs/>
                <w:color w:val="000000"/>
                <w:sz w:val="24"/>
                <w:szCs w:val="24"/>
                <w:lang w:eastAsia="en-GB"/>
              </w:rPr>
              <w:t xml:space="preserve">Continuous combined therapy </w:t>
            </w:r>
          </w:p>
        </w:tc>
      </w:tr>
      <w:tr w:rsidR="002C1130" w:rsidRPr="002C1130" w14:paraId="16278547"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4F495E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Oral preparations </w:t>
            </w:r>
          </w:p>
        </w:tc>
      </w:tr>
      <w:tr w:rsidR="002C1130" w:rsidRPr="002C1130" w14:paraId="1A67F351"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30BDC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Estradiol hemihydrate / norethisterone acetate </w:t>
            </w:r>
          </w:p>
        </w:tc>
        <w:tc>
          <w:tcPr>
            <w:tcW w:w="1418" w:type="dxa"/>
            <w:tcBorders>
              <w:top w:val="nil"/>
              <w:left w:val="nil"/>
              <w:bottom w:val="single" w:sz="4" w:space="0" w:color="auto"/>
              <w:right w:val="single" w:sz="4" w:space="0" w:color="auto"/>
            </w:tcBorders>
            <w:shd w:val="clear" w:color="000000" w:fill="DDEBF7"/>
            <w:noWrap/>
            <w:vAlign w:val="center"/>
            <w:hideMark/>
          </w:tcPr>
          <w:p w14:paraId="39ED2B9F"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tcBorders>
              <w:top w:val="nil"/>
              <w:left w:val="nil"/>
              <w:bottom w:val="single" w:sz="4" w:space="0" w:color="auto"/>
              <w:right w:val="single" w:sz="4" w:space="0" w:color="auto"/>
            </w:tcBorders>
            <w:shd w:val="clear" w:color="auto" w:fill="auto"/>
            <w:noWrap/>
            <w:vAlign w:val="center"/>
            <w:hideMark/>
          </w:tcPr>
          <w:p w14:paraId="5AAF52AB" w14:textId="28E6FF05"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Elleste Duet Conti</w:t>
            </w:r>
            <w:r w:rsidR="000F1742">
              <w:rPr>
                <w:rFonts w:ascii="Calibri Light" w:eastAsia="Times New Roman" w:hAnsi="Calibri Light" w:cs="Calibri Light"/>
                <w:b/>
                <w:bCs/>
                <w:color w:val="000000"/>
                <w:sz w:val="20"/>
                <w:szCs w:val="20"/>
                <w:lang w:eastAsia="en-GB"/>
              </w:rPr>
              <w:t>*</w:t>
            </w:r>
          </w:p>
        </w:tc>
        <w:tc>
          <w:tcPr>
            <w:tcW w:w="1559" w:type="dxa"/>
            <w:tcBorders>
              <w:top w:val="nil"/>
              <w:left w:val="nil"/>
              <w:bottom w:val="single" w:sz="4" w:space="0" w:color="auto"/>
              <w:right w:val="single" w:sz="4" w:space="0" w:color="auto"/>
            </w:tcBorders>
            <w:shd w:val="clear" w:color="auto" w:fill="auto"/>
            <w:noWrap/>
            <w:vAlign w:val="center"/>
            <w:hideMark/>
          </w:tcPr>
          <w:p w14:paraId="1303572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2mg / 1mg </w:t>
            </w:r>
          </w:p>
        </w:tc>
        <w:tc>
          <w:tcPr>
            <w:tcW w:w="1984" w:type="dxa"/>
            <w:tcBorders>
              <w:top w:val="nil"/>
              <w:left w:val="nil"/>
              <w:bottom w:val="single" w:sz="4" w:space="0" w:color="auto"/>
              <w:right w:val="single" w:sz="4" w:space="0" w:color="auto"/>
            </w:tcBorders>
            <w:shd w:val="clear" w:color="000000" w:fill="E2EFDA"/>
            <w:noWrap/>
            <w:vAlign w:val="center"/>
            <w:hideMark/>
          </w:tcPr>
          <w:p w14:paraId="0232E4F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 at wholesalers</w:t>
            </w:r>
          </w:p>
        </w:tc>
        <w:tc>
          <w:tcPr>
            <w:tcW w:w="1985" w:type="dxa"/>
            <w:tcBorders>
              <w:top w:val="nil"/>
              <w:left w:val="nil"/>
              <w:bottom w:val="single" w:sz="4" w:space="0" w:color="auto"/>
              <w:right w:val="single" w:sz="4" w:space="0" w:color="auto"/>
            </w:tcBorders>
            <w:shd w:val="clear" w:color="auto" w:fill="auto"/>
            <w:noWrap/>
            <w:vAlign w:val="center"/>
            <w:hideMark/>
          </w:tcPr>
          <w:p w14:paraId="75856B07" w14:textId="17701BA1" w:rsidR="002C1130" w:rsidRPr="002C1130" w:rsidRDefault="000F1742" w:rsidP="002C1130">
            <w:pPr>
              <w:rPr>
                <w:rFonts w:ascii="Calibri Light" w:eastAsia="Times New Roman" w:hAnsi="Calibri Light" w:cs="Calibri Light"/>
                <w:color w:val="000000"/>
                <w:lang w:eastAsia="en-GB"/>
              </w:rPr>
            </w:pPr>
            <w:r w:rsidRPr="000F1742">
              <w:rPr>
                <w:rFonts w:ascii="Calibri Light" w:eastAsia="Times New Roman" w:hAnsi="Calibri Light" w:cs="Calibri Light"/>
                <w:b/>
                <w:color w:val="000000"/>
                <w:sz w:val="20"/>
                <w:szCs w:val="20"/>
                <w:lang w:eastAsia="en-GB"/>
              </w:rPr>
              <w:t>Continued availability to be confirmed</w:t>
            </w:r>
          </w:p>
        </w:tc>
      </w:tr>
      <w:tr w:rsidR="002C1130" w:rsidRPr="002C1130" w14:paraId="42292E15"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20EE3A14"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E36C7F6"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Novo Nordisk</w:t>
            </w:r>
          </w:p>
        </w:tc>
        <w:tc>
          <w:tcPr>
            <w:tcW w:w="1276" w:type="dxa"/>
            <w:tcBorders>
              <w:top w:val="nil"/>
              <w:left w:val="nil"/>
              <w:bottom w:val="single" w:sz="4" w:space="0" w:color="auto"/>
              <w:right w:val="single" w:sz="4" w:space="0" w:color="auto"/>
            </w:tcBorders>
            <w:shd w:val="clear" w:color="auto" w:fill="auto"/>
            <w:noWrap/>
            <w:vAlign w:val="center"/>
            <w:hideMark/>
          </w:tcPr>
          <w:p w14:paraId="46A21922"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Kliofem</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53AB156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2mg/ 1mg</w:t>
            </w:r>
          </w:p>
        </w:tc>
        <w:tc>
          <w:tcPr>
            <w:tcW w:w="1984" w:type="dxa"/>
            <w:tcBorders>
              <w:top w:val="nil"/>
              <w:left w:val="nil"/>
              <w:bottom w:val="single" w:sz="4" w:space="0" w:color="auto"/>
              <w:right w:val="single" w:sz="4" w:space="0" w:color="auto"/>
            </w:tcBorders>
            <w:shd w:val="clear" w:color="000000" w:fill="E2EFDA"/>
            <w:noWrap/>
            <w:vAlign w:val="center"/>
            <w:hideMark/>
          </w:tcPr>
          <w:p w14:paraId="6561DBE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763DF692"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6346A0B0"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40D9BCF6"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7C330154"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BC6FD2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Kliovance</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BEADB4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1mg/ 500mcg</w:t>
            </w:r>
          </w:p>
        </w:tc>
        <w:tc>
          <w:tcPr>
            <w:tcW w:w="1984" w:type="dxa"/>
            <w:tcBorders>
              <w:top w:val="nil"/>
              <w:left w:val="nil"/>
              <w:bottom w:val="single" w:sz="4" w:space="0" w:color="auto"/>
              <w:right w:val="single" w:sz="4" w:space="0" w:color="auto"/>
            </w:tcBorders>
            <w:shd w:val="clear" w:color="000000" w:fill="E2EFDA"/>
            <w:noWrap/>
            <w:vAlign w:val="center"/>
            <w:hideMark/>
          </w:tcPr>
          <w:p w14:paraId="6BEBBE6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4DF5A1A2"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557C0DA"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98EF6A" w14:textId="77777777" w:rsidR="00237D4E"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 /</w:t>
            </w:r>
          </w:p>
          <w:p w14:paraId="278F5BCD" w14:textId="0F9A6171"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dydrogesterone </w:t>
            </w:r>
          </w:p>
        </w:tc>
        <w:tc>
          <w:tcPr>
            <w:tcW w:w="1418" w:type="dxa"/>
            <w:tcBorders>
              <w:top w:val="nil"/>
              <w:left w:val="nil"/>
              <w:bottom w:val="single" w:sz="4" w:space="0" w:color="auto"/>
              <w:right w:val="single" w:sz="4" w:space="0" w:color="auto"/>
            </w:tcBorders>
            <w:shd w:val="clear" w:color="000000" w:fill="DDEBF7"/>
            <w:noWrap/>
            <w:vAlign w:val="center"/>
            <w:hideMark/>
          </w:tcPr>
          <w:p w14:paraId="41C1957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0202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Femoston</w:t>
            </w:r>
            <w:proofErr w:type="spellEnd"/>
            <w:r w:rsidRPr="002C1130">
              <w:rPr>
                <w:rFonts w:ascii="Calibri Light" w:eastAsia="Times New Roman" w:hAnsi="Calibri Light" w:cs="Calibri Light"/>
                <w:b/>
                <w:bCs/>
                <w:color w:val="000000"/>
                <w:sz w:val="20"/>
                <w:szCs w:val="20"/>
                <w:lang w:eastAsia="en-GB"/>
              </w:rPr>
              <w:t xml:space="preserve"> Conti </w:t>
            </w:r>
          </w:p>
        </w:tc>
        <w:tc>
          <w:tcPr>
            <w:tcW w:w="1559" w:type="dxa"/>
            <w:tcBorders>
              <w:top w:val="nil"/>
              <w:left w:val="nil"/>
              <w:bottom w:val="single" w:sz="4" w:space="0" w:color="auto"/>
              <w:right w:val="single" w:sz="4" w:space="0" w:color="auto"/>
            </w:tcBorders>
            <w:shd w:val="clear" w:color="auto" w:fill="auto"/>
            <w:noWrap/>
            <w:vAlign w:val="center"/>
            <w:hideMark/>
          </w:tcPr>
          <w:p w14:paraId="462EE9F6"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500mcg/ 2.5mg</w:t>
            </w:r>
          </w:p>
        </w:tc>
        <w:tc>
          <w:tcPr>
            <w:tcW w:w="1984" w:type="dxa"/>
            <w:tcBorders>
              <w:top w:val="nil"/>
              <w:left w:val="nil"/>
              <w:bottom w:val="single" w:sz="4" w:space="0" w:color="auto"/>
              <w:right w:val="single" w:sz="4" w:space="0" w:color="auto"/>
            </w:tcBorders>
            <w:shd w:val="clear" w:color="000000" w:fill="E2EFDA"/>
            <w:noWrap/>
            <w:vAlign w:val="center"/>
            <w:hideMark/>
          </w:tcPr>
          <w:p w14:paraId="10D2622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720B44B5"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BF41A5D"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028E30A8"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tcBorders>
              <w:top w:val="nil"/>
              <w:left w:val="nil"/>
              <w:bottom w:val="single" w:sz="4" w:space="0" w:color="auto"/>
              <w:right w:val="single" w:sz="4" w:space="0" w:color="auto"/>
            </w:tcBorders>
            <w:shd w:val="clear" w:color="000000" w:fill="DDEBF7"/>
            <w:noWrap/>
            <w:vAlign w:val="center"/>
            <w:hideMark/>
          </w:tcPr>
          <w:p w14:paraId="23ED5F1F"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w:t>
            </w:r>
          </w:p>
        </w:tc>
        <w:tc>
          <w:tcPr>
            <w:tcW w:w="1276" w:type="dxa"/>
            <w:vMerge/>
            <w:tcBorders>
              <w:top w:val="nil"/>
              <w:left w:val="single" w:sz="4" w:space="0" w:color="auto"/>
              <w:bottom w:val="single" w:sz="4" w:space="0" w:color="auto"/>
              <w:right w:val="single" w:sz="4" w:space="0" w:color="auto"/>
            </w:tcBorders>
            <w:vAlign w:val="center"/>
            <w:hideMark/>
          </w:tcPr>
          <w:p w14:paraId="6466E3AE"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5A397CA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 5mg</w:t>
            </w:r>
          </w:p>
        </w:tc>
        <w:tc>
          <w:tcPr>
            <w:tcW w:w="1984" w:type="dxa"/>
            <w:tcBorders>
              <w:top w:val="nil"/>
              <w:left w:val="nil"/>
              <w:bottom w:val="single" w:sz="4" w:space="0" w:color="auto"/>
              <w:right w:val="single" w:sz="4" w:space="0" w:color="auto"/>
            </w:tcBorders>
            <w:shd w:val="clear" w:color="000000" w:fill="E2EFDA"/>
            <w:noWrap/>
            <w:vAlign w:val="center"/>
            <w:hideMark/>
          </w:tcPr>
          <w:p w14:paraId="6A6EEDF9"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3CAC603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44A7B52F"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42958"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Estradiol valerate/medroxyprogesterone </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1AD2DA5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Orion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0F902E"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Indivina</w:t>
            </w:r>
          </w:p>
        </w:tc>
        <w:tc>
          <w:tcPr>
            <w:tcW w:w="1559" w:type="dxa"/>
            <w:tcBorders>
              <w:top w:val="nil"/>
              <w:left w:val="nil"/>
              <w:bottom w:val="single" w:sz="4" w:space="0" w:color="auto"/>
              <w:right w:val="single" w:sz="4" w:space="0" w:color="auto"/>
            </w:tcBorders>
            <w:shd w:val="clear" w:color="auto" w:fill="auto"/>
            <w:noWrap/>
            <w:vAlign w:val="center"/>
            <w:hideMark/>
          </w:tcPr>
          <w:p w14:paraId="3E1AF44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1mg /2.5mg </w:t>
            </w:r>
          </w:p>
        </w:tc>
        <w:tc>
          <w:tcPr>
            <w:tcW w:w="1984" w:type="dxa"/>
            <w:tcBorders>
              <w:top w:val="nil"/>
              <w:left w:val="nil"/>
              <w:bottom w:val="single" w:sz="4" w:space="0" w:color="auto"/>
              <w:right w:val="single" w:sz="4" w:space="0" w:color="auto"/>
            </w:tcBorders>
            <w:shd w:val="clear" w:color="000000" w:fill="E2EFDA"/>
            <w:noWrap/>
            <w:vAlign w:val="center"/>
            <w:hideMark/>
          </w:tcPr>
          <w:p w14:paraId="2B19164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7C78E2F4"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2EF1D0AB"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70DEA05E"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27BB1D40"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505DF7B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3FF41A2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2mg/ 5mg</w:t>
            </w:r>
          </w:p>
        </w:tc>
        <w:tc>
          <w:tcPr>
            <w:tcW w:w="1984" w:type="dxa"/>
            <w:tcBorders>
              <w:top w:val="nil"/>
              <w:left w:val="nil"/>
              <w:bottom w:val="single" w:sz="4" w:space="0" w:color="auto"/>
              <w:right w:val="single" w:sz="4" w:space="0" w:color="auto"/>
            </w:tcBorders>
            <w:shd w:val="clear" w:color="000000" w:fill="F8CBAD"/>
            <w:noWrap/>
            <w:vAlign w:val="center"/>
            <w:hideMark/>
          </w:tcPr>
          <w:p w14:paraId="129CA76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OOS</w:t>
            </w:r>
          </w:p>
        </w:tc>
        <w:tc>
          <w:tcPr>
            <w:tcW w:w="1985" w:type="dxa"/>
            <w:tcBorders>
              <w:top w:val="nil"/>
              <w:left w:val="nil"/>
              <w:bottom w:val="single" w:sz="4" w:space="0" w:color="auto"/>
              <w:right w:val="single" w:sz="4" w:space="0" w:color="auto"/>
            </w:tcBorders>
            <w:shd w:val="clear" w:color="auto" w:fill="auto"/>
            <w:noWrap/>
            <w:vAlign w:val="center"/>
            <w:hideMark/>
          </w:tcPr>
          <w:p w14:paraId="1ED00F9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End of August 2019.</w:t>
            </w:r>
          </w:p>
        </w:tc>
      </w:tr>
      <w:tr w:rsidR="002C1130" w:rsidRPr="002C1130" w14:paraId="294FD344"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0DDF034B"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3F8E1F8D"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4A5D2CC1"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738ABB5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1mg/5mg</w:t>
            </w:r>
          </w:p>
        </w:tc>
        <w:tc>
          <w:tcPr>
            <w:tcW w:w="1984" w:type="dxa"/>
            <w:tcBorders>
              <w:top w:val="nil"/>
              <w:left w:val="nil"/>
              <w:bottom w:val="single" w:sz="4" w:space="0" w:color="auto"/>
              <w:right w:val="single" w:sz="4" w:space="0" w:color="auto"/>
            </w:tcBorders>
            <w:shd w:val="clear" w:color="000000" w:fill="E2EFDA"/>
            <w:noWrap/>
            <w:vAlign w:val="center"/>
            <w:hideMark/>
          </w:tcPr>
          <w:p w14:paraId="2C428AB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bottom"/>
            <w:hideMark/>
          </w:tcPr>
          <w:p w14:paraId="0FCF933A" w14:textId="77777777" w:rsidR="002C1130" w:rsidRPr="002C1130" w:rsidRDefault="002C1130" w:rsidP="002C1130">
            <w:pPr>
              <w:rPr>
                <w:rFonts w:eastAsia="Times New Roman"/>
                <w:color w:val="000000"/>
                <w:lang w:eastAsia="en-GB"/>
              </w:rPr>
            </w:pPr>
            <w:r w:rsidRPr="002C1130">
              <w:rPr>
                <w:rFonts w:eastAsia="Times New Roman"/>
                <w:color w:val="000000"/>
                <w:lang w:eastAsia="en-GB"/>
              </w:rPr>
              <w:t> </w:t>
            </w:r>
          </w:p>
        </w:tc>
      </w:tr>
      <w:tr w:rsidR="002C1130" w:rsidRPr="002C1130" w14:paraId="429D86D7" w14:textId="77777777" w:rsidTr="00AD03DC">
        <w:trPr>
          <w:trHeight w:val="54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6689E3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low dose conjugated oestrogen/medroxyprogesterone</w:t>
            </w:r>
          </w:p>
        </w:tc>
        <w:tc>
          <w:tcPr>
            <w:tcW w:w="1418" w:type="dxa"/>
            <w:tcBorders>
              <w:top w:val="nil"/>
              <w:left w:val="nil"/>
              <w:bottom w:val="single" w:sz="4" w:space="0" w:color="auto"/>
              <w:right w:val="single" w:sz="4" w:space="0" w:color="auto"/>
            </w:tcBorders>
            <w:shd w:val="clear" w:color="000000" w:fill="DDEBF7"/>
            <w:noWrap/>
            <w:vAlign w:val="center"/>
            <w:hideMark/>
          </w:tcPr>
          <w:p w14:paraId="268A548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Pfizer</w:t>
            </w:r>
          </w:p>
        </w:tc>
        <w:tc>
          <w:tcPr>
            <w:tcW w:w="1276" w:type="dxa"/>
            <w:tcBorders>
              <w:top w:val="nil"/>
              <w:left w:val="nil"/>
              <w:bottom w:val="single" w:sz="4" w:space="0" w:color="auto"/>
              <w:right w:val="single" w:sz="4" w:space="0" w:color="auto"/>
            </w:tcBorders>
            <w:shd w:val="clear" w:color="auto" w:fill="auto"/>
            <w:noWrap/>
            <w:vAlign w:val="center"/>
            <w:hideMark/>
          </w:tcPr>
          <w:p w14:paraId="23D9DA3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Premique</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795770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300mcg/1.5mg </w:t>
            </w:r>
          </w:p>
        </w:tc>
        <w:tc>
          <w:tcPr>
            <w:tcW w:w="1984" w:type="dxa"/>
            <w:tcBorders>
              <w:top w:val="nil"/>
              <w:left w:val="nil"/>
              <w:bottom w:val="single" w:sz="4" w:space="0" w:color="auto"/>
              <w:right w:val="single" w:sz="4" w:space="0" w:color="auto"/>
            </w:tcBorders>
            <w:shd w:val="clear" w:color="000000" w:fill="E2EFDA"/>
            <w:noWrap/>
            <w:vAlign w:val="center"/>
            <w:hideMark/>
          </w:tcPr>
          <w:p w14:paraId="3C0320F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5F14F8E6"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FAF6D35"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304AC68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Transdermal patch</w:t>
            </w:r>
          </w:p>
        </w:tc>
      </w:tr>
      <w:tr w:rsidR="002C1130" w:rsidRPr="002C1130" w14:paraId="4812A9D4" w14:textId="77777777" w:rsidTr="00AD03DC">
        <w:trPr>
          <w:trHeight w:val="54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7FD524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 norethisterone acetate</w:t>
            </w:r>
          </w:p>
        </w:tc>
        <w:tc>
          <w:tcPr>
            <w:tcW w:w="1418" w:type="dxa"/>
            <w:tcBorders>
              <w:top w:val="nil"/>
              <w:left w:val="nil"/>
              <w:bottom w:val="single" w:sz="4" w:space="0" w:color="auto"/>
              <w:right w:val="single" w:sz="4" w:space="0" w:color="auto"/>
            </w:tcBorders>
            <w:shd w:val="clear" w:color="000000" w:fill="DDEBF7"/>
            <w:noWrap/>
            <w:vAlign w:val="center"/>
            <w:hideMark/>
          </w:tcPr>
          <w:p w14:paraId="5C499D2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Janssen-</w:t>
            </w:r>
            <w:proofErr w:type="spellStart"/>
            <w:r w:rsidRPr="002C1130">
              <w:rPr>
                <w:rFonts w:ascii="Calibri Light" w:eastAsia="Times New Roman" w:hAnsi="Calibri Light" w:cs="Calibri Light"/>
                <w:b/>
                <w:bCs/>
                <w:color w:val="000000"/>
                <w:sz w:val="20"/>
                <w:szCs w:val="20"/>
                <w:lang w:eastAsia="en-GB"/>
              </w:rPr>
              <w:t>Cilag</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0F1F69BE" w14:textId="7625744B" w:rsidR="002C1130" w:rsidRPr="002C1130" w:rsidRDefault="00237D4E" w:rsidP="00237D4E">
            <w:pPr>
              <w:rPr>
                <w:rFonts w:ascii="Calibri Light" w:eastAsia="Times New Roman" w:hAnsi="Calibri Light" w:cs="Calibri Light"/>
                <w:b/>
                <w:bCs/>
                <w:color w:val="000000"/>
                <w:sz w:val="20"/>
                <w:szCs w:val="20"/>
                <w:lang w:eastAsia="en-GB"/>
              </w:rPr>
            </w:pPr>
            <w:r>
              <w:rPr>
                <w:rFonts w:ascii="Calibri Light" w:eastAsia="Times New Roman" w:hAnsi="Calibri Light" w:cs="Calibri Light"/>
                <w:b/>
                <w:bCs/>
                <w:color w:val="000000"/>
                <w:sz w:val="20"/>
                <w:szCs w:val="20"/>
                <w:lang w:eastAsia="en-GB"/>
              </w:rPr>
              <w:t xml:space="preserve"> </w:t>
            </w:r>
            <w:r w:rsidR="002C1130" w:rsidRPr="002C1130">
              <w:rPr>
                <w:rFonts w:ascii="Calibri Light" w:eastAsia="Times New Roman" w:hAnsi="Calibri Light" w:cs="Calibri Light"/>
                <w:b/>
                <w:bCs/>
                <w:color w:val="000000"/>
                <w:sz w:val="20"/>
                <w:szCs w:val="20"/>
                <w:lang w:eastAsia="en-GB"/>
              </w:rPr>
              <w:t>Evorel Conti **</w:t>
            </w:r>
          </w:p>
        </w:tc>
        <w:tc>
          <w:tcPr>
            <w:tcW w:w="1559" w:type="dxa"/>
            <w:tcBorders>
              <w:top w:val="nil"/>
              <w:left w:val="nil"/>
              <w:bottom w:val="single" w:sz="4" w:space="0" w:color="auto"/>
              <w:right w:val="single" w:sz="4" w:space="0" w:color="auto"/>
            </w:tcBorders>
            <w:shd w:val="clear" w:color="auto" w:fill="auto"/>
            <w:noWrap/>
            <w:vAlign w:val="center"/>
            <w:hideMark/>
          </w:tcPr>
          <w:p w14:paraId="43285FD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3.2mg/11.2mg </w:t>
            </w:r>
          </w:p>
        </w:tc>
        <w:tc>
          <w:tcPr>
            <w:tcW w:w="1984" w:type="dxa"/>
            <w:tcBorders>
              <w:top w:val="nil"/>
              <w:left w:val="nil"/>
              <w:bottom w:val="single" w:sz="4" w:space="0" w:color="auto"/>
              <w:right w:val="single" w:sz="4" w:space="0" w:color="auto"/>
            </w:tcBorders>
            <w:shd w:val="clear" w:color="000000" w:fill="E2EFDA"/>
            <w:noWrap/>
            <w:vAlign w:val="center"/>
            <w:hideMark/>
          </w:tcPr>
          <w:p w14:paraId="7EF0747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 mid to end of October 2019</w:t>
            </w:r>
          </w:p>
        </w:tc>
        <w:tc>
          <w:tcPr>
            <w:tcW w:w="1985" w:type="dxa"/>
            <w:tcBorders>
              <w:top w:val="nil"/>
              <w:left w:val="nil"/>
              <w:bottom w:val="single" w:sz="4" w:space="0" w:color="auto"/>
              <w:right w:val="single" w:sz="4" w:space="0" w:color="auto"/>
            </w:tcBorders>
            <w:shd w:val="clear" w:color="auto" w:fill="auto"/>
            <w:vAlign w:val="center"/>
            <w:hideMark/>
          </w:tcPr>
          <w:p w14:paraId="69B10B7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Mid 2020 See below ** </w:t>
            </w:r>
          </w:p>
        </w:tc>
      </w:tr>
      <w:tr w:rsidR="002C1130" w:rsidRPr="002C1130" w14:paraId="50D8A082" w14:textId="77777777" w:rsidTr="00AD03DC">
        <w:trPr>
          <w:trHeight w:val="285"/>
        </w:trPr>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0F0A07A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 levonorgestrel</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0ED553A3"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Theramex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65B4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gramStart"/>
            <w:r w:rsidRPr="002C1130">
              <w:rPr>
                <w:rFonts w:ascii="Calibri Light" w:eastAsia="Times New Roman" w:hAnsi="Calibri Light" w:cs="Calibri Light"/>
                <w:b/>
                <w:bCs/>
                <w:color w:val="000000"/>
                <w:sz w:val="20"/>
                <w:szCs w:val="20"/>
                <w:lang w:eastAsia="en-GB"/>
              </w:rPr>
              <w:t>FemSeven  Conti</w:t>
            </w:r>
            <w:proofErr w:type="gramEnd"/>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76139"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1.5mg/ 0.525mg </w:t>
            </w:r>
          </w:p>
        </w:tc>
        <w:tc>
          <w:tcPr>
            <w:tcW w:w="1984"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31F9795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Long term OOS </w:t>
            </w:r>
          </w:p>
        </w:tc>
        <w:tc>
          <w:tcPr>
            <w:tcW w:w="1985" w:type="dxa"/>
            <w:tcBorders>
              <w:top w:val="nil"/>
              <w:left w:val="nil"/>
              <w:bottom w:val="single" w:sz="4" w:space="0" w:color="auto"/>
              <w:right w:val="single" w:sz="4" w:space="0" w:color="auto"/>
            </w:tcBorders>
            <w:shd w:val="clear" w:color="auto" w:fill="auto"/>
            <w:vAlign w:val="center"/>
            <w:hideMark/>
          </w:tcPr>
          <w:p w14:paraId="4AAFAEF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Q2 2020</w:t>
            </w:r>
          </w:p>
        </w:tc>
      </w:tr>
      <w:tr w:rsidR="002C1130" w:rsidRPr="002C1130" w14:paraId="5AE16ABD" w14:textId="77777777" w:rsidTr="00AD03DC">
        <w:trPr>
          <w:trHeight w:val="285"/>
        </w:trPr>
        <w:tc>
          <w:tcPr>
            <w:tcW w:w="2410" w:type="dxa"/>
            <w:vMerge/>
            <w:tcBorders>
              <w:top w:val="nil"/>
              <w:left w:val="single" w:sz="4" w:space="0" w:color="auto"/>
              <w:bottom w:val="single" w:sz="4" w:space="0" w:color="000000"/>
              <w:right w:val="single" w:sz="4" w:space="0" w:color="auto"/>
            </w:tcBorders>
            <w:vAlign w:val="center"/>
            <w:hideMark/>
          </w:tcPr>
          <w:p w14:paraId="21928673"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0D3CC0D9"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EBEFAD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FAA7BFA"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984" w:type="dxa"/>
            <w:vMerge/>
            <w:tcBorders>
              <w:top w:val="nil"/>
              <w:left w:val="single" w:sz="4" w:space="0" w:color="auto"/>
              <w:bottom w:val="single" w:sz="4" w:space="0" w:color="auto"/>
              <w:right w:val="single" w:sz="4" w:space="0" w:color="auto"/>
            </w:tcBorders>
            <w:vAlign w:val="center"/>
            <w:hideMark/>
          </w:tcPr>
          <w:p w14:paraId="3A62E62F"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985" w:type="dxa"/>
            <w:tcBorders>
              <w:top w:val="nil"/>
              <w:left w:val="nil"/>
              <w:bottom w:val="single" w:sz="4" w:space="0" w:color="auto"/>
              <w:right w:val="single" w:sz="4" w:space="0" w:color="auto"/>
            </w:tcBorders>
            <w:shd w:val="clear" w:color="auto" w:fill="auto"/>
            <w:vAlign w:val="center"/>
            <w:hideMark/>
          </w:tcPr>
          <w:p w14:paraId="7F25740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w:t>
            </w:r>
          </w:p>
        </w:tc>
      </w:tr>
      <w:tr w:rsidR="002C1130" w:rsidRPr="002C1130" w14:paraId="7408DD14" w14:textId="77777777" w:rsidTr="002C1130">
        <w:trPr>
          <w:trHeight w:val="309"/>
        </w:trPr>
        <w:tc>
          <w:tcPr>
            <w:tcW w:w="10632" w:type="dxa"/>
            <w:gridSpan w:val="6"/>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4C8BD0A" w14:textId="77777777" w:rsidR="002C1130" w:rsidRPr="002C1130" w:rsidRDefault="002C1130" w:rsidP="002C1130">
            <w:pPr>
              <w:jc w:val="center"/>
              <w:rPr>
                <w:rFonts w:ascii="Calibri Light" w:eastAsia="Times New Roman" w:hAnsi="Calibri Light" w:cs="Calibri Light"/>
                <w:b/>
                <w:bCs/>
                <w:color w:val="000000"/>
                <w:sz w:val="24"/>
                <w:szCs w:val="24"/>
                <w:lang w:eastAsia="en-GB"/>
              </w:rPr>
            </w:pPr>
            <w:r w:rsidRPr="002C1130">
              <w:rPr>
                <w:rFonts w:ascii="Calibri Light" w:eastAsia="Times New Roman" w:hAnsi="Calibri Light" w:cs="Calibri Light"/>
                <w:b/>
                <w:bCs/>
                <w:color w:val="000000"/>
                <w:sz w:val="24"/>
                <w:szCs w:val="24"/>
                <w:lang w:eastAsia="en-GB"/>
              </w:rPr>
              <w:t>Sequential combined therapy</w:t>
            </w:r>
          </w:p>
        </w:tc>
      </w:tr>
      <w:tr w:rsidR="002C1130" w:rsidRPr="002C1130" w14:paraId="59C16B83"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3164E2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Oral preparations </w:t>
            </w:r>
          </w:p>
        </w:tc>
      </w:tr>
      <w:tr w:rsidR="002C1130" w:rsidRPr="002C1130" w14:paraId="033054D3"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C465AA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w:t>
            </w:r>
            <w:proofErr w:type="gramStart"/>
            <w:r w:rsidRPr="002C1130">
              <w:rPr>
                <w:rFonts w:ascii="Calibri Light" w:eastAsia="Times New Roman" w:hAnsi="Calibri Light" w:cs="Calibri Light"/>
                <w:color w:val="000000"/>
                <w:sz w:val="20"/>
                <w:szCs w:val="20"/>
                <w:lang w:eastAsia="en-GB"/>
              </w:rPr>
              <w:t>X,X</w:t>
            </w:r>
            <w:proofErr w:type="gramEnd"/>
            <w:r w:rsidRPr="002C1130">
              <w:rPr>
                <w:rFonts w:ascii="Calibri Light" w:eastAsia="Times New Roman" w:hAnsi="Calibri Light" w:cs="Calibri Light"/>
                <w:color w:val="000000"/>
                <w:sz w:val="20"/>
                <w:szCs w:val="20"/>
                <w:lang w:eastAsia="en-GB"/>
              </w:rPr>
              <w:t>] / norethisterone acetate</w:t>
            </w:r>
          </w:p>
        </w:tc>
        <w:tc>
          <w:tcPr>
            <w:tcW w:w="1418" w:type="dxa"/>
            <w:tcBorders>
              <w:top w:val="nil"/>
              <w:left w:val="nil"/>
              <w:bottom w:val="single" w:sz="4" w:space="0" w:color="auto"/>
              <w:right w:val="single" w:sz="4" w:space="0" w:color="auto"/>
            </w:tcBorders>
            <w:shd w:val="clear" w:color="000000" w:fill="DDEBF7"/>
            <w:noWrap/>
            <w:vAlign w:val="center"/>
            <w:hideMark/>
          </w:tcPr>
          <w:p w14:paraId="62109F3E" w14:textId="77777777" w:rsidR="002C1130" w:rsidRPr="002C1130" w:rsidRDefault="002C1130" w:rsidP="002C1130">
            <w:pPr>
              <w:jc w:val="center"/>
              <w:rPr>
                <w:rFonts w:ascii="Calibri Light" w:eastAsia="Times New Roman" w:hAnsi="Calibri Light" w:cs="Calibri Light"/>
                <w:b/>
                <w:bCs/>
                <w:color w:val="000000"/>
                <w:lang w:eastAsia="en-GB"/>
              </w:rPr>
            </w:pPr>
            <w:r w:rsidRPr="002C1130">
              <w:rPr>
                <w:rFonts w:ascii="Calibri Light" w:eastAsia="Times New Roman" w:hAnsi="Calibri Light" w:cs="Calibri Light"/>
                <w:b/>
                <w:bCs/>
                <w:color w:val="000000"/>
                <w:lang w:eastAsia="en-GB"/>
              </w:rPr>
              <w:t xml:space="preserve">Resource Medical UK </w:t>
            </w:r>
          </w:p>
        </w:tc>
        <w:tc>
          <w:tcPr>
            <w:tcW w:w="1276" w:type="dxa"/>
            <w:tcBorders>
              <w:top w:val="nil"/>
              <w:left w:val="nil"/>
              <w:bottom w:val="single" w:sz="4" w:space="0" w:color="auto"/>
              <w:right w:val="single" w:sz="4" w:space="0" w:color="auto"/>
            </w:tcBorders>
            <w:shd w:val="clear" w:color="auto" w:fill="auto"/>
            <w:noWrap/>
            <w:vAlign w:val="center"/>
            <w:hideMark/>
          </w:tcPr>
          <w:p w14:paraId="32BA00F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Clinorette</w:t>
            </w:r>
            <w:proofErr w:type="spellEnd"/>
            <w:r w:rsidRPr="002C1130">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24C4C03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[2mg, 2mg]</w:t>
            </w:r>
            <w:proofErr w:type="gramStart"/>
            <w:r w:rsidRPr="002C1130">
              <w:rPr>
                <w:rFonts w:ascii="Calibri Light" w:eastAsia="Times New Roman" w:hAnsi="Calibri Light" w:cs="Calibri Light"/>
                <w:color w:val="000000"/>
                <w:sz w:val="20"/>
                <w:szCs w:val="20"/>
                <w:lang w:eastAsia="en-GB"/>
              </w:rPr>
              <w:t>/  1</w:t>
            </w:r>
            <w:proofErr w:type="gramEnd"/>
            <w:r w:rsidRPr="002C1130">
              <w:rPr>
                <w:rFonts w:ascii="Calibri Light" w:eastAsia="Times New Roman" w:hAnsi="Calibri Light" w:cs="Calibri Light"/>
                <w:color w:val="000000"/>
                <w:sz w:val="20"/>
                <w:szCs w:val="20"/>
                <w:lang w:eastAsia="en-GB"/>
              </w:rPr>
              <w:t xml:space="preserve">mg </w:t>
            </w:r>
          </w:p>
        </w:tc>
        <w:tc>
          <w:tcPr>
            <w:tcW w:w="1984" w:type="dxa"/>
            <w:tcBorders>
              <w:top w:val="nil"/>
              <w:left w:val="nil"/>
              <w:bottom w:val="single" w:sz="4" w:space="0" w:color="auto"/>
              <w:right w:val="single" w:sz="4" w:space="0" w:color="auto"/>
            </w:tcBorders>
            <w:shd w:val="clear" w:color="000000" w:fill="FF0000"/>
            <w:noWrap/>
            <w:vAlign w:val="center"/>
            <w:hideMark/>
          </w:tcPr>
          <w:p w14:paraId="2B0F548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Long term OOS </w:t>
            </w:r>
          </w:p>
        </w:tc>
        <w:tc>
          <w:tcPr>
            <w:tcW w:w="1985" w:type="dxa"/>
            <w:tcBorders>
              <w:top w:val="nil"/>
              <w:left w:val="nil"/>
              <w:bottom w:val="single" w:sz="4" w:space="0" w:color="auto"/>
              <w:right w:val="single" w:sz="4" w:space="0" w:color="auto"/>
            </w:tcBorders>
            <w:shd w:val="clear" w:color="auto" w:fill="auto"/>
            <w:noWrap/>
            <w:vAlign w:val="center"/>
            <w:hideMark/>
          </w:tcPr>
          <w:p w14:paraId="06298DC4"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19EA373"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032D41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Estradiol/norgestrel </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8FFE527"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Mylan</w:t>
            </w:r>
          </w:p>
        </w:tc>
        <w:tc>
          <w:tcPr>
            <w:tcW w:w="1276" w:type="dxa"/>
            <w:tcBorders>
              <w:top w:val="nil"/>
              <w:left w:val="nil"/>
              <w:bottom w:val="single" w:sz="4" w:space="0" w:color="auto"/>
              <w:right w:val="single" w:sz="4" w:space="0" w:color="auto"/>
            </w:tcBorders>
            <w:shd w:val="clear" w:color="auto" w:fill="auto"/>
            <w:noWrap/>
            <w:vAlign w:val="center"/>
            <w:hideMark/>
          </w:tcPr>
          <w:p w14:paraId="3C06F5B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Cyclo-</w:t>
            </w:r>
            <w:proofErr w:type="spellStart"/>
            <w:r w:rsidRPr="002C1130">
              <w:rPr>
                <w:rFonts w:ascii="Calibri Light" w:eastAsia="Times New Roman" w:hAnsi="Calibri Light" w:cs="Calibri Light"/>
                <w:b/>
                <w:bCs/>
                <w:color w:val="000000"/>
                <w:sz w:val="20"/>
                <w:szCs w:val="20"/>
                <w:lang w:eastAsia="en-GB"/>
              </w:rPr>
              <w:t>progynova</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720E351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2mg/500mcg</w:t>
            </w:r>
          </w:p>
        </w:tc>
        <w:tc>
          <w:tcPr>
            <w:tcW w:w="1984" w:type="dxa"/>
            <w:tcBorders>
              <w:top w:val="nil"/>
              <w:left w:val="nil"/>
              <w:bottom w:val="single" w:sz="4" w:space="0" w:color="auto"/>
              <w:right w:val="single" w:sz="4" w:space="0" w:color="auto"/>
            </w:tcBorders>
            <w:shd w:val="clear" w:color="000000" w:fill="FF0000"/>
            <w:noWrap/>
            <w:vAlign w:val="center"/>
            <w:hideMark/>
          </w:tcPr>
          <w:p w14:paraId="2616AC1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Long term OOS </w:t>
            </w:r>
          </w:p>
        </w:tc>
        <w:tc>
          <w:tcPr>
            <w:tcW w:w="1985" w:type="dxa"/>
            <w:tcBorders>
              <w:top w:val="nil"/>
              <w:left w:val="nil"/>
              <w:bottom w:val="single" w:sz="4" w:space="0" w:color="auto"/>
              <w:right w:val="single" w:sz="4" w:space="0" w:color="auto"/>
            </w:tcBorders>
            <w:shd w:val="clear" w:color="auto" w:fill="auto"/>
            <w:noWrap/>
            <w:vAlign w:val="center"/>
            <w:hideMark/>
          </w:tcPr>
          <w:p w14:paraId="4ED58D68"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0F1742" w:rsidRPr="002C1130" w14:paraId="7C4A922D"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1565B"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Estradiol hemihydrate / norethisterone acetate </w:t>
            </w:r>
          </w:p>
        </w:tc>
        <w:tc>
          <w:tcPr>
            <w:tcW w:w="1418" w:type="dxa"/>
            <w:vMerge/>
            <w:tcBorders>
              <w:top w:val="nil"/>
              <w:left w:val="single" w:sz="4" w:space="0" w:color="auto"/>
              <w:bottom w:val="single" w:sz="4" w:space="0" w:color="auto"/>
              <w:right w:val="single" w:sz="4" w:space="0" w:color="auto"/>
            </w:tcBorders>
            <w:vAlign w:val="center"/>
            <w:hideMark/>
          </w:tcPr>
          <w:p w14:paraId="5E8ACA55"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100AA" w14:textId="575A8528" w:rsidR="000F1742" w:rsidRPr="002C1130" w:rsidRDefault="000F1742"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Elleste Duet</w:t>
            </w:r>
            <w:r>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9032ECF"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1mg/ 1mg</w:t>
            </w:r>
          </w:p>
        </w:tc>
        <w:tc>
          <w:tcPr>
            <w:tcW w:w="1984" w:type="dxa"/>
            <w:tcBorders>
              <w:top w:val="nil"/>
              <w:left w:val="nil"/>
              <w:bottom w:val="single" w:sz="4" w:space="0" w:color="auto"/>
              <w:right w:val="single" w:sz="4" w:space="0" w:color="auto"/>
            </w:tcBorders>
            <w:shd w:val="clear" w:color="000000" w:fill="E2EFDA"/>
            <w:noWrap/>
            <w:vAlign w:val="center"/>
            <w:hideMark/>
          </w:tcPr>
          <w:p w14:paraId="7A2785C0"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vMerge w:val="restart"/>
            <w:tcBorders>
              <w:top w:val="nil"/>
              <w:left w:val="nil"/>
              <w:right w:val="single" w:sz="4" w:space="0" w:color="auto"/>
            </w:tcBorders>
            <w:shd w:val="clear" w:color="auto" w:fill="auto"/>
            <w:noWrap/>
            <w:vAlign w:val="center"/>
            <w:hideMark/>
          </w:tcPr>
          <w:p w14:paraId="75CA16DB" w14:textId="77777777" w:rsidR="000F1742" w:rsidRPr="002C1130" w:rsidRDefault="000F1742" w:rsidP="002C1130">
            <w:pPr>
              <w:rPr>
                <w:rFonts w:ascii="Calibri Light" w:eastAsia="Times New Roman" w:hAnsi="Calibri Light" w:cs="Calibri Light"/>
                <w:color w:val="000000"/>
                <w:lang w:eastAsia="en-GB"/>
              </w:rPr>
            </w:pPr>
            <w:r w:rsidRPr="000F1742">
              <w:rPr>
                <w:rFonts w:ascii="Calibri Light" w:eastAsia="Times New Roman" w:hAnsi="Calibri Light" w:cs="Calibri Light"/>
                <w:b/>
                <w:color w:val="000000"/>
                <w:sz w:val="20"/>
                <w:szCs w:val="20"/>
                <w:lang w:eastAsia="en-GB"/>
              </w:rPr>
              <w:t>Continued availability to be confirmed</w:t>
            </w:r>
          </w:p>
          <w:p w14:paraId="59430CB0" w14:textId="64DBBE60" w:rsidR="000F1742" w:rsidRPr="002C1130" w:rsidRDefault="000F1742"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0F1742" w:rsidRPr="002C1130" w14:paraId="57415974" w14:textId="77777777" w:rsidTr="00AD03DC">
        <w:trPr>
          <w:trHeight w:val="287"/>
        </w:trPr>
        <w:tc>
          <w:tcPr>
            <w:tcW w:w="2410" w:type="dxa"/>
            <w:vMerge/>
            <w:tcBorders>
              <w:top w:val="nil"/>
              <w:left w:val="single" w:sz="4" w:space="0" w:color="auto"/>
              <w:bottom w:val="single" w:sz="4" w:space="0" w:color="auto"/>
              <w:right w:val="single" w:sz="4" w:space="0" w:color="auto"/>
            </w:tcBorders>
            <w:vAlign w:val="center"/>
            <w:hideMark/>
          </w:tcPr>
          <w:p w14:paraId="53D6CB2C" w14:textId="77777777" w:rsidR="000F1742" w:rsidRPr="002C1130" w:rsidRDefault="000F1742"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723D3684"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3161567F" w14:textId="77777777" w:rsidR="000F1742" w:rsidRPr="002C1130" w:rsidRDefault="000F1742"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7E401961"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2mg/ 1mg</w:t>
            </w:r>
          </w:p>
        </w:tc>
        <w:tc>
          <w:tcPr>
            <w:tcW w:w="1984" w:type="dxa"/>
            <w:tcBorders>
              <w:top w:val="nil"/>
              <w:left w:val="nil"/>
              <w:bottom w:val="single" w:sz="4" w:space="0" w:color="auto"/>
              <w:right w:val="single" w:sz="4" w:space="0" w:color="auto"/>
            </w:tcBorders>
            <w:shd w:val="clear" w:color="000000" w:fill="E2EFDA"/>
            <w:noWrap/>
            <w:vAlign w:val="center"/>
            <w:hideMark/>
          </w:tcPr>
          <w:p w14:paraId="7C1A96DF" w14:textId="77777777" w:rsidR="000F1742" w:rsidRPr="002C1130" w:rsidRDefault="000F1742"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vMerge/>
            <w:tcBorders>
              <w:left w:val="nil"/>
              <w:bottom w:val="single" w:sz="4" w:space="0" w:color="auto"/>
              <w:right w:val="single" w:sz="4" w:space="0" w:color="auto"/>
            </w:tcBorders>
            <w:shd w:val="clear" w:color="auto" w:fill="auto"/>
            <w:noWrap/>
            <w:vAlign w:val="center"/>
            <w:hideMark/>
          </w:tcPr>
          <w:p w14:paraId="231AD3F0" w14:textId="6CDD0307" w:rsidR="000F1742" w:rsidRPr="002C1130" w:rsidRDefault="000F1742" w:rsidP="002C1130">
            <w:pPr>
              <w:rPr>
                <w:rFonts w:ascii="Calibri Light" w:eastAsia="Times New Roman" w:hAnsi="Calibri Light" w:cs="Calibri Light"/>
                <w:color w:val="000000"/>
                <w:lang w:eastAsia="en-GB"/>
              </w:rPr>
            </w:pPr>
          </w:p>
        </w:tc>
      </w:tr>
      <w:tr w:rsidR="002C1130" w:rsidRPr="002C1130" w14:paraId="721E3D8A" w14:textId="77777777" w:rsidTr="00AD03DC">
        <w:trPr>
          <w:trHeight w:val="285"/>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11AAFC"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Estradiol hemihydrate/ dydrogesterone </w:t>
            </w:r>
          </w:p>
        </w:tc>
        <w:tc>
          <w:tcPr>
            <w:tcW w:w="1418" w:type="dxa"/>
            <w:vMerge/>
            <w:tcBorders>
              <w:top w:val="nil"/>
              <w:left w:val="single" w:sz="4" w:space="0" w:color="auto"/>
              <w:bottom w:val="single" w:sz="4" w:space="0" w:color="auto"/>
              <w:right w:val="single" w:sz="4" w:space="0" w:color="auto"/>
            </w:tcBorders>
            <w:vAlign w:val="center"/>
            <w:hideMark/>
          </w:tcPr>
          <w:p w14:paraId="1DD931FB"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F3903"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Femoston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501AEA5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1mg/ 10mg</w:t>
            </w:r>
          </w:p>
        </w:tc>
        <w:tc>
          <w:tcPr>
            <w:tcW w:w="1984" w:type="dxa"/>
            <w:tcBorders>
              <w:top w:val="nil"/>
              <w:left w:val="nil"/>
              <w:bottom w:val="single" w:sz="4" w:space="0" w:color="auto"/>
              <w:right w:val="single" w:sz="4" w:space="0" w:color="auto"/>
            </w:tcBorders>
            <w:shd w:val="clear" w:color="000000" w:fill="FFF2CC"/>
            <w:noWrap/>
            <w:vAlign w:val="center"/>
            <w:hideMark/>
          </w:tcPr>
          <w:p w14:paraId="339DD1C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limited stock</w:t>
            </w:r>
          </w:p>
        </w:tc>
        <w:tc>
          <w:tcPr>
            <w:tcW w:w="1985" w:type="dxa"/>
            <w:tcBorders>
              <w:top w:val="nil"/>
              <w:left w:val="nil"/>
              <w:bottom w:val="single" w:sz="4" w:space="0" w:color="auto"/>
              <w:right w:val="single" w:sz="4" w:space="0" w:color="auto"/>
            </w:tcBorders>
            <w:shd w:val="clear" w:color="auto" w:fill="auto"/>
            <w:noWrap/>
            <w:vAlign w:val="center"/>
            <w:hideMark/>
          </w:tcPr>
          <w:p w14:paraId="4886B017"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6D18B41F" w14:textId="77777777" w:rsidTr="00AD03DC">
        <w:trPr>
          <w:trHeight w:val="285"/>
        </w:trPr>
        <w:tc>
          <w:tcPr>
            <w:tcW w:w="2410" w:type="dxa"/>
            <w:vMerge/>
            <w:tcBorders>
              <w:top w:val="nil"/>
              <w:left w:val="single" w:sz="4" w:space="0" w:color="auto"/>
              <w:bottom w:val="single" w:sz="4" w:space="0" w:color="auto"/>
              <w:right w:val="single" w:sz="4" w:space="0" w:color="auto"/>
            </w:tcBorders>
            <w:vAlign w:val="center"/>
            <w:hideMark/>
          </w:tcPr>
          <w:p w14:paraId="0D2BD983" w14:textId="77777777" w:rsidR="002C1130" w:rsidRPr="002C1130" w:rsidRDefault="002C1130" w:rsidP="002C1130">
            <w:pPr>
              <w:rPr>
                <w:rFonts w:ascii="Calibri Light" w:eastAsia="Times New Roman" w:hAnsi="Calibri Light" w:cs="Calibri Light"/>
                <w:color w:val="000000"/>
                <w:sz w:val="20"/>
                <w:szCs w:val="20"/>
                <w:lang w:eastAsia="en-GB"/>
              </w:rPr>
            </w:pPr>
          </w:p>
        </w:tc>
        <w:tc>
          <w:tcPr>
            <w:tcW w:w="1418" w:type="dxa"/>
            <w:vMerge/>
            <w:tcBorders>
              <w:top w:val="nil"/>
              <w:left w:val="single" w:sz="4" w:space="0" w:color="auto"/>
              <w:bottom w:val="single" w:sz="4" w:space="0" w:color="auto"/>
              <w:right w:val="single" w:sz="4" w:space="0" w:color="auto"/>
            </w:tcBorders>
            <w:vAlign w:val="center"/>
            <w:hideMark/>
          </w:tcPr>
          <w:p w14:paraId="66442C29"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05F1C3A"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3BCAB629"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2mg/10mg</w:t>
            </w:r>
          </w:p>
        </w:tc>
        <w:tc>
          <w:tcPr>
            <w:tcW w:w="1984" w:type="dxa"/>
            <w:tcBorders>
              <w:top w:val="nil"/>
              <w:left w:val="nil"/>
              <w:bottom w:val="single" w:sz="4" w:space="0" w:color="auto"/>
              <w:right w:val="single" w:sz="4" w:space="0" w:color="auto"/>
            </w:tcBorders>
            <w:shd w:val="clear" w:color="000000" w:fill="E2EFDA"/>
            <w:noWrap/>
            <w:vAlign w:val="center"/>
            <w:hideMark/>
          </w:tcPr>
          <w:p w14:paraId="6ABB1B9B"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271F0BE9"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38244453"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7C2F83A"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Estradiol hemihydrate / norethisterone acetate </w:t>
            </w:r>
          </w:p>
        </w:tc>
        <w:tc>
          <w:tcPr>
            <w:tcW w:w="1418"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3DB9C9B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Novo Nordisk</w:t>
            </w:r>
          </w:p>
        </w:tc>
        <w:tc>
          <w:tcPr>
            <w:tcW w:w="1276" w:type="dxa"/>
            <w:tcBorders>
              <w:top w:val="nil"/>
              <w:left w:val="nil"/>
              <w:bottom w:val="single" w:sz="4" w:space="0" w:color="auto"/>
              <w:right w:val="single" w:sz="4" w:space="0" w:color="auto"/>
            </w:tcBorders>
            <w:shd w:val="clear" w:color="auto" w:fill="auto"/>
            <w:noWrap/>
            <w:vAlign w:val="center"/>
            <w:hideMark/>
          </w:tcPr>
          <w:p w14:paraId="1B7C935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Novofem</w:t>
            </w:r>
            <w:proofErr w:type="spellEnd"/>
            <w:r w:rsidRPr="002C1130">
              <w:rPr>
                <w:rFonts w:ascii="Calibri Light" w:eastAsia="Times New Roman" w:hAnsi="Calibri Light" w:cs="Calibri Light"/>
                <w:b/>
                <w:bCs/>
                <w:color w:val="000000"/>
                <w:sz w:val="20"/>
                <w:szCs w:val="2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52CBE2F" w14:textId="13F61634"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1mg/ 1mg</w:t>
            </w:r>
          </w:p>
        </w:tc>
        <w:tc>
          <w:tcPr>
            <w:tcW w:w="1984" w:type="dxa"/>
            <w:tcBorders>
              <w:top w:val="nil"/>
              <w:left w:val="nil"/>
              <w:bottom w:val="single" w:sz="4" w:space="0" w:color="auto"/>
              <w:right w:val="single" w:sz="4" w:space="0" w:color="auto"/>
            </w:tcBorders>
            <w:shd w:val="clear" w:color="000000" w:fill="E2EFDA"/>
            <w:noWrap/>
            <w:vAlign w:val="center"/>
            <w:hideMark/>
          </w:tcPr>
          <w:p w14:paraId="7088BB2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4881D70F"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5F25DB05"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25DF0E1"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valerate/ medroxyprogesterone acetate</w:t>
            </w:r>
          </w:p>
        </w:tc>
        <w:tc>
          <w:tcPr>
            <w:tcW w:w="1418" w:type="dxa"/>
            <w:vMerge/>
            <w:tcBorders>
              <w:top w:val="nil"/>
              <w:left w:val="single" w:sz="4" w:space="0" w:color="auto"/>
              <w:bottom w:val="single" w:sz="4" w:space="0" w:color="auto"/>
              <w:right w:val="single" w:sz="4" w:space="0" w:color="auto"/>
            </w:tcBorders>
            <w:vAlign w:val="center"/>
            <w:hideMark/>
          </w:tcPr>
          <w:p w14:paraId="48EEC194" w14:textId="77777777" w:rsidR="002C1130" w:rsidRPr="002C1130" w:rsidRDefault="002C1130" w:rsidP="002C1130">
            <w:pPr>
              <w:rPr>
                <w:rFonts w:ascii="Calibri Light" w:eastAsia="Times New Roman" w:hAnsi="Calibri Light" w:cs="Calibri Light"/>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A851C71"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Tridestra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FA0CE1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2mg/20mg</w:t>
            </w:r>
          </w:p>
        </w:tc>
        <w:tc>
          <w:tcPr>
            <w:tcW w:w="1984" w:type="dxa"/>
            <w:tcBorders>
              <w:top w:val="nil"/>
              <w:left w:val="nil"/>
              <w:bottom w:val="single" w:sz="4" w:space="0" w:color="auto"/>
              <w:right w:val="single" w:sz="4" w:space="0" w:color="auto"/>
            </w:tcBorders>
            <w:shd w:val="clear" w:color="000000" w:fill="E2EFDA"/>
            <w:noWrap/>
            <w:vAlign w:val="center"/>
            <w:hideMark/>
          </w:tcPr>
          <w:p w14:paraId="470EA37E"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17A2E487"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15F1D957" w14:textId="77777777" w:rsidTr="00AD03DC">
        <w:trPr>
          <w:trHeight w:val="285"/>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A502FB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Estradiol hemihydrate [</w:t>
            </w:r>
            <w:proofErr w:type="gramStart"/>
            <w:r w:rsidRPr="002C1130">
              <w:rPr>
                <w:rFonts w:ascii="Calibri Light" w:eastAsia="Times New Roman" w:hAnsi="Calibri Light" w:cs="Calibri Light"/>
                <w:color w:val="000000"/>
                <w:sz w:val="20"/>
                <w:szCs w:val="20"/>
                <w:lang w:eastAsia="en-GB"/>
              </w:rPr>
              <w:t>X,X</w:t>
            </w:r>
            <w:proofErr w:type="gramEnd"/>
            <w:r w:rsidRPr="002C1130">
              <w:rPr>
                <w:rFonts w:ascii="Calibri Light" w:eastAsia="Times New Roman" w:hAnsi="Calibri Light" w:cs="Calibri Light"/>
                <w:color w:val="000000"/>
                <w:sz w:val="20"/>
                <w:szCs w:val="20"/>
                <w:lang w:eastAsia="en-GB"/>
              </w:rPr>
              <w:t>,X]/ norethisterone acetate</w:t>
            </w:r>
          </w:p>
        </w:tc>
        <w:tc>
          <w:tcPr>
            <w:tcW w:w="1418" w:type="dxa"/>
            <w:tcBorders>
              <w:top w:val="nil"/>
              <w:left w:val="nil"/>
              <w:bottom w:val="single" w:sz="4" w:space="0" w:color="auto"/>
              <w:right w:val="single" w:sz="4" w:space="0" w:color="auto"/>
            </w:tcBorders>
            <w:shd w:val="clear" w:color="000000" w:fill="DDEBF7"/>
            <w:noWrap/>
            <w:vAlign w:val="center"/>
            <w:hideMark/>
          </w:tcPr>
          <w:p w14:paraId="0142BA8D"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Orion </w:t>
            </w:r>
          </w:p>
        </w:tc>
        <w:tc>
          <w:tcPr>
            <w:tcW w:w="1276" w:type="dxa"/>
            <w:tcBorders>
              <w:top w:val="nil"/>
              <w:left w:val="nil"/>
              <w:bottom w:val="single" w:sz="4" w:space="0" w:color="auto"/>
              <w:right w:val="single" w:sz="4" w:space="0" w:color="auto"/>
            </w:tcBorders>
            <w:shd w:val="clear" w:color="auto" w:fill="auto"/>
            <w:noWrap/>
            <w:vAlign w:val="center"/>
            <w:hideMark/>
          </w:tcPr>
          <w:p w14:paraId="77FB628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Trisequens</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01FEB9F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 [2mg, 2mg, 1mg]</w:t>
            </w:r>
            <w:proofErr w:type="gramStart"/>
            <w:r w:rsidRPr="002C1130">
              <w:rPr>
                <w:rFonts w:ascii="Calibri Light" w:eastAsia="Times New Roman" w:hAnsi="Calibri Light" w:cs="Calibri Light"/>
                <w:color w:val="000000"/>
                <w:sz w:val="20"/>
                <w:szCs w:val="20"/>
                <w:lang w:eastAsia="en-GB"/>
              </w:rPr>
              <w:t>/  1</w:t>
            </w:r>
            <w:proofErr w:type="gramEnd"/>
            <w:r w:rsidRPr="002C1130">
              <w:rPr>
                <w:rFonts w:ascii="Calibri Light" w:eastAsia="Times New Roman" w:hAnsi="Calibri Light" w:cs="Calibri Light"/>
                <w:color w:val="000000"/>
                <w:sz w:val="20"/>
                <w:szCs w:val="20"/>
                <w:lang w:eastAsia="en-GB"/>
              </w:rPr>
              <w:t xml:space="preserve">mg </w:t>
            </w:r>
          </w:p>
        </w:tc>
        <w:tc>
          <w:tcPr>
            <w:tcW w:w="1984" w:type="dxa"/>
            <w:tcBorders>
              <w:top w:val="nil"/>
              <w:left w:val="nil"/>
              <w:bottom w:val="single" w:sz="4" w:space="0" w:color="auto"/>
              <w:right w:val="single" w:sz="4" w:space="0" w:color="auto"/>
            </w:tcBorders>
            <w:shd w:val="clear" w:color="000000" w:fill="E2EFDA"/>
            <w:noWrap/>
            <w:vAlign w:val="center"/>
            <w:hideMark/>
          </w:tcPr>
          <w:p w14:paraId="24303815"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68E435D3" w14:textId="77777777" w:rsidR="002C1130" w:rsidRPr="002C1130" w:rsidRDefault="002C1130" w:rsidP="002C1130">
            <w:pPr>
              <w:rPr>
                <w:rFonts w:ascii="Calibri Light" w:eastAsia="Times New Roman" w:hAnsi="Calibri Light" w:cs="Calibri Light"/>
                <w:color w:val="000000"/>
                <w:lang w:eastAsia="en-GB"/>
              </w:rPr>
            </w:pPr>
            <w:r w:rsidRPr="002C1130">
              <w:rPr>
                <w:rFonts w:ascii="Calibri Light" w:eastAsia="Times New Roman" w:hAnsi="Calibri Light" w:cs="Calibri Light"/>
                <w:color w:val="000000"/>
                <w:lang w:eastAsia="en-GB"/>
              </w:rPr>
              <w:t> </w:t>
            </w:r>
          </w:p>
        </w:tc>
      </w:tr>
      <w:tr w:rsidR="002C1130" w:rsidRPr="002C1130" w14:paraId="74790255"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7A2B917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Transdermal patch</w:t>
            </w:r>
          </w:p>
        </w:tc>
      </w:tr>
      <w:tr w:rsidR="002C1130" w:rsidRPr="002C1130" w14:paraId="56A8F077" w14:textId="77777777" w:rsidTr="00AD03DC">
        <w:trPr>
          <w:trHeight w:val="54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15B7163" w14:textId="75A42B4A"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a) Estradiol hemihydrate and b) estradiol hemihydrate/ norethisterone acetate</w:t>
            </w:r>
          </w:p>
        </w:tc>
        <w:tc>
          <w:tcPr>
            <w:tcW w:w="1418" w:type="dxa"/>
            <w:tcBorders>
              <w:top w:val="nil"/>
              <w:left w:val="nil"/>
              <w:bottom w:val="single" w:sz="4" w:space="0" w:color="auto"/>
              <w:right w:val="single" w:sz="4" w:space="0" w:color="auto"/>
            </w:tcBorders>
            <w:shd w:val="clear" w:color="000000" w:fill="DDEBF7"/>
            <w:noWrap/>
            <w:vAlign w:val="center"/>
            <w:hideMark/>
          </w:tcPr>
          <w:p w14:paraId="0C19BC35"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Janssen-</w:t>
            </w:r>
            <w:proofErr w:type="spellStart"/>
            <w:r w:rsidRPr="002C1130">
              <w:rPr>
                <w:rFonts w:ascii="Calibri Light" w:eastAsia="Times New Roman" w:hAnsi="Calibri Light" w:cs="Calibri Light"/>
                <w:b/>
                <w:bCs/>
                <w:color w:val="000000"/>
                <w:sz w:val="20"/>
                <w:szCs w:val="20"/>
                <w:lang w:eastAsia="en-GB"/>
              </w:rPr>
              <w:t>Cilag</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255FD8B" w14:textId="30AE7DFD" w:rsidR="002C1130" w:rsidRPr="002C1130" w:rsidRDefault="000F1742" w:rsidP="000F1742">
            <w:pPr>
              <w:rPr>
                <w:rFonts w:ascii="Calibri Light" w:eastAsia="Times New Roman" w:hAnsi="Calibri Light" w:cs="Calibri Light"/>
                <w:b/>
                <w:bCs/>
                <w:color w:val="000000"/>
                <w:sz w:val="20"/>
                <w:szCs w:val="20"/>
                <w:lang w:eastAsia="en-GB"/>
              </w:rPr>
            </w:pPr>
            <w:r>
              <w:rPr>
                <w:rFonts w:ascii="Calibri Light" w:eastAsia="Times New Roman" w:hAnsi="Calibri Light" w:cs="Calibri Light"/>
                <w:b/>
                <w:bCs/>
                <w:color w:val="000000"/>
                <w:sz w:val="20"/>
                <w:szCs w:val="20"/>
                <w:lang w:eastAsia="en-GB"/>
              </w:rPr>
              <w:t xml:space="preserve">   </w:t>
            </w:r>
            <w:r w:rsidR="002C1130" w:rsidRPr="002C1130">
              <w:rPr>
                <w:rFonts w:ascii="Calibri Light" w:eastAsia="Times New Roman" w:hAnsi="Calibri Light" w:cs="Calibri Light"/>
                <w:b/>
                <w:bCs/>
                <w:color w:val="000000"/>
                <w:sz w:val="20"/>
                <w:szCs w:val="20"/>
                <w:lang w:eastAsia="en-GB"/>
              </w:rPr>
              <w:t>Evorel Sequi**</w:t>
            </w:r>
          </w:p>
        </w:tc>
        <w:tc>
          <w:tcPr>
            <w:tcW w:w="1559" w:type="dxa"/>
            <w:tcBorders>
              <w:top w:val="nil"/>
              <w:left w:val="nil"/>
              <w:bottom w:val="single" w:sz="4" w:space="0" w:color="auto"/>
              <w:right w:val="single" w:sz="4" w:space="0" w:color="auto"/>
            </w:tcBorders>
            <w:shd w:val="clear" w:color="auto" w:fill="auto"/>
            <w:vAlign w:val="center"/>
            <w:hideMark/>
          </w:tcPr>
          <w:p w14:paraId="47EC917E" w14:textId="77777777" w:rsidR="002C1130" w:rsidRPr="002C1130" w:rsidRDefault="002C1130" w:rsidP="002C1130">
            <w:pP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a)3.2mg b) 3.2 mg /11.2 mg </w:t>
            </w:r>
          </w:p>
        </w:tc>
        <w:tc>
          <w:tcPr>
            <w:tcW w:w="1984" w:type="dxa"/>
            <w:tcBorders>
              <w:top w:val="nil"/>
              <w:left w:val="nil"/>
              <w:bottom w:val="single" w:sz="4" w:space="0" w:color="auto"/>
              <w:right w:val="single" w:sz="4" w:space="0" w:color="auto"/>
            </w:tcBorders>
            <w:shd w:val="clear" w:color="000000" w:fill="E2EFDA"/>
            <w:noWrap/>
            <w:vAlign w:val="center"/>
            <w:hideMark/>
          </w:tcPr>
          <w:p w14:paraId="59965A0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In stock until mid-September 2019</w:t>
            </w:r>
          </w:p>
        </w:tc>
        <w:tc>
          <w:tcPr>
            <w:tcW w:w="1985" w:type="dxa"/>
            <w:tcBorders>
              <w:top w:val="nil"/>
              <w:left w:val="nil"/>
              <w:bottom w:val="single" w:sz="4" w:space="0" w:color="auto"/>
              <w:right w:val="single" w:sz="4" w:space="0" w:color="auto"/>
            </w:tcBorders>
            <w:shd w:val="clear" w:color="auto" w:fill="auto"/>
            <w:vAlign w:val="center"/>
            <w:hideMark/>
          </w:tcPr>
          <w:p w14:paraId="780799EC"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 xml:space="preserve">Mid 2020 See below ** </w:t>
            </w:r>
          </w:p>
        </w:tc>
      </w:tr>
      <w:tr w:rsidR="002C1130" w:rsidRPr="002C1130" w14:paraId="49E86117" w14:textId="77777777" w:rsidTr="00AD03DC">
        <w:trPr>
          <w:trHeight w:val="54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A1DD74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a) 1.5mg of estradiol hemihydrate b) Estradiol hemihydrate /levonorgestrel</w:t>
            </w:r>
          </w:p>
        </w:tc>
        <w:tc>
          <w:tcPr>
            <w:tcW w:w="1418" w:type="dxa"/>
            <w:tcBorders>
              <w:top w:val="nil"/>
              <w:left w:val="nil"/>
              <w:bottom w:val="single" w:sz="4" w:space="0" w:color="auto"/>
              <w:right w:val="single" w:sz="4" w:space="0" w:color="auto"/>
            </w:tcBorders>
            <w:shd w:val="clear" w:color="000000" w:fill="DDEBF7"/>
            <w:noWrap/>
            <w:vAlign w:val="center"/>
            <w:hideMark/>
          </w:tcPr>
          <w:p w14:paraId="55D894A9"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Theramex</w:t>
            </w:r>
          </w:p>
        </w:tc>
        <w:tc>
          <w:tcPr>
            <w:tcW w:w="1276" w:type="dxa"/>
            <w:tcBorders>
              <w:top w:val="nil"/>
              <w:left w:val="nil"/>
              <w:bottom w:val="single" w:sz="4" w:space="0" w:color="auto"/>
              <w:right w:val="single" w:sz="4" w:space="0" w:color="auto"/>
            </w:tcBorders>
            <w:shd w:val="clear" w:color="auto" w:fill="auto"/>
            <w:noWrap/>
            <w:vAlign w:val="center"/>
            <w:hideMark/>
          </w:tcPr>
          <w:p w14:paraId="70CBF76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FemSeven Sequi</w:t>
            </w:r>
          </w:p>
        </w:tc>
        <w:tc>
          <w:tcPr>
            <w:tcW w:w="1559" w:type="dxa"/>
            <w:tcBorders>
              <w:top w:val="nil"/>
              <w:left w:val="nil"/>
              <w:bottom w:val="single" w:sz="4" w:space="0" w:color="auto"/>
              <w:right w:val="single" w:sz="4" w:space="0" w:color="auto"/>
            </w:tcBorders>
            <w:shd w:val="clear" w:color="auto" w:fill="auto"/>
            <w:vAlign w:val="center"/>
            <w:hideMark/>
          </w:tcPr>
          <w:p w14:paraId="5BDE11DD"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a) 1.5mg b) 1.5</w:t>
            </w:r>
            <w:proofErr w:type="gramStart"/>
            <w:r w:rsidRPr="002C1130">
              <w:rPr>
                <w:rFonts w:ascii="Calibri Light" w:eastAsia="Times New Roman" w:hAnsi="Calibri Light" w:cs="Calibri Light"/>
                <w:color w:val="000000"/>
                <w:sz w:val="20"/>
                <w:szCs w:val="20"/>
                <w:lang w:eastAsia="en-GB"/>
              </w:rPr>
              <w:t>mg  /</w:t>
            </w:r>
            <w:proofErr w:type="gramEnd"/>
            <w:r w:rsidRPr="002C1130">
              <w:rPr>
                <w:rFonts w:ascii="Calibri Light" w:eastAsia="Times New Roman" w:hAnsi="Calibri Light" w:cs="Calibri Light"/>
                <w:color w:val="000000"/>
                <w:sz w:val="20"/>
                <w:szCs w:val="20"/>
                <w:lang w:eastAsia="en-GB"/>
              </w:rPr>
              <w:t xml:space="preserve">1.5mg </w:t>
            </w:r>
          </w:p>
        </w:tc>
        <w:tc>
          <w:tcPr>
            <w:tcW w:w="1984" w:type="dxa"/>
            <w:tcBorders>
              <w:top w:val="nil"/>
              <w:left w:val="nil"/>
              <w:bottom w:val="single" w:sz="4" w:space="0" w:color="auto"/>
              <w:right w:val="single" w:sz="4" w:space="0" w:color="auto"/>
            </w:tcBorders>
            <w:shd w:val="clear" w:color="000000" w:fill="FF0000"/>
            <w:noWrap/>
            <w:vAlign w:val="center"/>
            <w:hideMark/>
          </w:tcPr>
          <w:p w14:paraId="71602C0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Long term OOS </w:t>
            </w:r>
          </w:p>
        </w:tc>
        <w:tc>
          <w:tcPr>
            <w:tcW w:w="1985" w:type="dxa"/>
            <w:tcBorders>
              <w:top w:val="nil"/>
              <w:left w:val="nil"/>
              <w:bottom w:val="single" w:sz="4" w:space="0" w:color="auto"/>
              <w:right w:val="single" w:sz="4" w:space="0" w:color="auto"/>
            </w:tcBorders>
            <w:shd w:val="clear" w:color="auto" w:fill="auto"/>
            <w:noWrap/>
            <w:vAlign w:val="center"/>
            <w:hideMark/>
          </w:tcPr>
          <w:p w14:paraId="11858267" w14:textId="77777777" w:rsidR="002C1130" w:rsidRPr="002C1130" w:rsidRDefault="002C1130" w:rsidP="002C1130">
            <w:pPr>
              <w:jc w:val="center"/>
              <w:rPr>
                <w:rFonts w:ascii="Calibri Light" w:eastAsia="Times New Roman" w:hAnsi="Calibri Light" w:cs="Calibri Light"/>
                <w:b/>
                <w:bCs/>
                <w:color w:val="000000"/>
                <w:lang w:eastAsia="en-GB"/>
              </w:rPr>
            </w:pPr>
            <w:r w:rsidRPr="002C1130">
              <w:rPr>
                <w:rFonts w:ascii="Calibri Light" w:eastAsia="Times New Roman" w:hAnsi="Calibri Light" w:cs="Calibri Light"/>
                <w:b/>
                <w:bCs/>
                <w:color w:val="000000"/>
                <w:lang w:eastAsia="en-GB"/>
              </w:rPr>
              <w:t>Q2 2020</w:t>
            </w:r>
          </w:p>
        </w:tc>
      </w:tr>
      <w:tr w:rsidR="002C1130" w:rsidRPr="002C1130" w14:paraId="511CB78D"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2E1879E"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Gonadomimetic</w:t>
            </w:r>
            <w:proofErr w:type="spellEnd"/>
            <w:r w:rsidRPr="002C1130">
              <w:rPr>
                <w:rFonts w:ascii="Calibri Light" w:eastAsia="Times New Roman" w:hAnsi="Calibri Light" w:cs="Calibri Light"/>
                <w:b/>
                <w:bCs/>
                <w:color w:val="000000"/>
                <w:sz w:val="20"/>
                <w:szCs w:val="20"/>
                <w:lang w:eastAsia="en-GB"/>
              </w:rPr>
              <w:t xml:space="preserve"> (s)</w:t>
            </w:r>
          </w:p>
        </w:tc>
      </w:tr>
      <w:tr w:rsidR="002C1130" w:rsidRPr="002C1130" w14:paraId="270EDD5D" w14:textId="77777777" w:rsidTr="00AD03DC">
        <w:trPr>
          <w:trHeight w:val="2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5BA7F80"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Tibolone 2.5mg</w:t>
            </w:r>
          </w:p>
        </w:tc>
        <w:tc>
          <w:tcPr>
            <w:tcW w:w="1418" w:type="dxa"/>
            <w:tcBorders>
              <w:top w:val="nil"/>
              <w:left w:val="nil"/>
              <w:bottom w:val="single" w:sz="4" w:space="0" w:color="auto"/>
              <w:right w:val="single" w:sz="4" w:space="0" w:color="auto"/>
            </w:tcBorders>
            <w:shd w:val="clear" w:color="000000" w:fill="DDEBF7"/>
            <w:vAlign w:val="center"/>
            <w:hideMark/>
          </w:tcPr>
          <w:p w14:paraId="6EBA4530"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Advanz</w:t>
            </w:r>
            <w:proofErr w:type="spellEnd"/>
            <w:r w:rsidRPr="002C1130">
              <w:rPr>
                <w:rFonts w:ascii="Calibri Light" w:eastAsia="Times New Roman" w:hAnsi="Calibri Light" w:cs="Calibri Light"/>
                <w:b/>
                <w:bCs/>
                <w:color w:val="000000"/>
                <w:sz w:val="20"/>
                <w:szCs w:val="20"/>
                <w:lang w:eastAsia="en-GB"/>
              </w:rPr>
              <w:t xml:space="preserve"> Pharma</w:t>
            </w:r>
          </w:p>
        </w:tc>
        <w:tc>
          <w:tcPr>
            <w:tcW w:w="1276" w:type="dxa"/>
            <w:tcBorders>
              <w:top w:val="nil"/>
              <w:left w:val="nil"/>
              <w:bottom w:val="single" w:sz="4" w:space="0" w:color="auto"/>
              <w:right w:val="single" w:sz="4" w:space="0" w:color="auto"/>
            </w:tcBorders>
            <w:shd w:val="clear" w:color="auto" w:fill="auto"/>
            <w:noWrap/>
            <w:vAlign w:val="center"/>
            <w:hideMark/>
          </w:tcPr>
          <w:p w14:paraId="7AFD2DA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Livial</w:t>
            </w:r>
            <w:proofErr w:type="spellEnd"/>
            <w:r w:rsidRPr="002C1130">
              <w:rPr>
                <w:rFonts w:ascii="Calibri Light" w:eastAsia="Times New Roman" w:hAnsi="Calibri Light" w:cs="Calibri Light"/>
                <w:b/>
                <w:bCs/>
                <w:color w:val="000000"/>
                <w:sz w:val="20"/>
                <w:szCs w:val="20"/>
                <w:lang w:eastAsia="en-GB"/>
              </w:rPr>
              <w:t xml:space="preserve"> tablets </w:t>
            </w:r>
          </w:p>
        </w:tc>
        <w:tc>
          <w:tcPr>
            <w:tcW w:w="1559" w:type="dxa"/>
            <w:tcBorders>
              <w:top w:val="nil"/>
              <w:left w:val="nil"/>
              <w:bottom w:val="single" w:sz="4" w:space="0" w:color="auto"/>
              <w:right w:val="single" w:sz="4" w:space="0" w:color="auto"/>
            </w:tcBorders>
            <w:shd w:val="clear" w:color="auto" w:fill="auto"/>
            <w:vAlign w:val="center"/>
            <w:hideMark/>
          </w:tcPr>
          <w:p w14:paraId="5DCD8389"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Tibolone 2.5mg</w:t>
            </w:r>
          </w:p>
        </w:tc>
        <w:tc>
          <w:tcPr>
            <w:tcW w:w="1984" w:type="dxa"/>
            <w:tcBorders>
              <w:top w:val="nil"/>
              <w:left w:val="nil"/>
              <w:bottom w:val="single" w:sz="4" w:space="0" w:color="auto"/>
              <w:right w:val="single" w:sz="4" w:space="0" w:color="auto"/>
            </w:tcBorders>
            <w:shd w:val="clear" w:color="000000" w:fill="E2EFDA"/>
            <w:noWrap/>
            <w:vAlign w:val="center"/>
            <w:hideMark/>
          </w:tcPr>
          <w:p w14:paraId="303C0233"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In stock</w:t>
            </w:r>
          </w:p>
        </w:tc>
        <w:tc>
          <w:tcPr>
            <w:tcW w:w="1985" w:type="dxa"/>
            <w:tcBorders>
              <w:top w:val="nil"/>
              <w:left w:val="nil"/>
              <w:bottom w:val="single" w:sz="4" w:space="0" w:color="auto"/>
              <w:right w:val="single" w:sz="4" w:space="0" w:color="auto"/>
            </w:tcBorders>
            <w:shd w:val="clear" w:color="auto" w:fill="auto"/>
            <w:noWrap/>
            <w:vAlign w:val="center"/>
            <w:hideMark/>
          </w:tcPr>
          <w:p w14:paraId="092D39CB" w14:textId="77777777" w:rsidR="002C1130" w:rsidRPr="002C1130" w:rsidRDefault="002C1130" w:rsidP="002C1130">
            <w:pP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w:t>
            </w:r>
          </w:p>
        </w:tc>
      </w:tr>
      <w:tr w:rsidR="002C1130" w:rsidRPr="002C1130" w14:paraId="743CB949"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B4C6E7"/>
            <w:vAlign w:val="center"/>
            <w:hideMark/>
          </w:tcPr>
          <w:p w14:paraId="004F109B"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lastRenderedPageBreak/>
              <w:t>Selective oestrogen receptor modulator</w:t>
            </w:r>
          </w:p>
        </w:tc>
      </w:tr>
      <w:tr w:rsidR="002C1130" w:rsidRPr="002C1130" w14:paraId="6C026C8B" w14:textId="77777777" w:rsidTr="00AD03DC">
        <w:trPr>
          <w:trHeight w:val="54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89D2174"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Ospemifene 60mg tablets </w:t>
            </w:r>
          </w:p>
        </w:tc>
        <w:tc>
          <w:tcPr>
            <w:tcW w:w="1418" w:type="dxa"/>
            <w:tcBorders>
              <w:top w:val="nil"/>
              <w:left w:val="nil"/>
              <w:bottom w:val="single" w:sz="4" w:space="0" w:color="auto"/>
              <w:right w:val="single" w:sz="4" w:space="0" w:color="auto"/>
            </w:tcBorders>
            <w:shd w:val="clear" w:color="000000" w:fill="DDEBF7"/>
            <w:noWrap/>
            <w:vAlign w:val="center"/>
            <w:hideMark/>
          </w:tcPr>
          <w:p w14:paraId="1F1931A4"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Shionogi</w:t>
            </w:r>
          </w:p>
        </w:tc>
        <w:tc>
          <w:tcPr>
            <w:tcW w:w="1276" w:type="dxa"/>
            <w:tcBorders>
              <w:top w:val="nil"/>
              <w:left w:val="nil"/>
              <w:bottom w:val="single" w:sz="4" w:space="0" w:color="auto"/>
              <w:right w:val="single" w:sz="4" w:space="0" w:color="auto"/>
            </w:tcBorders>
            <w:shd w:val="clear" w:color="auto" w:fill="auto"/>
            <w:noWrap/>
            <w:vAlign w:val="center"/>
            <w:hideMark/>
          </w:tcPr>
          <w:p w14:paraId="24921388"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Senshio</w:t>
            </w:r>
            <w:proofErr w:type="spellEnd"/>
            <w:r w:rsidRPr="002C1130">
              <w:rPr>
                <w:rFonts w:ascii="Calibri Light" w:eastAsia="Times New Roman" w:hAnsi="Calibri Light" w:cs="Calibri Light"/>
                <w:b/>
                <w:bCs/>
                <w:color w:val="000000"/>
                <w:sz w:val="20"/>
                <w:szCs w:val="20"/>
                <w:lang w:eastAsia="en-GB"/>
              </w:rPr>
              <w:t xml:space="preserve"> tablets</w:t>
            </w:r>
          </w:p>
        </w:tc>
        <w:tc>
          <w:tcPr>
            <w:tcW w:w="1559" w:type="dxa"/>
            <w:tcBorders>
              <w:top w:val="nil"/>
              <w:left w:val="nil"/>
              <w:bottom w:val="single" w:sz="4" w:space="0" w:color="auto"/>
              <w:right w:val="single" w:sz="4" w:space="0" w:color="auto"/>
            </w:tcBorders>
            <w:shd w:val="clear" w:color="auto" w:fill="auto"/>
            <w:vAlign w:val="center"/>
            <w:hideMark/>
          </w:tcPr>
          <w:p w14:paraId="13040FAB" w14:textId="77777777" w:rsidR="002C1130" w:rsidRPr="002C1130" w:rsidRDefault="002C1130" w:rsidP="002C1130">
            <w:pP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Ospemifene 60mg tablets </w:t>
            </w:r>
          </w:p>
        </w:tc>
        <w:tc>
          <w:tcPr>
            <w:tcW w:w="1984" w:type="dxa"/>
            <w:tcBorders>
              <w:top w:val="nil"/>
              <w:left w:val="nil"/>
              <w:bottom w:val="single" w:sz="4" w:space="0" w:color="auto"/>
              <w:right w:val="single" w:sz="4" w:space="0" w:color="auto"/>
            </w:tcBorders>
            <w:shd w:val="clear" w:color="000000" w:fill="E2EFDA"/>
            <w:noWrap/>
            <w:vAlign w:val="center"/>
            <w:hideMark/>
          </w:tcPr>
          <w:p w14:paraId="1DD9BCA2"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45265E74" w14:textId="77777777" w:rsidR="002C1130" w:rsidRPr="002C1130" w:rsidRDefault="002C1130" w:rsidP="002C1130">
            <w:pP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w:t>
            </w:r>
          </w:p>
        </w:tc>
      </w:tr>
      <w:tr w:rsidR="002C1130" w:rsidRPr="002C1130" w14:paraId="24171C9C" w14:textId="77777777" w:rsidTr="002C1130">
        <w:trPr>
          <w:trHeight w:val="285"/>
        </w:trPr>
        <w:tc>
          <w:tcPr>
            <w:tcW w:w="10632" w:type="dxa"/>
            <w:gridSpan w:val="6"/>
            <w:tcBorders>
              <w:top w:val="single" w:sz="4" w:space="0" w:color="auto"/>
              <w:left w:val="single" w:sz="4" w:space="0" w:color="auto"/>
              <w:bottom w:val="single" w:sz="4" w:space="0" w:color="auto"/>
              <w:right w:val="single" w:sz="4" w:space="0" w:color="auto"/>
            </w:tcBorders>
            <w:shd w:val="clear" w:color="000000" w:fill="B4C6E7"/>
            <w:vAlign w:val="center"/>
            <w:hideMark/>
          </w:tcPr>
          <w:p w14:paraId="340AF99F"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Tissue-selective oestrogen complex</w:t>
            </w:r>
          </w:p>
        </w:tc>
      </w:tr>
      <w:tr w:rsidR="002C1130" w:rsidRPr="002C1130" w14:paraId="759D8030" w14:textId="77777777" w:rsidTr="00AD03DC">
        <w:trPr>
          <w:trHeight w:val="821"/>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5B149F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Conjugated oestrogen 300mcg/ </w:t>
            </w:r>
            <w:proofErr w:type="spellStart"/>
            <w:r w:rsidRPr="002C1130">
              <w:rPr>
                <w:rFonts w:ascii="Calibri Light" w:eastAsia="Times New Roman" w:hAnsi="Calibri Light" w:cs="Calibri Light"/>
                <w:color w:val="000000"/>
                <w:sz w:val="20"/>
                <w:szCs w:val="20"/>
                <w:lang w:eastAsia="en-GB"/>
              </w:rPr>
              <w:t>bazedoxifene</w:t>
            </w:r>
            <w:proofErr w:type="spellEnd"/>
            <w:r w:rsidRPr="002C1130">
              <w:rPr>
                <w:rFonts w:ascii="Calibri Light" w:eastAsia="Times New Roman" w:hAnsi="Calibri Light" w:cs="Calibri Light"/>
                <w:color w:val="000000"/>
                <w:sz w:val="20"/>
                <w:szCs w:val="20"/>
                <w:lang w:eastAsia="en-GB"/>
              </w:rPr>
              <w:t xml:space="preserve"> 20mg</w:t>
            </w:r>
          </w:p>
        </w:tc>
        <w:tc>
          <w:tcPr>
            <w:tcW w:w="1418" w:type="dxa"/>
            <w:tcBorders>
              <w:top w:val="nil"/>
              <w:left w:val="nil"/>
              <w:bottom w:val="single" w:sz="4" w:space="0" w:color="auto"/>
              <w:right w:val="single" w:sz="4" w:space="0" w:color="auto"/>
            </w:tcBorders>
            <w:shd w:val="clear" w:color="000000" w:fill="DDEBF7"/>
            <w:vAlign w:val="center"/>
            <w:hideMark/>
          </w:tcPr>
          <w:p w14:paraId="1D6F528A"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r w:rsidRPr="002C1130">
              <w:rPr>
                <w:rFonts w:ascii="Calibri Light" w:eastAsia="Times New Roman" w:hAnsi="Calibri Light" w:cs="Calibri Light"/>
                <w:b/>
                <w:bCs/>
                <w:color w:val="000000"/>
                <w:sz w:val="20"/>
                <w:szCs w:val="20"/>
                <w:lang w:eastAsia="en-GB"/>
              </w:rPr>
              <w:t>Pfizer</w:t>
            </w:r>
          </w:p>
        </w:tc>
        <w:tc>
          <w:tcPr>
            <w:tcW w:w="1276" w:type="dxa"/>
            <w:tcBorders>
              <w:top w:val="nil"/>
              <w:left w:val="nil"/>
              <w:bottom w:val="single" w:sz="4" w:space="0" w:color="auto"/>
              <w:right w:val="single" w:sz="4" w:space="0" w:color="auto"/>
            </w:tcBorders>
            <w:shd w:val="clear" w:color="auto" w:fill="auto"/>
            <w:noWrap/>
            <w:vAlign w:val="center"/>
            <w:hideMark/>
          </w:tcPr>
          <w:p w14:paraId="52BE2863" w14:textId="77777777" w:rsidR="002C1130" w:rsidRPr="002C1130" w:rsidRDefault="002C1130" w:rsidP="002C1130">
            <w:pPr>
              <w:jc w:val="center"/>
              <w:rPr>
                <w:rFonts w:ascii="Calibri Light" w:eastAsia="Times New Roman" w:hAnsi="Calibri Light" w:cs="Calibri Light"/>
                <w:b/>
                <w:bCs/>
                <w:color w:val="000000"/>
                <w:sz w:val="20"/>
                <w:szCs w:val="20"/>
                <w:lang w:eastAsia="en-GB"/>
              </w:rPr>
            </w:pPr>
            <w:proofErr w:type="spellStart"/>
            <w:r w:rsidRPr="002C1130">
              <w:rPr>
                <w:rFonts w:ascii="Calibri Light" w:eastAsia="Times New Roman" w:hAnsi="Calibri Light" w:cs="Calibri Light"/>
                <w:b/>
                <w:bCs/>
                <w:color w:val="000000"/>
                <w:sz w:val="20"/>
                <w:szCs w:val="20"/>
                <w:lang w:eastAsia="en-GB"/>
              </w:rPr>
              <w:t>Duavive</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42036E7"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conjugated oestrogen 300mcg/ </w:t>
            </w:r>
            <w:proofErr w:type="spellStart"/>
            <w:r w:rsidRPr="002C1130">
              <w:rPr>
                <w:rFonts w:ascii="Calibri Light" w:eastAsia="Times New Roman" w:hAnsi="Calibri Light" w:cs="Calibri Light"/>
                <w:color w:val="000000"/>
                <w:sz w:val="20"/>
                <w:szCs w:val="20"/>
                <w:lang w:eastAsia="en-GB"/>
              </w:rPr>
              <w:t>bazedoxifene</w:t>
            </w:r>
            <w:proofErr w:type="spellEnd"/>
            <w:r w:rsidRPr="002C1130">
              <w:rPr>
                <w:rFonts w:ascii="Calibri Light" w:eastAsia="Times New Roman" w:hAnsi="Calibri Light" w:cs="Calibri Light"/>
                <w:color w:val="000000"/>
                <w:sz w:val="20"/>
                <w:szCs w:val="20"/>
                <w:lang w:eastAsia="en-GB"/>
              </w:rPr>
              <w:t xml:space="preserve"> 20mg</w:t>
            </w:r>
          </w:p>
        </w:tc>
        <w:tc>
          <w:tcPr>
            <w:tcW w:w="1984" w:type="dxa"/>
            <w:tcBorders>
              <w:top w:val="nil"/>
              <w:left w:val="nil"/>
              <w:bottom w:val="single" w:sz="4" w:space="0" w:color="auto"/>
              <w:right w:val="single" w:sz="4" w:space="0" w:color="auto"/>
            </w:tcBorders>
            <w:shd w:val="clear" w:color="000000" w:fill="E2EFDA"/>
            <w:noWrap/>
            <w:vAlign w:val="center"/>
            <w:hideMark/>
          </w:tcPr>
          <w:p w14:paraId="42E72D0F" w14:textId="77777777" w:rsidR="002C1130" w:rsidRPr="002C1130" w:rsidRDefault="002C1130" w:rsidP="002C1130">
            <w:pPr>
              <w:jc w:val="cente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xml:space="preserve">In stock </w:t>
            </w:r>
          </w:p>
        </w:tc>
        <w:tc>
          <w:tcPr>
            <w:tcW w:w="1985" w:type="dxa"/>
            <w:tcBorders>
              <w:top w:val="nil"/>
              <w:left w:val="nil"/>
              <w:bottom w:val="single" w:sz="4" w:space="0" w:color="auto"/>
              <w:right w:val="single" w:sz="4" w:space="0" w:color="auto"/>
            </w:tcBorders>
            <w:shd w:val="clear" w:color="auto" w:fill="auto"/>
            <w:noWrap/>
            <w:vAlign w:val="center"/>
            <w:hideMark/>
          </w:tcPr>
          <w:p w14:paraId="39B87CEE" w14:textId="77777777" w:rsidR="002C1130" w:rsidRPr="002C1130" w:rsidRDefault="002C1130" w:rsidP="002C1130">
            <w:pPr>
              <w:rPr>
                <w:rFonts w:ascii="Calibri Light" w:eastAsia="Times New Roman" w:hAnsi="Calibri Light" w:cs="Calibri Light"/>
                <w:color w:val="000000"/>
                <w:sz w:val="20"/>
                <w:szCs w:val="20"/>
                <w:lang w:eastAsia="en-GB"/>
              </w:rPr>
            </w:pPr>
            <w:r w:rsidRPr="002C1130">
              <w:rPr>
                <w:rFonts w:ascii="Calibri Light" w:eastAsia="Times New Roman" w:hAnsi="Calibri Light" w:cs="Calibri Light"/>
                <w:color w:val="000000"/>
                <w:sz w:val="20"/>
                <w:szCs w:val="20"/>
                <w:lang w:eastAsia="en-GB"/>
              </w:rPr>
              <w:t> </w:t>
            </w:r>
          </w:p>
        </w:tc>
      </w:tr>
    </w:tbl>
    <w:p w14:paraId="268CAE2C" w14:textId="7E0285BB" w:rsidR="00634FC5" w:rsidRDefault="00634FC5" w:rsidP="00B26226">
      <w:pPr>
        <w:pStyle w:val="paragraph"/>
        <w:spacing w:before="0" w:beforeAutospacing="0" w:after="0" w:afterAutospacing="0"/>
        <w:textAlignment w:val="baseline"/>
        <w:rPr>
          <w:b/>
          <w:bCs/>
          <w:u w:val="single"/>
        </w:rPr>
      </w:pPr>
    </w:p>
    <w:p w14:paraId="41D14D2C" w14:textId="158A5CBD" w:rsidR="00634FC5" w:rsidRDefault="00634FC5" w:rsidP="00B26226">
      <w:pPr>
        <w:pStyle w:val="paragraph"/>
        <w:spacing w:before="0" w:beforeAutospacing="0" w:after="0" w:afterAutospacing="0"/>
        <w:textAlignment w:val="baseline"/>
        <w:rPr>
          <w:b/>
          <w:bCs/>
          <w:u w:val="single"/>
        </w:rPr>
      </w:pPr>
    </w:p>
    <w:p w14:paraId="4039ADF2" w14:textId="7C36EBBE" w:rsidR="000F1742" w:rsidRDefault="000F1742" w:rsidP="0054264D">
      <w:pPr>
        <w:jc w:val="both"/>
        <w:rPr>
          <w:rFonts w:ascii="Calibri Light" w:hAnsi="Calibri Light" w:cs="Calibri Light"/>
          <w:b/>
          <w:bCs/>
        </w:rPr>
      </w:pPr>
    </w:p>
    <w:p w14:paraId="61FEC232" w14:textId="5F575E9F" w:rsidR="000F1742" w:rsidRDefault="000F1742" w:rsidP="0054264D">
      <w:pPr>
        <w:jc w:val="both"/>
        <w:rPr>
          <w:rFonts w:ascii="Calibri Light" w:hAnsi="Calibri Light" w:cs="Calibri Light"/>
          <w:b/>
          <w:bCs/>
        </w:rPr>
      </w:pPr>
      <w:r>
        <w:rPr>
          <w:rFonts w:ascii="Calibri Light" w:hAnsi="Calibri Light" w:cs="Calibri Light"/>
          <w:b/>
          <w:bCs/>
        </w:rPr>
        <w:t>*Elleste HRT Range</w:t>
      </w:r>
      <w:r w:rsidR="00157662">
        <w:rPr>
          <w:rFonts w:ascii="Calibri Light" w:hAnsi="Calibri Light" w:cs="Calibri Light"/>
          <w:b/>
          <w:bCs/>
        </w:rPr>
        <w:t>:</w:t>
      </w:r>
      <w:r>
        <w:rPr>
          <w:rFonts w:ascii="Calibri Light" w:hAnsi="Calibri Light" w:cs="Calibri Light"/>
          <w:b/>
          <w:bCs/>
        </w:rPr>
        <w:t xml:space="preserve"> </w:t>
      </w:r>
    </w:p>
    <w:p w14:paraId="3CFA686E" w14:textId="77777777" w:rsidR="000F1742" w:rsidRDefault="000F1742" w:rsidP="0054264D">
      <w:pPr>
        <w:jc w:val="both"/>
        <w:rPr>
          <w:rFonts w:ascii="Calibri Light" w:hAnsi="Calibri Light" w:cs="Calibri Light"/>
          <w:b/>
          <w:bCs/>
        </w:rPr>
      </w:pPr>
    </w:p>
    <w:p w14:paraId="49B68B96" w14:textId="3EAB2339" w:rsidR="000F1742" w:rsidRPr="00E94327" w:rsidRDefault="000F1742" w:rsidP="000F1742">
      <w:pPr>
        <w:pStyle w:val="ListParagraph"/>
        <w:numPr>
          <w:ilvl w:val="0"/>
          <w:numId w:val="5"/>
        </w:numPr>
        <w:rPr>
          <w:rFonts w:asciiTheme="majorHAnsi" w:hAnsiTheme="majorHAnsi" w:cstheme="majorHAnsi"/>
        </w:rPr>
      </w:pPr>
      <w:r w:rsidRPr="00E94327">
        <w:rPr>
          <w:rFonts w:asciiTheme="majorHAnsi" w:hAnsiTheme="majorHAnsi" w:cstheme="majorHAnsi"/>
        </w:rPr>
        <w:t>Mylan have recently advised that supplies of</w:t>
      </w:r>
      <w:r>
        <w:rPr>
          <w:rFonts w:asciiTheme="majorHAnsi" w:hAnsiTheme="majorHAnsi" w:cstheme="majorHAnsi"/>
        </w:rPr>
        <w:t xml:space="preserve"> all the Elleste Range (</w:t>
      </w:r>
      <w:r w:rsidRPr="00E94327">
        <w:rPr>
          <w:rFonts w:asciiTheme="majorHAnsi" w:hAnsiTheme="majorHAnsi" w:cstheme="majorHAnsi"/>
        </w:rPr>
        <w:t xml:space="preserve">Elleste Duet Conti, Elleste Duet 2mg tablets, Elleste solo 1mg and 2mg tablets, Elleste Duet 1mg </w:t>
      </w:r>
      <w:r>
        <w:rPr>
          <w:rFonts w:asciiTheme="majorHAnsi" w:hAnsiTheme="majorHAnsi" w:cstheme="majorHAnsi"/>
        </w:rPr>
        <w:t xml:space="preserve">and 2mg </w:t>
      </w:r>
      <w:r w:rsidRPr="00E94327">
        <w:rPr>
          <w:rFonts w:asciiTheme="majorHAnsi" w:hAnsiTheme="majorHAnsi" w:cstheme="majorHAnsi"/>
        </w:rPr>
        <w:t>and Elleste MX 40 and 80micrograms patches</w:t>
      </w:r>
      <w:r>
        <w:rPr>
          <w:rFonts w:asciiTheme="majorHAnsi" w:hAnsiTheme="majorHAnsi" w:cstheme="majorHAnsi"/>
        </w:rPr>
        <w:t>)</w:t>
      </w:r>
      <w:r w:rsidRPr="00E94327">
        <w:rPr>
          <w:rFonts w:asciiTheme="majorHAnsi" w:hAnsiTheme="majorHAnsi" w:cstheme="majorHAnsi"/>
        </w:rPr>
        <w:t xml:space="preserve"> have been replenished and are now availabl</w:t>
      </w:r>
      <w:r>
        <w:rPr>
          <w:rFonts w:asciiTheme="majorHAnsi" w:hAnsiTheme="majorHAnsi" w:cstheme="majorHAnsi"/>
        </w:rPr>
        <w:t>e</w:t>
      </w:r>
      <w:r w:rsidRPr="00E94327">
        <w:rPr>
          <w:rFonts w:asciiTheme="majorHAnsi" w:hAnsiTheme="majorHAnsi" w:cstheme="majorHAnsi"/>
        </w:rPr>
        <w:t xml:space="preserve">. </w:t>
      </w:r>
    </w:p>
    <w:p w14:paraId="7B15E204" w14:textId="46D553F9" w:rsidR="000F1742" w:rsidRPr="008E2567" w:rsidRDefault="000F1742" w:rsidP="000F1742">
      <w:pPr>
        <w:pStyle w:val="paragraph"/>
        <w:numPr>
          <w:ilvl w:val="0"/>
          <w:numId w:val="5"/>
        </w:numPr>
        <w:spacing w:before="0" w:beforeAutospacing="0" w:after="0" w:afterAutospacing="0"/>
        <w:ind w:right="720"/>
        <w:textAlignment w:val="baseline"/>
        <w:rPr>
          <w:rFonts w:asciiTheme="majorHAnsi" w:eastAsia="Times New Roman" w:hAnsiTheme="majorHAnsi" w:cstheme="majorHAnsi"/>
          <w:b/>
          <w:sz w:val="22"/>
          <w:szCs w:val="22"/>
          <w:u w:val="single"/>
        </w:rPr>
      </w:pPr>
      <w:r w:rsidRPr="001B377F">
        <w:rPr>
          <w:rFonts w:asciiTheme="majorHAnsi" w:eastAsia="Times New Roman" w:hAnsiTheme="majorHAnsi" w:cstheme="majorHAnsi"/>
          <w:sz w:val="22"/>
          <w:szCs w:val="22"/>
        </w:rPr>
        <w:t>However, Mylan</w:t>
      </w:r>
      <w:r w:rsidRPr="008E2567">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have advised they are still experiencing on going manufacturing</w:t>
      </w:r>
      <w:r w:rsidR="00AD03DC">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problems, therefore, currently they do not have visibility on future supplies.</w:t>
      </w:r>
    </w:p>
    <w:p w14:paraId="5D5F277A" w14:textId="25FEB33C" w:rsidR="000F1742" w:rsidRPr="000F1742" w:rsidRDefault="000F1742" w:rsidP="000F1742">
      <w:pPr>
        <w:pStyle w:val="paragraph"/>
        <w:numPr>
          <w:ilvl w:val="0"/>
          <w:numId w:val="5"/>
        </w:numPr>
        <w:spacing w:before="0" w:beforeAutospacing="0" w:after="0" w:afterAutospacing="0"/>
        <w:ind w:right="720"/>
        <w:textAlignment w:val="baseline"/>
        <w:rPr>
          <w:rFonts w:asciiTheme="majorHAnsi" w:eastAsia="Times New Roman" w:hAnsiTheme="majorHAnsi" w:cstheme="majorHAnsi"/>
          <w:b/>
          <w:u w:val="single"/>
        </w:rPr>
      </w:pPr>
      <w:r w:rsidRPr="008E2567">
        <w:rPr>
          <w:rFonts w:asciiTheme="majorHAnsi" w:eastAsia="Times New Roman" w:hAnsiTheme="majorHAnsi" w:cstheme="majorHAnsi"/>
          <w:sz w:val="22"/>
          <w:szCs w:val="22"/>
        </w:rPr>
        <w:t>DHSC are working with Mylan</w:t>
      </w:r>
      <w:r>
        <w:rPr>
          <w:rFonts w:asciiTheme="majorHAnsi" w:eastAsia="Times New Roman" w:hAnsiTheme="majorHAnsi" w:cstheme="majorHAnsi"/>
          <w:sz w:val="22"/>
          <w:szCs w:val="22"/>
        </w:rPr>
        <w:t xml:space="preserve"> and awaiting further information </w:t>
      </w:r>
      <w:r w:rsidRPr="008E2567">
        <w:rPr>
          <w:rFonts w:asciiTheme="majorHAnsi" w:eastAsia="Times New Roman" w:hAnsiTheme="majorHAnsi" w:cstheme="majorHAnsi"/>
          <w:sz w:val="22"/>
          <w:szCs w:val="22"/>
        </w:rPr>
        <w:t>to understand the long-term implications of this</w:t>
      </w:r>
      <w:r>
        <w:rPr>
          <w:rFonts w:asciiTheme="majorHAnsi" w:eastAsia="Times New Roman" w:hAnsiTheme="majorHAnsi" w:cstheme="majorHAnsi"/>
          <w:sz w:val="22"/>
          <w:szCs w:val="22"/>
        </w:rPr>
        <w:t xml:space="preserve">. </w:t>
      </w:r>
    </w:p>
    <w:p w14:paraId="3CFA6F0D" w14:textId="77777777" w:rsidR="000F1742" w:rsidRDefault="000F1742" w:rsidP="0054264D">
      <w:pPr>
        <w:jc w:val="both"/>
        <w:rPr>
          <w:rFonts w:ascii="Calibri Light" w:hAnsi="Calibri Light" w:cs="Calibri Light"/>
          <w:b/>
          <w:bCs/>
        </w:rPr>
      </w:pPr>
    </w:p>
    <w:p w14:paraId="34D50637" w14:textId="77777777" w:rsidR="000F1742" w:rsidRDefault="000F1742" w:rsidP="0054264D">
      <w:pPr>
        <w:jc w:val="both"/>
        <w:rPr>
          <w:rFonts w:ascii="Calibri Light" w:hAnsi="Calibri Light" w:cs="Calibri Light"/>
          <w:b/>
          <w:bCs/>
        </w:rPr>
      </w:pPr>
    </w:p>
    <w:p w14:paraId="436E4D2E" w14:textId="6E830EA0" w:rsidR="0054264D" w:rsidRDefault="00B26226" w:rsidP="0054264D">
      <w:pPr>
        <w:jc w:val="both"/>
        <w:rPr>
          <w:rFonts w:ascii="Calibri Light" w:hAnsi="Calibri Light" w:cs="Calibri Light"/>
          <w:b/>
          <w:bCs/>
        </w:rPr>
      </w:pPr>
      <w:r>
        <w:rPr>
          <w:rFonts w:ascii="Calibri Light" w:hAnsi="Calibri Light" w:cs="Calibri Light"/>
          <w:b/>
          <w:bCs/>
        </w:rPr>
        <w:t>**</w:t>
      </w:r>
      <w:r w:rsidR="0054264D">
        <w:rPr>
          <w:rFonts w:ascii="Calibri Light" w:hAnsi="Calibri Light" w:cs="Calibri Light"/>
          <w:b/>
          <w:bCs/>
        </w:rPr>
        <w:t>Evorel HRT transdermal patch range:</w:t>
      </w:r>
    </w:p>
    <w:p w14:paraId="7993B18D" w14:textId="77777777" w:rsidR="0054264D" w:rsidRDefault="0054264D" w:rsidP="0054264D">
      <w:pPr>
        <w:jc w:val="both"/>
        <w:rPr>
          <w:rFonts w:ascii="Calibri Light" w:hAnsi="Calibri Light" w:cs="Calibri Light"/>
          <w:b/>
          <w:bCs/>
        </w:rPr>
      </w:pPr>
    </w:p>
    <w:p w14:paraId="5ECBC586" w14:textId="77777777" w:rsidR="00B26226" w:rsidRDefault="0054264D" w:rsidP="00B26226">
      <w:pPr>
        <w:pStyle w:val="paragraph"/>
        <w:numPr>
          <w:ilvl w:val="0"/>
          <w:numId w:val="2"/>
        </w:numPr>
        <w:spacing w:before="0" w:beforeAutospacing="0" w:after="0" w:afterAutospacing="0"/>
        <w:jc w:val="both"/>
        <w:textAlignment w:val="baseline"/>
        <w:rPr>
          <w:rStyle w:val="normaltextrun"/>
          <w:sz w:val="22"/>
          <w:szCs w:val="22"/>
          <w:lang w:val="en-US"/>
        </w:rPr>
      </w:pPr>
      <w:r>
        <w:rPr>
          <w:rStyle w:val="normaltextrun"/>
          <w:rFonts w:ascii="Calibri Light" w:eastAsia="Times New Roman" w:hAnsi="Calibri Light" w:cs="Calibri Light"/>
          <w:sz w:val="22"/>
          <w:szCs w:val="22"/>
          <w:lang w:val="en-US"/>
        </w:rPr>
        <w:t>Janssen-</w:t>
      </w:r>
      <w:proofErr w:type="spellStart"/>
      <w:r>
        <w:rPr>
          <w:rStyle w:val="normaltextrun"/>
          <w:rFonts w:ascii="Calibri Light" w:eastAsia="Times New Roman" w:hAnsi="Calibri Light" w:cs="Calibri Light"/>
          <w:sz w:val="22"/>
          <w:szCs w:val="22"/>
          <w:lang w:val="en-US"/>
        </w:rPr>
        <w:t>Cilag</w:t>
      </w:r>
      <w:proofErr w:type="spellEnd"/>
      <w:r>
        <w:rPr>
          <w:rStyle w:val="normaltextrun"/>
          <w:rFonts w:ascii="Calibri Light" w:eastAsia="Times New Roman" w:hAnsi="Calibri Light" w:cs="Calibri Light"/>
          <w:sz w:val="22"/>
          <w:szCs w:val="22"/>
          <w:lang w:val="en-US"/>
        </w:rPr>
        <w:t xml:space="preserve">, the manufacturer of the Evorel HRT transdermal patch range (Evorel; Evorel Conti; Evorel Sequi) have notified the DHSC that due to manufacturing constrictions, the whole range will be out of stock from October 2019 for most presentations and others are expected to last until early 2020. </w:t>
      </w:r>
      <w:r>
        <w:rPr>
          <w:rFonts w:ascii="Calibri Light" w:eastAsia="Times New Roman" w:hAnsi="Calibri Light" w:cs="Calibri Light"/>
          <w:sz w:val="22"/>
          <w:szCs w:val="22"/>
        </w:rPr>
        <w:t>Current forecasted stock out dates</w:t>
      </w:r>
      <w:r>
        <w:rPr>
          <w:rStyle w:val="normaltextrun"/>
          <w:rFonts w:ascii="Calibri Light" w:eastAsia="Times New Roman" w:hAnsi="Calibri Light" w:cs="Calibri Light"/>
          <w:sz w:val="22"/>
          <w:szCs w:val="22"/>
          <w:lang w:val="en-US"/>
        </w:rPr>
        <w:t xml:space="preserve"> for specific Evorel products are </w:t>
      </w:r>
      <w:r w:rsidR="00B26226">
        <w:rPr>
          <w:rStyle w:val="normaltextrun"/>
          <w:rFonts w:ascii="Calibri Light" w:eastAsia="Times New Roman" w:hAnsi="Calibri Light" w:cs="Calibri Light"/>
          <w:sz w:val="22"/>
          <w:szCs w:val="22"/>
          <w:lang w:val="en-US"/>
        </w:rPr>
        <w:t xml:space="preserve">listed in Table 1. </w:t>
      </w:r>
    </w:p>
    <w:p w14:paraId="1A19F7B5" w14:textId="438EF7F8" w:rsidR="0054264D" w:rsidRPr="00B26226" w:rsidRDefault="0054264D" w:rsidP="00B26226">
      <w:pPr>
        <w:pStyle w:val="paragraph"/>
        <w:numPr>
          <w:ilvl w:val="0"/>
          <w:numId w:val="2"/>
        </w:numPr>
        <w:spacing w:before="0" w:beforeAutospacing="0" w:after="0" w:afterAutospacing="0"/>
        <w:jc w:val="both"/>
        <w:textAlignment w:val="baseline"/>
        <w:rPr>
          <w:rStyle w:val="normaltextrun"/>
          <w:sz w:val="22"/>
          <w:szCs w:val="22"/>
          <w:lang w:val="en-US"/>
        </w:rPr>
      </w:pPr>
      <w:r w:rsidRPr="00B26226">
        <w:rPr>
          <w:rStyle w:val="normaltextrun"/>
          <w:rFonts w:ascii="Calibri Light" w:eastAsia="Times New Roman" w:hAnsi="Calibri Light" w:cs="Calibri Light"/>
          <w:sz w:val="22"/>
          <w:szCs w:val="22"/>
          <w:lang w:val="en-US"/>
        </w:rPr>
        <w:t>Currently, Janssen-</w:t>
      </w:r>
      <w:proofErr w:type="spellStart"/>
      <w:r w:rsidRPr="00B26226">
        <w:rPr>
          <w:rStyle w:val="normaltextrun"/>
          <w:rFonts w:ascii="Calibri Light" w:eastAsia="Times New Roman" w:hAnsi="Calibri Light" w:cs="Calibri Light"/>
          <w:sz w:val="22"/>
          <w:szCs w:val="22"/>
          <w:lang w:val="en-US"/>
        </w:rPr>
        <w:t>Cilag</w:t>
      </w:r>
      <w:proofErr w:type="spellEnd"/>
      <w:r w:rsidRPr="00B26226">
        <w:rPr>
          <w:rStyle w:val="normaltextrun"/>
          <w:rFonts w:ascii="Calibri Light" w:eastAsia="Times New Roman" w:hAnsi="Calibri Light" w:cs="Calibri Light"/>
          <w:sz w:val="22"/>
          <w:szCs w:val="22"/>
          <w:lang w:val="en-US"/>
        </w:rPr>
        <w:t xml:space="preserve"> are unable to give an exact resupply date beyond mid-2020. </w:t>
      </w:r>
    </w:p>
    <w:p w14:paraId="7F0FA93D" w14:textId="77777777" w:rsidR="0052445A" w:rsidRDefault="0054264D" w:rsidP="0052445A">
      <w:pPr>
        <w:pStyle w:val="ListParagraph"/>
        <w:numPr>
          <w:ilvl w:val="0"/>
          <w:numId w:val="2"/>
        </w:numPr>
      </w:pPr>
      <w:r w:rsidRPr="0052445A">
        <w:rPr>
          <w:rFonts w:ascii="Calibri Light" w:eastAsia="Times New Roman" w:hAnsi="Calibri Light" w:cs="Calibri Light"/>
        </w:rPr>
        <w:t xml:space="preserve">UK Medicine Information have published guidance to advise on suitable alternatives. This provides a range of alternative options and highlights  the need for prescribers to seek specialist advice for more complex patients and consider prioritising the use of transdermal HRT therapy for  women at increased risk of venous thrombosis  </w:t>
      </w:r>
      <w:hyperlink r:id="rId6" w:history="1">
        <w:r w:rsidR="0052445A">
          <w:rPr>
            <w:rStyle w:val="Hyperlink"/>
          </w:rPr>
          <w:t>https://www.sps.nhs.uk/articles/shortage-of-evorel-hormone-replacement-therapy-hrt-patch-range/</w:t>
        </w:r>
      </w:hyperlink>
    </w:p>
    <w:p w14:paraId="7140A8AD" w14:textId="6E604A4F" w:rsidR="0054264D" w:rsidRDefault="0054264D" w:rsidP="0052445A">
      <w:pPr>
        <w:pStyle w:val="paragraph"/>
        <w:spacing w:before="0" w:beforeAutospacing="0" w:after="0" w:afterAutospacing="0"/>
        <w:ind w:left="720"/>
        <w:jc w:val="both"/>
        <w:textAlignment w:val="baseline"/>
        <w:rPr>
          <w:rFonts w:eastAsia="Times New Roman"/>
        </w:rPr>
      </w:pPr>
      <w:r>
        <w:rPr>
          <w:rFonts w:ascii="Calibri Light" w:eastAsia="Times New Roman" w:hAnsi="Calibri Light" w:cs="Calibri Light"/>
          <w:sz w:val="22"/>
          <w:szCs w:val="22"/>
        </w:rPr>
        <w:t xml:space="preserve"> </w:t>
      </w:r>
    </w:p>
    <w:p w14:paraId="5893F174" w14:textId="77777777" w:rsidR="0054264D" w:rsidRDefault="0054264D" w:rsidP="0054264D">
      <w:pPr>
        <w:jc w:val="both"/>
        <w:rPr>
          <w:rFonts w:ascii="Calibri Light" w:hAnsi="Calibri Light" w:cs="Calibri Light"/>
        </w:rPr>
      </w:pPr>
    </w:p>
    <w:p w14:paraId="0DC00807" w14:textId="6AE2ABF9" w:rsidR="00DE3FFC" w:rsidRDefault="00DE3FFC"/>
    <w:p w14:paraId="7A32769F" w14:textId="77777777" w:rsidR="008E52AA" w:rsidRDefault="008E52AA"/>
    <w:sectPr w:rsidR="008E52AA" w:rsidSect="00B26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96F"/>
    <w:multiLevelType w:val="hybridMultilevel"/>
    <w:tmpl w:val="2DB84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242F3E"/>
    <w:multiLevelType w:val="hybridMultilevel"/>
    <w:tmpl w:val="F762F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E219B0"/>
    <w:multiLevelType w:val="hybridMultilevel"/>
    <w:tmpl w:val="3830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84699"/>
    <w:multiLevelType w:val="hybridMultilevel"/>
    <w:tmpl w:val="69DCB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08"/>
    <w:rsid w:val="00066C57"/>
    <w:rsid w:val="000F1742"/>
    <w:rsid w:val="00157662"/>
    <w:rsid w:val="00183A08"/>
    <w:rsid w:val="00237D4E"/>
    <w:rsid w:val="00256E81"/>
    <w:rsid w:val="002C1130"/>
    <w:rsid w:val="00304A25"/>
    <w:rsid w:val="00343256"/>
    <w:rsid w:val="003C4340"/>
    <w:rsid w:val="0052445A"/>
    <w:rsid w:val="0054264D"/>
    <w:rsid w:val="00597492"/>
    <w:rsid w:val="00634FC5"/>
    <w:rsid w:val="0063646B"/>
    <w:rsid w:val="006425D9"/>
    <w:rsid w:val="006654E2"/>
    <w:rsid w:val="00694A23"/>
    <w:rsid w:val="006C6AC2"/>
    <w:rsid w:val="00723420"/>
    <w:rsid w:val="00764D6D"/>
    <w:rsid w:val="00783B02"/>
    <w:rsid w:val="00837CA5"/>
    <w:rsid w:val="00874564"/>
    <w:rsid w:val="008E52AA"/>
    <w:rsid w:val="00955F2F"/>
    <w:rsid w:val="009B1973"/>
    <w:rsid w:val="009D1F5D"/>
    <w:rsid w:val="009E2315"/>
    <w:rsid w:val="00A24A56"/>
    <w:rsid w:val="00AD03DC"/>
    <w:rsid w:val="00B114BF"/>
    <w:rsid w:val="00B26226"/>
    <w:rsid w:val="00B77F1B"/>
    <w:rsid w:val="00BC0354"/>
    <w:rsid w:val="00C32E66"/>
    <w:rsid w:val="00C713D8"/>
    <w:rsid w:val="00CF0B1C"/>
    <w:rsid w:val="00D52B0E"/>
    <w:rsid w:val="00D9191B"/>
    <w:rsid w:val="00DA6E97"/>
    <w:rsid w:val="00DE3FFC"/>
    <w:rsid w:val="00F11C70"/>
    <w:rsid w:val="00F379AB"/>
    <w:rsid w:val="00F9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228B"/>
  <w15:chartTrackingRefBased/>
  <w15:docId w15:val="{279F39DE-8316-4CDA-B6AE-BC693E5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A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A08"/>
    <w:rPr>
      <w:color w:val="0563C1"/>
      <w:u w:val="single"/>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L Char"/>
    <w:basedOn w:val="DefaultParagraphFont"/>
    <w:link w:val="ListParagraph"/>
    <w:uiPriority w:val="34"/>
    <w:locked/>
    <w:rsid w:val="00183A08"/>
    <w:rPr>
      <w:rFonts w:ascii="Calibri" w:hAnsi="Calibri" w:cs="Calibri"/>
    </w:rPr>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L"/>
    <w:basedOn w:val="Normal"/>
    <w:link w:val="ListParagraphChar"/>
    <w:uiPriority w:val="34"/>
    <w:qFormat/>
    <w:rsid w:val="00183A08"/>
    <w:pPr>
      <w:ind w:left="720"/>
    </w:pPr>
  </w:style>
  <w:style w:type="paragraph" w:customStyle="1" w:styleId="paragraph">
    <w:name w:val="paragraph"/>
    <w:basedOn w:val="Normal"/>
    <w:rsid w:val="00183A08"/>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183A08"/>
  </w:style>
  <w:style w:type="character" w:styleId="CommentReference">
    <w:name w:val="annotation reference"/>
    <w:basedOn w:val="DefaultParagraphFont"/>
    <w:uiPriority w:val="99"/>
    <w:semiHidden/>
    <w:unhideWhenUsed/>
    <w:rsid w:val="009B1973"/>
    <w:rPr>
      <w:sz w:val="16"/>
      <w:szCs w:val="16"/>
    </w:rPr>
  </w:style>
  <w:style w:type="paragraph" w:styleId="CommentText">
    <w:name w:val="annotation text"/>
    <w:basedOn w:val="Normal"/>
    <w:link w:val="CommentTextChar"/>
    <w:uiPriority w:val="99"/>
    <w:semiHidden/>
    <w:unhideWhenUsed/>
    <w:rsid w:val="009B1973"/>
    <w:rPr>
      <w:sz w:val="20"/>
      <w:szCs w:val="20"/>
    </w:rPr>
  </w:style>
  <w:style w:type="character" w:customStyle="1" w:styleId="CommentTextChar">
    <w:name w:val="Comment Text Char"/>
    <w:basedOn w:val="DefaultParagraphFont"/>
    <w:link w:val="CommentText"/>
    <w:uiPriority w:val="99"/>
    <w:semiHidden/>
    <w:rsid w:val="009B197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1973"/>
    <w:rPr>
      <w:b/>
      <w:bCs/>
    </w:rPr>
  </w:style>
  <w:style w:type="character" w:customStyle="1" w:styleId="CommentSubjectChar">
    <w:name w:val="Comment Subject Char"/>
    <w:basedOn w:val="CommentTextChar"/>
    <w:link w:val="CommentSubject"/>
    <w:uiPriority w:val="99"/>
    <w:semiHidden/>
    <w:rsid w:val="009B1973"/>
    <w:rPr>
      <w:rFonts w:ascii="Calibri" w:hAnsi="Calibri" w:cs="Calibri"/>
      <w:b/>
      <w:bCs/>
      <w:sz w:val="20"/>
      <w:szCs w:val="20"/>
    </w:rPr>
  </w:style>
  <w:style w:type="paragraph" w:styleId="BalloonText">
    <w:name w:val="Balloon Text"/>
    <w:basedOn w:val="Normal"/>
    <w:link w:val="BalloonTextChar"/>
    <w:uiPriority w:val="99"/>
    <w:semiHidden/>
    <w:unhideWhenUsed/>
    <w:rsid w:val="009B1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73"/>
    <w:rPr>
      <w:rFonts w:ascii="Segoe UI" w:hAnsi="Segoe UI" w:cs="Segoe UI"/>
      <w:sz w:val="18"/>
      <w:szCs w:val="18"/>
    </w:rPr>
  </w:style>
  <w:style w:type="character" w:styleId="UnresolvedMention">
    <w:name w:val="Unresolved Mention"/>
    <w:basedOn w:val="DefaultParagraphFont"/>
    <w:uiPriority w:val="99"/>
    <w:semiHidden/>
    <w:unhideWhenUsed/>
    <w:rsid w:val="00B26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923">
      <w:bodyDiv w:val="1"/>
      <w:marLeft w:val="0"/>
      <w:marRight w:val="0"/>
      <w:marTop w:val="0"/>
      <w:marBottom w:val="0"/>
      <w:divBdr>
        <w:top w:val="none" w:sz="0" w:space="0" w:color="auto"/>
        <w:left w:val="none" w:sz="0" w:space="0" w:color="auto"/>
        <w:bottom w:val="none" w:sz="0" w:space="0" w:color="auto"/>
        <w:right w:val="none" w:sz="0" w:space="0" w:color="auto"/>
      </w:divBdr>
    </w:div>
    <w:div w:id="456611392">
      <w:bodyDiv w:val="1"/>
      <w:marLeft w:val="0"/>
      <w:marRight w:val="0"/>
      <w:marTop w:val="0"/>
      <w:marBottom w:val="0"/>
      <w:divBdr>
        <w:top w:val="none" w:sz="0" w:space="0" w:color="auto"/>
        <w:left w:val="none" w:sz="0" w:space="0" w:color="auto"/>
        <w:bottom w:val="none" w:sz="0" w:space="0" w:color="auto"/>
        <w:right w:val="none" w:sz="0" w:space="0" w:color="auto"/>
      </w:divBdr>
    </w:div>
    <w:div w:id="599217514">
      <w:bodyDiv w:val="1"/>
      <w:marLeft w:val="0"/>
      <w:marRight w:val="0"/>
      <w:marTop w:val="0"/>
      <w:marBottom w:val="0"/>
      <w:divBdr>
        <w:top w:val="none" w:sz="0" w:space="0" w:color="auto"/>
        <w:left w:val="none" w:sz="0" w:space="0" w:color="auto"/>
        <w:bottom w:val="none" w:sz="0" w:space="0" w:color="auto"/>
        <w:right w:val="none" w:sz="0" w:space="0" w:color="auto"/>
      </w:divBdr>
    </w:div>
    <w:div w:id="1074864325">
      <w:bodyDiv w:val="1"/>
      <w:marLeft w:val="0"/>
      <w:marRight w:val="0"/>
      <w:marTop w:val="0"/>
      <w:marBottom w:val="0"/>
      <w:divBdr>
        <w:top w:val="none" w:sz="0" w:space="0" w:color="auto"/>
        <w:left w:val="none" w:sz="0" w:space="0" w:color="auto"/>
        <w:bottom w:val="none" w:sz="0" w:space="0" w:color="auto"/>
        <w:right w:val="none" w:sz="0" w:space="0" w:color="auto"/>
      </w:divBdr>
    </w:div>
    <w:div w:id="1118908290">
      <w:bodyDiv w:val="1"/>
      <w:marLeft w:val="0"/>
      <w:marRight w:val="0"/>
      <w:marTop w:val="0"/>
      <w:marBottom w:val="0"/>
      <w:divBdr>
        <w:top w:val="none" w:sz="0" w:space="0" w:color="auto"/>
        <w:left w:val="none" w:sz="0" w:space="0" w:color="auto"/>
        <w:bottom w:val="none" w:sz="0" w:space="0" w:color="auto"/>
        <w:right w:val="none" w:sz="0" w:space="0" w:color="auto"/>
      </w:divBdr>
    </w:div>
    <w:div w:id="1315796983">
      <w:bodyDiv w:val="1"/>
      <w:marLeft w:val="0"/>
      <w:marRight w:val="0"/>
      <w:marTop w:val="0"/>
      <w:marBottom w:val="0"/>
      <w:divBdr>
        <w:top w:val="none" w:sz="0" w:space="0" w:color="auto"/>
        <w:left w:val="none" w:sz="0" w:space="0" w:color="auto"/>
        <w:bottom w:val="none" w:sz="0" w:space="0" w:color="auto"/>
        <w:right w:val="none" w:sz="0" w:space="0" w:color="auto"/>
      </w:divBdr>
    </w:div>
    <w:div w:id="1419403621">
      <w:bodyDiv w:val="1"/>
      <w:marLeft w:val="0"/>
      <w:marRight w:val="0"/>
      <w:marTop w:val="0"/>
      <w:marBottom w:val="0"/>
      <w:divBdr>
        <w:top w:val="none" w:sz="0" w:space="0" w:color="auto"/>
        <w:left w:val="none" w:sz="0" w:space="0" w:color="auto"/>
        <w:bottom w:val="none" w:sz="0" w:space="0" w:color="auto"/>
        <w:right w:val="none" w:sz="0" w:space="0" w:color="auto"/>
      </w:divBdr>
    </w:div>
    <w:div w:id="1497113524">
      <w:bodyDiv w:val="1"/>
      <w:marLeft w:val="0"/>
      <w:marRight w:val="0"/>
      <w:marTop w:val="0"/>
      <w:marBottom w:val="0"/>
      <w:divBdr>
        <w:top w:val="none" w:sz="0" w:space="0" w:color="auto"/>
        <w:left w:val="none" w:sz="0" w:space="0" w:color="auto"/>
        <w:bottom w:val="none" w:sz="0" w:space="0" w:color="auto"/>
        <w:right w:val="none" w:sz="0" w:space="0" w:color="auto"/>
      </w:divBdr>
    </w:div>
    <w:div w:id="1735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s.nhs.uk/articles/shortage-of-evorel-hormone-replacement-therapy-hrt-patch-range/" TargetMode="External"/><Relationship Id="rId5" Type="http://schemas.openxmlformats.org/officeDocument/2006/relationships/hyperlink" Target="https://www.sps.nhs.uk/articles/department-of-health-and-pharmaceutical-market-strategy-group-pmsg-supply-upd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McAleer, Sarah</dc:creator>
  <cp:keywords/>
  <dc:description/>
  <cp:lastModifiedBy>Ayele, Ezabella</cp:lastModifiedBy>
  <cp:revision>2</cp:revision>
  <dcterms:created xsi:type="dcterms:W3CDTF">2019-08-23T13:26:00Z</dcterms:created>
  <dcterms:modified xsi:type="dcterms:W3CDTF">2019-08-23T13:26:00Z</dcterms:modified>
</cp:coreProperties>
</file>