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BDD36" w14:textId="0CDAE686" w:rsidR="00030FAA" w:rsidRPr="00D55819" w:rsidRDefault="005C3AD5" w:rsidP="00C755D1">
      <w:pPr>
        <w:rPr>
          <w:rFonts w:ascii="Arial" w:hAnsi="Arial" w:cs="Arial"/>
        </w:rPr>
      </w:pPr>
      <w:r>
        <w:rPr>
          <w:rFonts w:ascii="Arial" w:hAnsi="Arial" w:cs="Arial"/>
        </w:rPr>
        <w:t>20</w:t>
      </w:r>
      <w:r w:rsidRPr="005C3AD5">
        <w:rPr>
          <w:rFonts w:ascii="Arial" w:hAnsi="Arial" w:cs="Arial"/>
          <w:vertAlign w:val="superscript"/>
        </w:rPr>
        <w:t>th</w:t>
      </w:r>
      <w:r w:rsidR="00030FAA" w:rsidRPr="00D55819">
        <w:rPr>
          <w:rFonts w:ascii="Arial" w:hAnsi="Arial" w:cs="Arial"/>
        </w:rPr>
        <w:t xml:space="preserve"> September 2019</w:t>
      </w:r>
    </w:p>
    <w:p w14:paraId="37323596" w14:textId="77777777" w:rsidR="00030FAA" w:rsidRPr="00D55819" w:rsidRDefault="00030FAA" w:rsidP="00C755D1">
      <w:pPr>
        <w:rPr>
          <w:rFonts w:ascii="Arial" w:hAnsi="Arial" w:cs="Arial"/>
        </w:rPr>
      </w:pPr>
    </w:p>
    <w:p w14:paraId="1C3E9496" w14:textId="77777777" w:rsidR="00C755D1" w:rsidRPr="00D55819" w:rsidRDefault="00C755D1" w:rsidP="00C755D1">
      <w:pPr>
        <w:rPr>
          <w:rFonts w:ascii="Arial" w:hAnsi="Arial" w:cs="Arial"/>
        </w:rPr>
      </w:pPr>
      <w:r w:rsidRPr="00D55819">
        <w:rPr>
          <w:rFonts w:ascii="Arial" w:hAnsi="Arial" w:cs="Arial"/>
        </w:rPr>
        <w:t>Dear Colleagues,</w:t>
      </w:r>
    </w:p>
    <w:p w14:paraId="27D6F0D9" w14:textId="77777777" w:rsidR="00C755D1" w:rsidRPr="00D55819" w:rsidRDefault="00C755D1" w:rsidP="00C755D1">
      <w:pPr>
        <w:rPr>
          <w:rFonts w:ascii="Arial" w:hAnsi="Arial" w:cs="Arial"/>
        </w:rPr>
      </w:pPr>
    </w:p>
    <w:p w14:paraId="7BE26AB4" w14:textId="6437BF96" w:rsidR="00C755D1" w:rsidRPr="00D55819" w:rsidRDefault="00C755D1" w:rsidP="00C755D1">
      <w:pPr>
        <w:rPr>
          <w:rFonts w:ascii="Arial" w:hAnsi="Arial" w:cs="Arial"/>
        </w:rPr>
      </w:pPr>
      <w:r w:rsidRPr="00D55819">
        <w:rPr>
          <w:rFonts w:ascii="Arial" w:hAnsi="Arial" w:cs="Arial"/>
        </w:rPr>
        <w:t>Please be aware that there is a supply issue affecting</w:t>
      </w:r>
      <w:r w:rsidR="00236B5F" w:rsidRPr="00D55819">
        <w:rPr>
          <w:rFonts w:ascii="Arial" w:hAnsi="Arial" w:cs="Arial"/>
        </w:rPr>
        <w:t xml:space="preserve"> fluoxetine 10mg, 30mg and 40mg capsules due to manufacturing issues. Please see table below which summarises overall </w:t>
      </w:r>
      <w:r w:rsidR="00D55819" w:rsidRPr="00D55819">
        <w:rPr>
          <w:rFonts w:ascii="Arial" w:hAnsi="Arial" w:cs="Arial"/>
        </w:rPr>
        <w:t xml:space="preserve">fluoxetine </w:t>
      </w:r>
      <w:r w:rsidR="00236B5F" w:rsidRPr="00D55819">
        <w:rPr>
          <w:rFonts w:ascii="Arial" w:hAnsi="Arial" w:cs="Arial"/>
        </w:rPr>
        <w:t>availability:</w:t>
      </w:r>
    </w:p>
    <w:p w14:paraId="7ADFAC29" w14:textId="77777777" w:rsidR="007C1CFD" w:rsidRPr="00D55819" w:rsidRDefault="007C1CFD" w:rsidP="00C764DA">
      <w:pPr>
        <w:pStyle w:val="paragraph"/>
        <w:spacing w:before="0" w:beforeAutospacing="0" w:after="0" w:afterAutospacing="0"/>
        <w:textAlignment w:val="baseline"/>
        <w:rPr>
          <w:rFonts w:ascii="Arial" w:hAnsi="Arial" w:cs="Arial"/>
          <w:b/>
          <w:bCs/>
          <w:sz w:val="22"/>
          <w:szCs w:val="22"/>
        </w:rPr>
      </w:pPr>
    </w:p>
    <w:tbl>
      <w:tblPr>
        <w:tblpPr w:leftFromText="180" w:rightFromText="180" w:vertAnchor="text" w:horzAnchor="margin" w:tblpXSpec="center" w:tblpY="29"/>
        <w:tblW w:w="9016" w:type="dxa"/>
        <w:tblLook w:val="04A0" w:firstRow="1" w:lastRow="0" w:firstColumn="1" w:lastColumn="0" w:noHBand="0" w:noVBand="1"/>
      </w:tblPr>
      <w:tblGrid>
        <w:gridCol w:w="1838"/>
        <w:gridCol w:w="1196"/>
        <w:gridCol w:w="1574"/>
        <w:gridCol w:w="4408"/>
      </w:tblGrid>
      <w:tr w:rsidR="00A7395E" w:rsidRPr="00D55819" w14:paraId="79A7463D" w14:textId="77777777" w:rsidTr="00A7395E">
        <w:trPr>
          <w:trHeight w:val="233"/>
        </w:trPr>
        <w:tc>
          <w:tcPr>
            <w:tcW w:w="1838" w:type="dxa"/>
            <w:tcBorders>
              <w:top w:val="single" w:sz="4" w:space="0" w:color="auto"/>
              <w:left w:val="single" w:sz="4" w:space="0" w:color="auto"/>
              <w:bottom w:val="single" w:sz="4" w:space="0" w:color="auto"/>
              <w:right w:val="single" w:sz="4" w:space="0" w:color="auto"/>
            </w:tcBorders>
            <w:shd w:val="clear" w:color="000000" w:fill="FFE699"/>
            <w:vAlign w:val="center"/>
            <w:hideMark/>
          </w:tcPr>
          <w:p w14:paraId="71DC909C" w14:textId="48544DA5" w:rsidR="00A7395E" w:rsidRPr="00D55819" w:rsidRDefault="00A7395E" w:rsidP="007C1CFD">
            <w:pPr>
              <w:jc w:val="center"/>
              <w:rPr>
                <w:rFonts w:ascii="Arial" w:eastAsia="Times New Roman" w:hAnsi="Arial" w:cs="Arial"/>
                <w:b/>
                <w:bCs/>
                <w:color w:val="000000"/>
                <w:lang w:eastAsia="en-GB"/>
              </w:rPr>
            </w:pPr>
            <w:r w:rsidRPr="00D55819">
              <w:rPr>
                <w:rFonts w:ascii="Arial" w:eastAsia="Times New Roman" w:hAnsi="Arial" w:cs="Arial"/>
                <w:b/>
                <w:bCs/>
                <w:color w:val="000000"/>
                <w:lang w:eastAsia="en-GB"/>
              </w:rPr>
              <w:t>Fluoxetine strength</w:t>
            </w:r>
          </w:p>
        </w:tc>
        <w:tc>
          <w:tcPr>
            <w:tcW w:w="1196" w:type="dxa"/>
            <w:tcBorders>
              <w:top w:val="single" w:sz="4" w:space="0" w:color="auto"/>
              <w:left w:val="nil"/>
              <w:bottom w:val="single" w:sz="4" w:space="0" w:color="auto"/>
              <w:right w:val="single" w:sz="4" w:space="0" w:color="auto"/>
            </w:tcBorders>
            <w:shd w:val="clear" w:color="000000" w:fill="FFE699"/>
          </w:tcPr>
          <w:p w14:paraId="7F725FD9" w14:textId="3F7284B3" w:rsidR="00A7395E" w:rsidRPr="00D55819" w:rsidRDefault="00435762" w:rsidP="007C1CFD">
            <w:pPr>
              <w:jc w:val="center"/>
              <w:rPr>
                <w:rFonts w:ascii="Arial" w:eastAsia="Times New Roman" w:hAnsi="Arial" w:cs="Arial"/>
                <w:b/>
                <w:bCs/>
                <w:color w:val="000000"/>
                <w:lang w:eastAsia="en-GB"/>
              </w:rPr>
            </w:pPr>
            <w:r w:rsidRPr="00D55819">
              <w:rPr>
                <w:rFonts w:ascii="Arial" w:eastAsia="Times New Roman" w:hAnsi="Arial" w:cs="Arial"/>
                <w:b/>
                <w:bCs/>
                <w:color w:val="000000"/>
                <w:lang w:eastAsia="en-GB"/>
              </w:rPr>
              <w:t>Form</w:t>
            </w:r>
          </w:p>
        </w:tc>
        <w:tc>
          <w:tcPr>
            <w:tcW w:w="1574" w:type="dxa"/>
            <w:tcBorders>
              <w:top w:val="single" w:sz="4" w:space="0" w:color="auto"/>
              <w:left w:val="single" w:sz="4" w:space="0" w:color="auto"/>
              <w:bottom w:val="single" w:sz="4" w:space="0" w:color="auto"/>
              <w:right w:val="single" w:sz="4" w:space="0" w:color="auto"/>
            </w:tcBorders>
            <w:shd w:val="clear" w:color="000000" w:fill="FFE699"/>
            <w:vAlign w:val="center"/>
            <w:hideMark/>
          </w:tcPr>
          <w:p w14:paraId="35A4AA48" w14:textId="083BF6A9" w:rsidR="00A7395E" w:rsidRPr="00D55819" w:rsidRDefault="00A7395E" w:rsidP="007C1CFD">
            <w:pPr>
              <w:jc w:val="center"/>
              <w:rPr>
                <w:rFonts w:ascii="Arial" w:eastAsia="Times New Roman" w:hAnsi="Arial" w:cs="Arial"/>
                <w:b/>
                <w:bCs/>
                <w:color w:val="000000"/>
                <w:lang w:eastAsia="en-GB"/>
              </w:rPr>
            </w:pPr>
            <w:r w:rsidRPr="00D55819">
              <w:rPr>
                <w:rFonts w:ascii="Arial" w:eastAsia="Times New Roman" w:hAnsi="Arial" w:cs="Arial"/>
                <w:b/>
                <w:bCs/>
                <w:color w:val="000000"/>
                <w:lang w:eastAsia="en-GB"/>
              </w:rPr>
              <w:t>MA Holder</w:t>
            </w:r>
          </w:p>
        </w:tc>
        <w:tc>
          <w:tcPr>
            <w:tcW w:w="4408" w:type="dxa"/>
            <w:tcBorders>
              <w:top w:val="single" w:sz="4" w:space="0" w:color="auto"/>
              <w:left w:val="nil"/>
              <w:bottom w:val="single" w:sz="4" w:space="0" w:color="auto"/>
              <w:right w:val="single" w:sz="4" w:space="0" w:color="auto"/>
            </w:tcBorders>
            <w:shd w:val="clear" w:color="000000" w:fill="FFE699"/>
            <w:vAlign w:val="center"/>
            <w:hideMark/>
          </w:tcPr>
          <w:p w14:paraId="09255E82" w14:textId="77777777" w:rsidR="00A7395E" w:rsidRPr="00D55819" w:rsidRDefault="00A7395E" w:rsidP="007C1CFD">
            <w:pPr>
              <w:jc w:val="center"/>
              <w:rPr>
                <w:rFonts w:ascii="Arial" w:eastAsia="Times New Roman" w:hAnsi="Arial" w:cs="Arial"/>
                <w:b/>
                <w:bCs/>
                <w:color w:val="000000"/>
                <w:lang w:eastAsia="en-GB"/>
              </w:rPr>
            </w:pPr>
            <w:r w:rsidRPr="00D55819">
              <w:rPr>
                <w:rFonts w:ascii="Arial" w:eastAsia="Times New Roman" w:hAnsi="Arial" w:cs="Arial"/>
                <w:b/>
                <w:bCs/>
                <w:color w:val="000000"/>
                <w:lang w:eastAsia="en-GB"/>
              </w:rPr>
              <w:t>Stock Availability</w:t>
            </w:r>
          </w:p>
        </w:tc>
      </w:tr>
      <w:tr w:rsidR="00A7395E" w:rsidRPr="00D55819" w14:paraId="0488ED54" w14:textId="77777777" w:rsidTr="005C3AD5">
        <w:trPr>
          <w:trHeight w:val="485"/>
        </w:trPr>
        <w:tc>
          <w:tcPr>
            <w:tcW w:w="1838" w:type="dxa"/>
            <w:tcBorders>
              <w:top w:val="nil"/>
              <w:left w:val="single" w:sz="4" w:space="0" w:color="auto"/>
              <w:bottom w:val="single" w:sz="4" w:space="0" w:color="auto"/>
              <w:right w:val="single" w:sz="4" w:space="0" w:color="auto"/>
            </w:tcBorders>
            <w:shd w:val="clear" w:color="000000" w:fill="D9E1F2"/>
            <w:noWrap/>
            <w:vAlign w:val="center"/>
            <w:hideMark/>
          </w:tcPr>
          <w:p w14:paraId="213E8806" w14:textId="44CA5601" w:rsidR="00A7395E" w:rsidRPr="00D55819" w:rsidRDefault="00A7395E" w:rsidP="005C3AD5">
            <w:pPr>
              <w:jc w:val="center"/>
              <w:rPr>
                <w:rFonts w:ascii="Arial" w:eastAsia="Times New Roman" w:hAnsi="Arial" w:cs="Arial"/>
                <w:color w:val="000000"/>
                <w:lang w:eastAsia="en-GB"/>
              </w:rPr>
            </w:pPr>
            <w:r w:rsidRPr="00D55819">
              <w:rPr>
                <w:rFonts w:ascii="Arial" w:eastAsia="Times New Roman" w:hAnsi="Arial" w:cs="Arial"/>
                <w:color w:val="000000"/>
                <w:lang w:eastAsia="en-GB"/>
              </w:rPr>
              <w:t>10mg</w:t>
            </w:r>
          </w:p>
        </w:tc>
        <w:tc>
          <w:tcPr>
            <w:tcW w:w="1196" w:type="dxa"/>
            <w:tcBorders>
              <w:top w:val="single" w:sz="4" w:space="0" w:color="auto"/>
              <w:left w:val="nil"/>
              <w:bottom w:val="single" w:sz="4" w:space="0" w:color="auto"/>
              <w:right w:val="single" w:sz="4" w:space="0" w:color="auto"/>
            </w:tcBorders>
            <w:vAlign w:val="center"/>
          </w:tcPr>
          <w:p w14:paraId="1C11AC5E" w14:textId="4104E8B0" w:rsidR="00A7395E" w:rsidRPr="00D55819" w:rsidRDefault="00435762" w:rsidP="005C3AD5">
            <w:pPr>
              <w:jc w:val="center"/>
              <w:rPr>
                <w:rFonts w:ascii="Arial" w:eastAsia="Times New Roman" w:hAnsi="Arial" w:cs="Arial"/>
                <w:color w:val="000000"/>
                <w:lang w:eastAsia="en-GB"/>
              </w:rPr>
            </w:pPr>
            <w:r w:rsidRPr="00D55819">
              <w:rPr>
                <w:rFonts w:ascii="Arial" w:eastAsia="Times New Roman" w:hAnsi="Arial" w:cs="Arial"/>
                <w:color w:val="000000"/>
                <w:lang w:eastAsia="en-GB"/>
              </w:rPr>
              <w:t>capsules</w:t>
            </w:r>
          </w:p>
        </w:tc>
        <w:tc>
          <w:tcPr>
            <w:tcW w:w="1574" w:type="dxa"/>
            <w:tcBorders>
              <w:top w:val="nil"/>
              <w:left w:val="single" w:sz="4" w:space="0" w:color="auto"/>
              <w:bottom w:val="single" w:sz="4" w:space="0" w:color="auto"/>
              <w:right w:val="single" w:sz="4" w:space="0" w:color="auto"/>
            </w:tcBorders>
            <w:shd w:val="clear" w:color="auto" w:fill="auto"/>
            <w:vAlign w:val="center"/>
            <w:hideMark/>
          </w:tcPr>
          <w:p w14:paraId="76F51D60" w14:textId="61D3F959" w:rsidR="00A7395E" w:rsidRPr="00D55819" w:rsidRDefault="00A7395E" w:rsidP="005C3AD5">
            <w:pPr>
              <w:jc w:val="center"/>
              <w:rPr>
                <w:rFonts w:ascii="Arial" w:eastAsia="Times New Roman" w:hAnsi="Arial" w:cs="Arial"/>
                <w:color w:val="000000"/>
                <w:lang w:eastAsia="en-GB"/>
              </w:rPr>
            </w:pPr>
            <w:r w:rsidRPr="00D55819">
              <w:rPr>
                <w:rFonts w:ascii="Arial" w:eastAsia="Times New Roman" w:hAnsi="Arial" w:cs="Arial"/>
                <w:color w:val="000000"/>
                <w:lang w:eastAsia="en-GB"/>
              </w:rPr>
              <w:t>Morningside</w:t>
            </w:r>
          </w:p>
        </w:tc>
        <w:tc>
          <w:tcPr>
            <w:tcW w:w="4408" w:type="dxa"/>
            <w:tcBorders>
              <w:top w:val="nil"/>
              <w:left w:val="nil"/>
              <w:bottom w:val="single" w:sz="4" w:space="0" w:color="auto"/>
              <w:right w:val="single" w:sz="4" w:space="0" w:color="auto"/>
            </w:tcBorders>
            <w:shd w:val="clear" w:color="000000" w:fill="FCE4D6"/>
            <w:noWrap/>
            <w:vAlign w:val="center"/>
            <w:hideMark/>
          </w:tcPr>
          <w:p w14:paraId="3474EBDB" w14:textId="4A06878E" w:rsidR="00A7395E" w:rsidRPr="00D55819" w:rsidRDefault="00A7395E" w:rsidP="005C3AD5">
            <w:pPr>
              <w:jc w:val="center"/>
              <w:rPr>
                <w:rFonts w:ascii="Arial" w:eastAsia="Times New Roman" w:hAnsi="Arial" w:cs="Arial"/>
                <w:color w:val="000000"/>
                <w:lang w:eastAsia="en-GB"/>
              </w:rPr>
            </w:pPr>
            <w:r w:rsidRPr="00D55819">
              <w:rPr>
                <w:rFonts w:ascii="Arial" w:eastAsia="Times New Roman" w:hAnsi="Arial" w:cs="Arial"/>
                <w:color w:val="000000"/>
                <w:lang w:eastAsia="en-GB"/>
              </w:rPr>
              <w:t>Unavailable until end of October</w:t>
            </w:r>
            <w:r w:rsidR="00236B5F" w:rsidRPr="00D55819">
              <w:rPr>
                <w:rFonts w:ascii="Arial" w:eastAsia="Times New Roman" w:hAnsi="Arial" w:cs="Arial"/>
                <w:color w:val="000000"/>
                <w:lang w:eastAsia="en-GB"/>
              </w:rPr>
              <w:t xml:space="preserve"> 2019</w:t>
            </w:r>
          </w:p>
        </w:tc>
      </w:tr>
      <w:tr w:rsidR="00A7395E" w:rsidRPr="00D55819" w14:paraId="7B5E6ACC" w14:textId="77777777" w:rsidTr="005C3AD5">
        <w:trPr>
          <w:trHeight w:val="485"/>
        </w:trPr>
        <w:tc>
          <w:tcPr>
            <w:tcW w:w="1838" w:type="dxa"/>
            <w:tcBorders>
              <w:top w:val="nil"/>
              <w:left w:val="single" w:sz="4" w:space="0" w:color="auto"/>
              <w:bottom w:val="single" w:sz="4" w:space="0" w:color="auto"/>
              <w:right w:val="single" w:sz="4" w:space="0" w:color="auto"/>
            </w:tcBorders>
            <w:shd w:val="clear" w:color="000000" w:fill="D9E1F2"/>
            <w:noWrap/>
            <w:vAlign w:val="center"/>
            <w:hideMark/>
          </w:tcPr>
          <w:p w14:paraId="14056EE8" w14:textId="21524E77" w:rsidR="00A7395E" w:rsidRPr="00D55819" w:rsidRDefault="00A7395E" w:rsidP="005C3AD5">
            <w:pPr>
              <w:jc w:val="center"/>
              <w:rPr>
                <w:rFonts w:ascii="Arial" w:eastAsia="Times New Roman" w:hAnsi="Arial" w:cs="Arial"/>
                <w:color w:val="000000"/>
                <w:lang w:eastAsia="en-GB"/>
              </w:rPr>
            </w:pPr>
            <w:r w:rsidRPr="00D55819">
              <w:rPr>
                <w:rFonts w:ascii="Arial" w:eastAsia="Times New Roman" w:hAnsi="Arial" w:cs="Arial"/>
                <w:color w:val="000000"/>
                <w:lang w:eastAsia="en-GB"/>
              </w:rPr>
              <w:t>10mg</w:t>
            </w:r>
          </w:p>
        </w:tc>
        <w:tc>
          <w:tcPr>
            <w:tcW w:w="1196" w:type="dxa"/>
            <w:tcBorders>
              <w:top w:val="single" w:sz="4" w:space="0" w:color="auto"/>
              <w:left w:val="nil"/>
              <w:bottom w:val="single" w:sz="4" w:space="0" w:color="auto"/>
              <w:right w:val="single" w:sz="4" w:space="0" w:color="auto"/>
            </w:tcBorders>
            <w:vAlign w:val="center"/>
          </w:tcPr>
          <w:p w14:paraId="58DC6DEC" w14:textId="37A4D587" w:rsidR="00A7395E" w:rsidRPr="00D55819" w:rsidRDefault="00435762" w:rsidP="005C3AD5">
            <w:pPr>
              <w:jc w:val="center"/>
              <w:rPr>
                <w:rFonts w:ascii="Arial" w:eastAsia="Times New Roman" w:hAnsi="Arial" w:cs="Arial"/>
                <w:color w:val="000000"/>
                <w:lang w:eastAsia="en-GB"/>
              </w:rPr>
            </w:pPr>
            <w:r w:rsidRPr="00D55819">
              <w:rPr>
                <w:rFonts w:ascii="Arial" w:eastAsia="Times New Roman" w:hAnsi="Arial" w:cs="Arial"/>
                <w:color w:val="000000"/>
                <w:lang w:eastAsia="en-GB"/>
              </w:rPr>
              <w:t>capsules</w:t>
            </w:r>
          </w:p>
        </w:tc>
        <w:tc>
          <w:tcPr>
            <w:tcW w:w="1574" w:type="dxa"/>
            <w:tcBorders>
              <w:top w:val="nil"/>
              <w:left w:val="single" w:sz="4" w:space="0" w:color="auto"/>
              <w:bottom w:val="single" w:sz="4" w:space="0" w:color="auto"/>
              <w:right w:val="single" w:sz="4" w:space="0" w:color="auto"/>
            </w:tcBorders>
            <w:shd w:val="clear" w:color="auto" w:fill="auto"/>
            <w:noWrap/>
            <w:vAlign w:val="center"/>
            <w:hideMark/>
          </w:tcPr>
          <w:p w14:paraId="2F7C8762" w14:textId="6D0E4E3D" w:rsidR="00A7395E" w:rsidRPr="00D55819" w:rsidRDefault="00A7395E" w:rsidP="005C3AD5">
            <w:pPr>
              <w:jc w:val="center"/>
              <w:rPr>
                <w:rFonts w:ascii="Arial" w:eastAsia="Times New Roman" w:hAnsi="Arial" w:cs="Arial"/>
                <w:color w:val="000000"/>
                <w:lang w:eastAsia="en-GB"/>
              </w:rPr>
            </w:pPr>
            <w:proofErr w:type="spellStart"/>
            <w:r w:rsidRPr="00D55819">
              <w:rPr>
                <w:rFonts w:ascii="Arial" w:eastAsia="Times New Roman" w:hAnsi="Arial" w:cs="Arial"/>
                <w:color w:val="000000"/>
                <w:lang w:eastAsia="en-GB"/>
              </w:rPr>
              <w:t>Advanz</w:t>
            </w:r>
            <w:proofErr w:type="spellEnd"/>
          </w:p>
        </w:tc>
        <w:tc>
          <w:tcPr>
            <w:tcW w:w="4408" w:type="dxa"/>
            <w:tcBorders>
              <w:top w:val="nil"/>
              <w:left w:val="nil"/>
              <w:bottom w:val="single" w:sz="4" w:space="0" w:color="auto"/>
              <w:right w:val="single" w:sz="4" w:space="0" w:color="auto"/>
            </w:tcBorders>
            <w:shd w:val="clear" w:color="000000" w:fill="FCE4D6"/>
            <w:vAlign w:val="center"/>
            <w:hideMark/>
          </w:tcPr>
          <w:p w14:paraId="576290EB" w14:textId="75785CED" w:rsidR="00A7395E" w:rsidRPr="00D55819" w:rsidRDefault="00A7395E" w:rsidP="005C3AD5">
            <w:pPr>
              <w:jc w:val="center"/>
              <w:rPr>
                <w:rFonts w:ascii="Arial" w:eastAsia="Times New Roman" w:hAnsi="Arial" w:cs="Arial"/>
                <w:color w:val="000000"/>
                <w:lang w:eastAsia="en-GB"/>
              </w:rPr>
            </w:pPr>
            <w:r w:rsidRPr="00D55819">
              <w:rPr>
                <w:rFonts w:ascii="Arial" w:eastAsia="Times New Roman" w:hAnsi="Arial" w:cs="Arial"/>
                <w:color w:val="000000"/>
                <w:lang w:eastAsia="en-GB"/>
              </w:rPr>
              <w:t>Unavailable until early December</w:t>
            </w:r>
            <w:r w:rsidR="00236B5F" w:rsidRPr="00D55819">
              <w:rPr>
                <w:rFonts w:ascii="Arial" w:eastAsia="Times New Roman" w:hAnsi="Arial" w:cs="Arial"/>
                <w:color w:val="000000"/>
                <w:lang w:eastAsia="en-GB"/>
              </w:rPr>
              <w:t xml:space="preserve"> 2019</w:t>
            </w:r>
          </w:p>
        </w:tc>
      </w:tr>
      <w:tr w:rsidR="00A7395E" w:rsidRPr="00D55819" w14:paraId="5039C8AB" w14:textId="77777777" w:rsidTr="005C3AD5">
        <w:trPr>
          <w:trHeight w:val="485"/>
        </w:trPr>
        <w:tc>
          <w:tcPr>
            <w:tcW w:w="1838" w:type="dxa"/>
            <w:tcBorders>
              <w:top w:val="nil"/>
              <w:left w:val="single" w:sz="4" w:space="0" w:color="auto"/>
              <w:bottom w:val="single" w:sz="4" w:space="0" w:color="auto"/>
              <w:right w:val="single" w:sz="4" w:space="0" w:color="auto"/>
            </w:tcBorders>
            <w:shd w:val="clear" w:color="000000" w:fill="D9E1F2"/>
            <w:noWrap/>
            <w:vAlign w:val="center"/>
          </w:tcPr>
          <w:p w14:paraId="703415BC" w14:textId="6D98E67F" w:rsidR="00A7395E" w:rsidRPr="00D55819" w:rsidRDefault="00A7395E" w:rsidP="005C3AD5">
            <w:pPr>
              <w:jc w:val="center"/>
              <w:rPr>
                <w:rFonts w:ascii="Arial" w:eastAsia="Times New Roman" w:hAnsi="Arial" w:cs="Arial"/>
                <w:color w:val="000000"/>
                <w:lang w:eastAsia="en-GB"/>
              </w:rPr>
            </w:pPr>
            <w:r w:rsidRPr="00D55819">
              <w:rPr>
                <w:rFonts w:ascii="Arial" w:eastAsia="Times New Roman" w:hAnsi="Arial" w:cs="Arial"/>
                <w:color w:val="000000"/>
                <w:lang w:eastAsia="en-GB"/>
              </w:rPr>
              <w:t>30mg</w:t>
            </w:r>
          </w:p>
        </w:tc>
        <w:tc>
          <w:tcPr>
            <w:tcW w:w="1196" w:type="dxa"/>
            <w:tcBorders>
              <w:top w:val="single" w:sz="4" w:space="0" w:color="auto"/>
              <w:left w:val="nil"/>
              <w:bottom w:val="single" w:sz="4" w:space="0" w:color="auto"/>
              <w:right w:val="single" w:sz="4" w:space="0" w:color="auto"/>
            </w:tcBorders>
            <w:vAlign w:val="center"/>
          </w:tcPr>
          <w:p w14:paraId="7C047EE9" w14:textId="0FA3338C" w:rsidR="00A7395E" w:rsidRPr="00D55819" w:rsidRDefault="00435762" w:rsidP="005C3AD5">
            <w:pPr>
              <w:jc w:val="center"/>
              <w:rPr>
                <w:rFonts w:ascii="Arial" w:eastAsia="Times New Roman" w:hAnsi="Arial" w:cs="Arial"/>
                <w:color w:val="000000"/>
                <w:lang w:eastAsia="en-GB"/>
              </w:rPr>
            </w:pPr>
            <w:r w:rsidRPr="00D55819">
              <w:rPr>
                <w:rFonts w:ascii="Arial" w:eastAsia="Times New Roman" w:hAnsi="Arial" w:cs="Arial"/>
                <w:color w:val="000000"/>
                <w:lang w:eastAsia="en-GB"/>
              </w:rPr>
              <w:t>capsules</w:t>
            </w:r>
          </w:p>
        </w:tc>
        <w:tc>
          <w:tcPr>
            <w:tcW w:w="1574" w:type="dxa"/>
            <w:tcBorders>
              <w:top w:val="nil"/>
              <w:left w:val="single" w:sz="4" w:space="0" w:color="auto"/>
              <w:bottom w:val="single" w:sz="4" w:space="0" w:color="auto"/>
              <w:right w:val="single" w:sz="4" w:space="0" w:color="auto"/>
            </w:tcBorders>
            <w:shd w:val="clear" w:color="auto" w:fill="auto"/>
            <w:noWrap/>
            <w:vAlign w:val="center"/>
          </w:tcPr>
          <w:p w14:paraId="1932B06E" w14:textId="1B71E901" w:rsidR="00A7395E" w:rsidRPr="00D55819" w:rsidRDefault="00A7395E" w:rsidP="005C3AD5">
            <w:pPr>
              <w:jc w:val="center"/>
              <w:rPr>
                <w:rFonts w:ascii="Arial" w:eastAsia="Times New Roman" w:hAnsi="Arial" w:cs="Arial"/>
                <w:color w:val="000000"/>
                <w:lang w:eastAsia="en-GB"/>
              </w:rPr>
            </w:pPr>
            <w:proofErr w:type="spellStart"/>
            <w:r w:rsidRPr="00D55819">
              <w:rPr>
                <w:rFonts w:ascii="Arial" w:eastAsia="Times New Roman" w:hAnsi="Arial" w:cs="Arial"/>
                <w:color w:val="000000"/>
                <w:lang w:eastAsia="en-GB"/>
              </w:rPr>
              <w:t>Advanz</w:t>
            </w:r>
            <w:proofErr w:type="spellEnd"/>
          </w:p>
        </w:tc>
        <w:tc>
          <w:tcPr>
            <w:tcW w:w="4408" w:type="dxa"/>
            <w:tcBorders>
              <w:top w:val="nil"/>
              <w:left w:val="nil"/>
              <w:bottom w:val="single" w:sz="4" w:space="0" w:color="auto"/>
              <w:right w:val="single" w:sz="4" w:space="0" w:color="auto"/>
            </w:tcBorders>
            <w:shd w:val="clear" w:color="000000" w:fill="FCE4D6"/>
            <w:vAlign w:val="center"/>
          </w:tcPr>
          <w:p w14:paraId="48A72B6D" w14:textId="7B295FE2" w:rsidR="00A7395E" w:rsidRPr="00D55819" w:rsidRDefault="00A7395E" w:rsidP="005C3AD5">
            <w:pPr>
              <w:jc w:val="center"/>
              <w:rPr>
                <w:rFonts w:ascii="Arial" w:eastAsia="Times New Roman" w:hAnsi="Arial" w:cs="Arial"/>
                <w:color w:val="000000"/>
                <w:lang w:eastAsia="en-GB"/>
              </w:rPr>
            </w:pPr>
            <w:r w:rsidRPr="00D55819">
              <w:rPr>
                <w:rFonts w:ascii="Arial" w:eastAsia="Times New Roman" w:hAnsi="Arial" w:cs="Arial"/>
                <w:color w:val="000000"/>
                <w:lang w:eastAsia="en-GB"/>
              </w:rPr>
              <w:t>Unavailable until early November</w:t>
            </w:r>
            <w:r w:rsidR="00236B5F" w:rsidRPr="00D55819">
              <w:rPr>
                <w:rFonts w:ascii="Arial" w:eastAsia="Times New Roman" w:hAnsi="Arial" w:cs="Arial"/>
                <w:color w:val="000000"/>
                <w:lang w:eastAsia="en-GB"/>
              </w:rPr>
              <w:t xml:space="preserve"> 2019</w:t>
            </w:r>
          </w:p>
        </w:tc>
      </w:tr>
      <w:tr w:rsidR="00A7395E" w:rsidRPr="00D55819" w14:paraId="693420B8" w14:textId="77777777" w:rsidTr="005C3AD5">
        <w:trPr>
          <w:trHeight w:val="485"/>
        </w:trPr>
        <w:tc>
          <w:tcPr>
            <w:tcW w:w="1838" w:type="dxa"/>
            <w:tcBorders>
              <w:top w:val="nil"/>
              <w:left w:val="single" w:sz="4" w:space="0" w:color="auto"/>
              <w:bottom w:val="single" w:sz="4" w:space="0" w:color="auto"/>
              <w:right w:val="single" w:sz="4" w:space="0" w:color="auto"/>
            </w:tcBorders>
            <w:shd w:val="clear" w:color="000000" w:fill="D9E1F2"/>
            <w:noWrap/>
            <w:vAlign w:val="center"/>
          </w:tcPr>
          <w:p w14:paraId="53D41A51" w14:textId="1DCF89FA" w:rsidR="00A7395E" w:rsidRPr="00D55819" w:rsidRDefault="00A7395E" w:rsidP="005C3AD5">
            <w:pPr>
              <w:jc w:val="center"/>
              <w:rPr>
                <w:rFonts w:ascii="Arial" w:eastAsia="Times New Roman" w:hAnsi="Arial" w:cs="Arial"/>
                <w:color w:val="000000"/>
                <w:lang w:eastAsia="en-GB"/>
              </w:rPr>
            </w:pPr>
            <w:r w:rsidRPr="00D55819">
              <w:rPr>
                <w:rFonts w:ascii="Arial" w:eastAsia="Times New Roman" w:hAnsi="Arial" w:cs="Arial"/>
                <w:color w:val="000000"/>
                <w:lang w:eastAsia="en-GB"/>
              </w:rPr>
              <w:t>40mg</w:t>
            </w:r>
          </w:p>
        </w:tc>
        <w:tc>
          <w:tcPr>
            <w:tcW w:w="1196" w:type="dxa"/>
            <w:tcBorders>
              <w:top w:val="single" w:sz="4" w:space="0" w:color="auto"/>
              <w:left w:val="nil"/>
              <w:bottom w:val="single" w:sz="4" w:space="0" w:color="auto"/>
              <w:right w:val="single" w:sz="4" w:space="0" w:color="auto"/>
            </w:tcBorders>
            <w:vAlign w:val="center"/>
          </w:tcPr>
          <w:p w14:paraId="4AB048A6" w14:textId="4A6F3674" w:rsidR="00A7395E" w:rsidRPr="00D55819" w:rsidRDefault="00435762" w:rsidP="005C3AD5">
            <w:pPr>
              <w:jc w:val="center"/>
              <w:rPr>
                <w:rFonts w:ascii="Arial" w:eastAsia="Times New Roman" w:hAnsi="Arial" w:cs="Arial"/>
                <w:color w:val="000000"/>
                <w:lang w:eastAsia="en-GB"/>
              </w:rPr>
            </w:pPr>
            <w:r w:rsidRPr="00D55819">
              <w:rPr>
                <w:rFonts w:ascii="Arial" w:eastAsia="Times New Roman" w:hAnsi="Arial" w:cs="Arial"/>
                <w:color w:val="000000"/>
                <w:lang w:eastAsia="en-GB"/>
              </w:rPr>
              <w:t>capsules</w:t>
            </w:r>
          </w:p>
        </w:tc>
        <w:tc>
          <w:tcPr>
            <w:tcW w:w="1574" w:type="dxa"/>
            <w:tcBorders>
              <w:top w:val="nil"/>
              <w:left w:val="single" w:sz="4" w:space="0" w:color="auto"/>
              <w:bottom w:val="single" w:sz="4" w:space="0" w:color="auto"/>
              <w:right w:val="single" w:sz="4" w:space="0" w:color="auto"/>
            </w:tcBorders>
            <w:shd w:val="clear" w:color="auto" w:fill="auto"/>
            <w:noWrap/>
            <w:vAlign w:val="center"/>
          </w:tcPr>
          <w:p w14:paraId="0B02793C" w14:textId="5385AFA6" w:rsidR="00A7395E" w:rsidRPr="00D55819" w:rsidRDefault="00A7395E" w:rsidP="005C3AD5">
            <w:pPr>
              <w:jc w:val="center"/>
              <w:rPr>
                <w:rFonts w:ascii="Arial" w:eastAsia="Times New Roman" w:hAnsi="Arial" w:cs="Arial"/>
                <w:color w:val="000000"/>
                <w:lang w:eastAsia="en-GB"/>
              </w:rPr>
            </w:pPr>
            <w:proofErr w:type="spellStart"/>
            <w:r w:rsidRPr="00D55819">
              <w:rPr>
                <w:rFonts w:ascii="Arial" w:eastAsia="Times New Roman" w:hAnsi="Arial" w:cs="Arial"/>
                <w:color w:val="000000"/>
                <w:lang w:eastAsia="en-GB"/>
              </w:rPr>
              <w:t>Advanz</w:t>
            </w:r>
            <w:proofErr w:type="spellEnd"/>
          </w:p>
        </w:tc>
        <w:tc>
          <w:tcPr>
            <w:tcW w:w="4408" w:type="dxa"/>
            <w:tcBorders>
              <w:top w:val="nil"/>
              <w:left w:val="nil"/>
              <w:bottom w:val="single" w:sz="4" w:space="0" w:color="auto"/>
              <w:right w:val="single" w:sz="4" w:space="0" w:color="auto"/>
            </w:tcBorders>
            <w:shd w:val="clear" w:color="000000" w:fill="FCE4D6"/>
            <w:vAlign w:val="center"/>
          </w:tcPr>
          <w:p w14:paraId="78F1A42C" w14:textId="4F4B34DC" w:rsidR="00A7395E" w:rsidRPr="00D55819" w:rsidRDefault="00A7395E" w:rsidP="005C3AD5">
            <w:pPr>
              <w:jc w:val="center"/>
              <w:rPr>
                <w:rFonts w:ascii="Arial" w:eastAsia="Times New Roman" w:hAnsi="Arial" w:cs="Arial"/>
                <w:color w:val="000000"/>
                <w:lang w:eastAsia="en-GB"/>
              </w:rPr>
            </w:pPr>
            <w:r w:rsidRPr="00D55819">
              <w:rPr>
                <w:rFonts w:ascii="Arial" w:eastAsia="Times New Roman" w:hAnsi="Arial" w:cs="Arial"/>
                <w:color w:val="000000"/>
                <w:lang w:eastAsia="en-GB"/>
              </w:rPr>
              <w:t>Unavailable until early November</w:t>
            </w:r>
            <w:r w:rsidR="00236B5F" w:rsidRPr="00D55819">
              <w:rPr>
                <w:rFonts w:ascii="Arial" w:eastAsia="Times New Roman" w:hAnsi="Arial" w:cs="Arial"/>
                <w:color w:val="000000"/>
                <w:lang w:eastAsia="en-GB"/>
              </w:rPr>
              <w:t xml:space="preserve"> 2019</w:t>
            </w:r>
          </w:p>
        </w:tc>
      </w:tr>
      <w:tr w:rsidR="00A7395E" w:rsidRPr="00D55819" w14:paraId="302B9AE9" w14:textId="77777777" w:rsidTr="005C3AD5">
        <w:trPr>
          <w:trHeight w:val="485"/>
        </w:trPr>
        <w:tc>
          <w:tcPr>
            <w:tcW w:w="1838"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FD8330D" w14:textId="3DED0EC4" w:rsidR="00A7395E" w:rsidRPr="00D55819" w:rsidRDefault="00A7395E" w:rsidP="005C3AD5">
            <w:pPr>
              <w:jc w:val="center"/>
              <w:rPr>
                <w:rFonts w:ascii="Arial" w:eastAsia="Times New Roman" w:hAnsi="Arial" w:cs="Arial"/>
                <w:color w:val="000000"/>
                <w:lang w:eastAsia="en-GB"/>
              </w:rPr>
            </w:pPr>
            <w:r w:rsidRPr="00D55819">
              <w:rPr>
                <w:rFonts w:ascii="Arial" w:eastAsia="Times New Roman" w:hAnsi="Arial" w:cs="Arial"/>
                <w:color w:val="000000"/>
                <w:lang w:eastAsia="en-GB"/>
              </w:rPr>
              <w:t>10mg</w:t>
            </w:r>
          </w:p>
        </w:tc>
        <w:tc>
          <w:tcPr>
            <w:tcW w:w="1196" w:type="dxa"/>
            <w:tcBorders>
              <w:top w:val="single" w:sz="4" w:space="0" w:color="auto"/>
              <w:left w:val="nil"/>
              <w:bottom w:val="single" w:sz="4" w:space="0" w:color="auto"/>
              <w:right w:val="single" w:sz="4" w:space="0" w:color="auto"/>
            </w:tcBorders>
            <w:vAlign w:val="center"/>
          </w:tcPr>
          <w:p w14:paraId="124F9E7D" w14:textId="4F72B8FC" w:rsidR="00A7395E" w:rsidRPr="00D55819" w:rsidRDefault="00435762" w:rsidP="005C3AD5">
            <w:pPr>
              <w:jc w:val="center"/>
              <w:rPr>
                <w:rFonts w:ascii="Arial" w:eastAsia="Times New Roman" w:hAnsi="Arial" w:cs="Arial"/>
                <w:color w:val="000000"/>
                <w:lang w:eastAsia="en-GB"/>
              </w:rPr>
            </w:pPr>
            <w:r w:rsidRPr="00D55819">
              <w:rPr>
                <w:rFonts w:ascii="Arial" w:eastAsia="Times New Roman" w:hAnsi="Arial" w:cs="Arial"/>
                <w:color w:val="000000"/>
                <w:lang w:eastAsia="en-GB"/>
              </w:rPr>
              <w:t>tablets</w:t>
            </w:r>
          </w:p>
        </w:tc>
        <w:tc>
          <w:tcPr>
            <w:tcW w:w="15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B2507" w14:textId="090A2E5A" w:rsidR="00A7395E" w:rsidRPr="00D55819" w:rsidRDefault="00A7395E" w:rsidP="005C3AD5">
            <w:pPr>
              <w:jc w:val="center"/>
              <w:rPr>
                <w:rFonts w:ascii="Arial" w:eastAsia="Times New Roman" w:hAnsi="Arial" w:cs="Arial"/>
                <w:color w:val="000000"/>
                <w:lang w:eastAsia="en-GB"/>
              </w:rPr>
            </w:pPr>
            <w:r w:rsidRPr="00D55819">
              <w:rPr>
                <w:rFonts w:ascii="Arial" w:eastAsia="Times New Roman" w:hAnsi="Arial" w:cs="Arial"/>
                <w:color w:val="000000"/>
                <w:lang w:eastAsia="en-GB"/>
              </w:rPr>
              <w:t>Endo</w:t>
            </w:r>
            <w:r w:rsidR="005C3AD5">
              <w:rPr>
                <w:rFonts w:ascii="Arial" w:eastAsia="Times New Roman" w:hAnsi="Arial" w:cs="Arial"/>
                <w:color w:val="000000"/>
                <w:lang w:eastAsia="en-GB"/>
              </w:rPr>
              <w:t xml:space="preserve"> V</w:t>
            </w:r>
            <w:r w:rsidRPr="00D55819">
              <w:rPr>
                <w:rFonts w:ascii="Arial" w:eastAsia="Times New Roman" w:hAnsi="Arial" w:cs="Arial"/>
                <w:color w:val="000000"/>
                <w:lang w:eastAsia="en-GB"/>
              </w:rPr>
              <w:t>entures</w:t>
            </w:r>
            <w:r w:rsidR="005C3AD5">
              <w:rPr>
                <w:rFonts w:ascii="Arial" w:eastAsia="Times New Roman" w:hAnsi="Arial" w:cs="Arial"/>
                <w:color w:val="000000"/>
                <w:lang w:eastAsia="en-GB"/>
              </w:rPr>
              <w:t xml:space="preserve"> Ltd</w:t>
            </w:r>
          </w:p>
        </w:tc>
        <w:tc>
          <w:tcPr>
            <w:tcW w:w="4408" w:type="dxa"/>
            <w:tcBorders>
              <w:top w:val="single" w:sz="4" w:space="0" w:color="auto"/>
              <w:left w:val="nil"/>
              <w:bottom w:val="single" w:sz="4" w:space="0" w:color="auto"/>
              <w:right w:val="single" w:sz="4" w:space="0" w:color="auto"/>
            </w:tcBorders>
            <w:shd w:val="clear" w:color="000000" w:fill="E2EFDA"/>
            <w:noWrap/>
            <w:vAlign w:val="center"/>
            <w:hideMark/>
          </w:tcPr>
          <w:p w14:paraId="36387D4C" w14:textId="420DA16A" w:rsidR="00A7395E" w:rsidRPr="00D55819" w:rsidRDefault="007A375E" w:rsidP="005C3AD5">
            <w:pPr>
              <w:jc w:val="center"/>
              <w:rPr>
                <w:rFonts w:ascii="Arial" w:eastAsia="Times New Roman" w:hAnsi="Arial" w:cs="Arial"/>
                <w:color w:val="000000"/>
                <w:lang w:eastAsia="en-GB"/>
              </w:rPr>
            </w:pPr>
            <w:r w:rsidRPr="00D55819">
              <w:rPr>
                <w:rFonts w:ascii="Arial" w:eastAsia="Times New Roman" w:hAnsi="Arial" w:cs="Arial"/>
                <w:color w:val="000000"/>
                <w:lang w:eastAsia="en-GB"/>
              </w:rPr>
              <w:t>A</w:t>
            </w:r>
            <w:r w:rsidR="00A7395E" w:rsidRPr="00D55819">
              <w:rPr>
                <w:rFonts w:ascii="Arial" w:eastAsia="Times New Roman" w:hAnsi="Arial" w:cs="Arial"/>
                <w:color w:val="000000"/>
                <w:lang w:eastAsia="en-GB"/>
              </w:rPr>
              <w:t>vailable</w:t>
            </w:r>
          </w:p>
        </w:tc>
      </w:tr>
      <w:tr w:rsidR="00A7395E" w:rsidRPr="00D55819" w14:paraId="570DE8E8" w14:textId="77777777" w:rsidTr="005C3AD5">
        <w:trPr>
          <w:trHeight w:val="485"/>
        </w:trPr>
        <w:tc>
          <w:tcPr>
            <w:tcW w:w="1838" w:type="dxa"/>
            <w:tcBorders>
              <w:top w:val="single" w:sz="4" w:space="0" w:color="auto"/>
              <w:left w:val="single" w:sz="4" w:space="0" w:color="auto"/>
              <w:bottom w:val="single" w:sz="4" w:space="0" w:color="auto"/>
              <w:right w:val="single" w:sz="4" w:space="0" w:color="auto"/>
            </w:tcBorders>
            <w:shd w:val="clear" w:color="000000" w:fill="D9E1F2"/>
            <w:noWrap/>
            <w:vAlign w:val="center"/>
          </w:tcPr>
          <w:p w14:paraId="13E2AF5E" w14:textId="4A5C51F7" w:rsidR="00A7395E" w:rsidRPr="00D55819" w:rsidRDefault="00A7395E" w:rsidP="005C3AD5">
            <w:pPr>
              <w:jc w:val="center"/>
              <w:rPr>
                <w:rFonts w:ascii="Arial" w:eastAsia="Times New Roman" w:hAnsi="Arial" w:cs="Arial"/>
                <w:color w:val="000000"/>
                <w:lang w:eastAsia="en-GB"/>
              </w:rPr>
            </w:pPr>
            <w:r w:rsidRPr="00D55819">
              <w:rPr>
                <w:rFonts w:ascii="Arial" w:eastAsia="Times New Roman" w:hAnsi="Arial" w:cs="Arial"/>
                <w:color w:val="000000"/>
                <w:lang w:eastAsia="en-GB"/>
              </w:rPr>
              <w:t>20mg</w:t>
            </w:r>
          </w:p>
        </w:tc>
        <w:tc>
          <w:tcPr>
            <w:tcW w:w="1196" w:type="dxa"/>
            <w:tcBorders>
              <w:top w:val="single" w:sz="4" w:space="0" w:color="auto"/>
              <w:left w:val="nil"/>
              <w:bottom w:val="single" w:sz="4" w:space="0" w:color="auto"/>
              <w:right w:val="single" w:sz="4" w:space="0" w:color="auto"/>
            </w:tcBorders>
            <w:vAlign w:val="center"/>
          </w:tcPr>
          <w:p w14:paraId="2ABAB2C4" w14:textId="27628715" w:rsidR="00A7395E" w:rsidRPr="00D55819" w:rsidRDefault="00435762" w:rsidP="005C3AD5">
            <w:pPr>
              <w:jc w:val="center"/>
              <w:rPr>
                <w:rFonts w:ascii="Arial" w:eastAsia="Times New Roman" w:hAnsi="Arial" w:cs="Arial"/>
                <w:color w:val="000000"/>
                <w:lang w:eastAsia="en-GB"/>
              </w:rPr>
            </w:pPr>
            <w:r w:rsidRPr="00D55819">
              <w:rPr>
                <w:rFonts w:ascii="Arial" w:eastAsia="Times New Roman" w:hAnsi="Arial" w:cs="Arial"/>
                <w:color w:val="000000"/>
                <w:lang w:eastAsia="en-GB"/>
              </w:rPr>
              <w:t>capsules</w:t>
            </w:r>
          </w:p>
        </w:tc>
        <w:tc>
          <w:tcPr>
            <w:tcW w:w="15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6E7100" w14:textId="137FD929" w:rsidR="00A7395E" w:rsidRPr="00D55819" w:rsidRDefault="00A7395E" w:rsidP="005C3AD5">
            <w:pPr>
              <w:jc w:val="center"/>
              <w:rPr>
                <w:rFonts w:ascii="Arial" w:eastAsia="Times New Roman" w:hAnsi="Arial" w:cs="Arial"/>
                <w:color w:val="000000"/>
                <w:lang w:eastAsia="en-GB"/>
              </w:rPr>
            </w:pPr>
            <w:r w:rsidRPr="00D55819">
              <w:rPr>
                <w:rFonts w:ascii="Arial" w:eastAsia="Times New Roman" w:hAnsi="Arial" w:cs="Arial"/>
                <w:color w:val="000000"/>
                <w:lang w:eastAsia="en-GB"/>
              </w:rPr>
              <w:t>Various suppliers</w:t>
            </w:r>
          </w:p>
        </w:tc>
        <w:tc>
          <w:tcPr>
            <w:tcW w:w="4408" w:type="dxa"/>
            <w:tcBorders>
              <w:top w:val="single" w:sz="4" w:space="0" w:color="auto"/>
              <w:left w:val="nil"/>
              <w:bottom w:val="single" w:sz="4" w:space="0" w:color="auto"/>
              <w:right w:val="single" w:sz="4" w:space="0" w:color="auto"/>
            </w:tcBorders>
            <w:shd w:val="clear" w:color="000000" w:fill="E2EFDA"/>
            <w:noWrap/>
            <w:vAlign w:val="center"/>
          </w:tcPr>
          <w:p w14:paraId="79F2149E" w14:textId="42EC098C" w:rsidR="00A7395E" w:rsidRPr="00D55819" w:rsidRDefault="007A375E" w:rsidP="005C3AD5">
            <w:pPr>
              <w:jc w:val="center"/>
              <w:rPr>
                <w:rFonts w:ascii="Arial" w:eastAsia="Times New Roman" w:hAnsi="Arial" w:cs="Arial"/>
                <w:color w:val="000000"/>
                <w:lang w:eastAsia="en-GB"/>
              </w:rPr>
            </w:pPr>
            <w:r w:rsidRPr="00D55819">
              <w:rPr>
                <w:rFonts w:ascii="Arial" w:eastAsia="Times New Roman" w:hAnsi="Arial" w:cs="Arial"/>
                <w:color w:val="000000"/>
                <w:lang w:eastAsia="en-GB"/>
              </w:rPr>
              <w:t>A</w:t>
            </w:r>
            <w:r w:rsidR="00A7395E" w:rsidRPr="00D55819">
              <w:rPr>
                <w:rFonts w:ascii="Arial" w:eastAsia="Times New Roman" w:hAnsi="Arial" w:cs="Arial"/>
                <w:color w:val="000000"/>
                <w:lang w:eastAsia="en-GB"/>
              </w:rPr>
              <w:t>vailable</w:t>
            </w:r>
          </w:p>
        </w:tc>
      </w:tr>
      <w:tr w:rsidR="00A7395E" w:rsidRPr="00D55819" w14:paraId="41963CD3" w14:textId="77777777" w:rsidTr="005C3AD5">
        <w:trPr>
          <w:trHeight w:val="485"/>
        </w:trPr>
        <w:tc>
          <w:tcPr>
            <w:tcW w:w="1838" w:type="dxa"/>
            <w:tcBorders>
              <w:top w:val="single" w:sz="4" w:space="0" w:color="auto"/>
              <w:left w:val="single" w:sz="4" w:space="0" w:color="auto"/>
              <w:bottom w:val="single" w:sz="4" w:space="0" w:color="auto"/>
              <w:right w:val="single" w:sz="4" w:space="0" w:color="auto"/>
            </w:tcBorders>
            <w:shd w:val="clear" w:color="000000" w:fill="D9E1F2"/>
            <w:noWrap/>
            <w:vAlign w:val="center"/>
          </w:tcPr>
          <w:p w14:paraId="4BAD01B2" w14:textId="52C145A0" w:rsidR="00A7395E" w:rsidRPr="00D55819" w:rsidRDefault="00A7395E" w:rsidP="005C3AD5">
            <w:pPr>
              <w:jc w:val="center"/>
              <w:rPr>
                <w:rFonts w:ascii="Arial" w:eastAsia="Times New Roman" w:hAnsi="Arial" w:cs="Arial"/>
                <w:color w:val="000000"/>
                <w:lang w:eastAsia="en-GB"/>
              </w:rPr>
            </w:pPr>
            <w:r w:rsidRPr="00D55819">
              <w:rPr>
                <w:rFonts w:ascii="Arial" w:eastAsia="Times New Roman" w:hAnsi="Arial" w:cs="Arial"/>
                <w:color w:val="000000"/>
                <w:lang w:eastAsia="en-GB"/>
              </w:rPr>
              <w:t>20mg/5ml</w:t>
            </w:r>
          </w:p>
        </w:tc>
        <w:tc>
          <w:tcPr>
            <w:tcW w:w="1196" w:type="dxa"/>
            <w:tcBorders>
              <w:top w:val="single" w:sz="4" w:space="0" w:color="auto"/>
              <w:left w:val="nil"/>
              <w:bottom w:val="single" w:sz="4" w:space="0" w:color="auto"/>
              <w:right w:val="single" w:sz="4" w:space="0" w:color="auto"/>
            </w:tcBorders>
            <w:vAlign w:val="center"/>
          </w:tcPr>
          <w:p w14:paraId="6D149797" w14:textId="2B707A56" w:rsidR="00A7395E" w:rsidRPr="00D55819" w:rsidRDefault="00435762" w:rsidP="005C3AD5">
            <w:pPr>
              <w:jc w:val="center"/>
              <w:rPr>
                <w:rFonts w:ascii="Arial" w:eastAsia="Times New Roman" w:hAnsi="Arial" w:cs="Arial"/>
                <w:color w:val="000000"/>
                <w:lang w:eastAsia="en-GB"/>
              </w:rPr>
            </w:pPr>
            <w:r w:rsidRPr="00D55819">
              <w:rPr>
                <w:rFonts w:ascii="Arial" w:eastAsia="Times New Roman" w:hAnsi="Arial" w:cs="Arial"/>
                <w:color w:val="000000"/>
                <w:lang w:eastAsia="en-GB"/>
              </w:rPr>
              <w:t>oral solution</w:t>
            </w:r>
          </w:p>
        </w:tc>
        <w:tc>
          <w:tcPr>
            <w:tcW w:w="15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26D557" w14:textId="5768DDDF" w:rsidR="00A7395E" w:rsidRPr="00D55819" w:rsidRDefault="00A7395E" w:rsidP="005C3AD5">
            <w:pPr>
              <w:jc w:val="center"/>
              <w:rPr>
                <w:rFonts w:ascii="Arial" w:eastAsia="Times New Roman" w:hAnsi="Arial" w:cs="Arial"/>
                <w:color w:val="000000"/>
                <w:lang w:eastAsia="en-GB"/>
              </w:rPr>
            </w:pPr>
            <w:r w:rsidRPr="00D55819">
              <w:rPr>
                <w:rFonts w:ascii="Arial" w:eastAsia="Times New Roman" w:hAnsi="Arial" w:cs="Arial"/>
                <w:color w:val="000000"/>
                <w:lang w:eastAsia="en-GB"/>
              </w:rPr>
              <w:t>Various suppliers</w:t>
            </w:r>
          </w:p>
        </w:tc>
        <w:tc>
          <w:tcPr>
            <w:tcW w:w="4408" w:type="dxa"/>
            <w:tcBorders>
              <w:top w:val="single" w:sz="4" w:space="0" w:color="auto"/>
              <w:left w:val="nil"/>
              <w:bottom w:val="single" w:sz="4" w:space="0" w:color="auto"/>
              <w:right w:val="single" w:sz="4" w:space="0" w:color="auto"/>
            </w:tcBorders>
            <w:shd w:val="clear" w:color="000000" w:fill="E2EFDA"/>
            <w:noWrap/>
            <w:vAlign w:val="center"/>
          </w:tcPr>
          <w:p w14:paraId="37D355FB" w14:textId="033A7EAD" w:rsidR="00A7395E" w:rsidRPr="00D55819" w:rsidRDefault="007A375E" w:rsidP="005C3AD5">
            <w:pPr>
              <w:jc w:val="center"/>
              <w:rPr>
                <w:rFonts w:ascii="Arial" w:eastAsia="Times New Roman" w:hAnsi="Arial" w:cs="Arial"/>
                <w:color w:val="000000"/>
                <w:lang w:eastAsia="en-GB"/>
              </w:rPr>
            </w:pPr>
            <w:r w:rsidRPr="00D55819">
              <w:rPr>
                <w:rFonts w:ascii="Arial" w:eastAsia="Times New Roman" w:hAnsi="Arial" w:cs="Arial"/>
                <w:color w:val="000000"/>
                <w:lang w:eastAsia="en-GB"/>
              </w:rPr>
              <w:t>A</w:t>
            </w:r>
            <w:r w:rsidR="00A7395E" w:rsidRPr="00D55819">
              <w:rPr>
                <w:rFonts w:ascii="Arial" w:eastAsia="Times New Roman" w:hAnsi="Arial" w:cs="Arial"/>
                <w:color w:val="000000"/>
                <w:lang w:eastAsia="en-GB"/>
              </w:rPr>
              <w:t>vailable</w:t>
            </w:r>
          </w:p>
        </w:tc>
      </w:tr>
    </w:tbl>
    <w:p w14:paraId="3BA83ECC" w14:textId="77777777" w:rsidR="007C1CFD" w:rsidRPr="00D55819" w:rsidRDefault="007C1CFD" w:rsidP="00C764DA">
      <w:pPr>
        <w:pStyle w:val="paragraph"/>
        <w:spacing w:before="0" w:beforeAutospacing="0" w:after="0" w:afterAutospacing="0"/>
        <w:textAlignment w:val="baseline"/>
        <w:rPr>
          <w:rFonts w:ascii="Arial" w:hAnsi="Arial" w:cs="Arial"/>
          <w:b/>
          <w:bCs/>
          <w:sz w:val="22"/>
          <w:szCs w:val="22"/>
        </w:rPr>
      </w:pPr>
    </w:p>
    <w:p w14:paraId="407DF146" w14:textId="0B4C738A" w:rsidR="007C1CFD" w:rsidRPr="00D55819" w:rsidRDefault="007C1CFD" w:rsidP="00C764DA">
      <w:pPr>
        <w:pStyle w:val="paragraph"/>
        <w:spacing w:before="0" w:beforeAutospacing="0" w:after="0" w:afterAutospacing="0"/>
        <w:textAlignment w:val="baseline"/>
        <w:rPr>
          <w:rFonts w:ascii="Arial" w:hAnsi="Arial" w:cs="Arial"/>
          <w:bCs/>
          <w:sz w:val="22"/>
          <w:szCs w:val="22"/>
        </w:rPr>
      </w:pPr>
    </w:p>
    <w:p w14:paraId="34ADC716" w14:textId="6DF14E96" w:rsidR="00D55819" w:rsidRPr="00D55819" w:rsidRDefault="00D55819" w:rsidP="007A375E">
      <w:pPr>
        <w:pStyle w:val="paragraph"/>
        <w:spacing w:before="0" w:beforeAutospacing="0" w:after="0" w:afterAutospacing="0"/>
        <w:textAlignment w:val="baseline"/>
        <w:rPr>
          <w:rFonts w:ascii="Arial" w:hAnsi="Arial" w:cs="Arial"/>
          <w:b/>
          <w:bCs/>
          <w:sz w:val="22"/>
          <w:szCs w:val="22"/>
          <w:u w:val="single"/>
        </w:rPr>
      </w:pPr>
      <w:r w:rsidRPr="00D55819">
        <w:rPr>
          <w:rFonts w:ascii="Arial" w:hAnsi="Arial" w:cs="Arial"/>
          <w:b/>
          <w:bCs/>
          <w:sz w:val="22"/>
          <w:szCs w:val="22"/>
          <w:u w:val="single"/>
        </w:rPr>
        <w:t>Management plan:</w:t>
      </w:r>
    </w:p>
    <w:p w14:paraId="5D60D231" w14:textId="77777777" w:rsidR="00D55819" w:rsidRDefault="00D55819" w:rsidP="007A375E">
      <w:pPr>
        <w:pStyle w:val="paragraph"/>
        <w:spacing w:before="0" w:beforeAutospacing="0" w:after="0" w:afterAutospacing="0"/>
        <w:textAlignment w:val="baseline"/>
        <w:rPr>
          <w:rFonts w:ascii="Arial" w:hAnsi="Arial" w:cs="Arial"/>
          <w:bCs/>
          <w:sz w:val="22"/>
          <w:szCs w:val="22"/>
        </w:rPr>
      </w:pPr>
    </w:p>
    <w:p w14:paraId="4AE08AD2" w14:textId="737A44C9" w:rsidR="00D111F7" w:rsidRPr="00D55819" w:rsidRDefault="00236B5F" w:rsidP="007A375E">
      <w:pPr>
        <w:pStyle w:val="paragraph"/>
        <w:spacing w:before="0" w:beforeAutospacing="0" w:after="0" w:afterAutospacing="0"/>
        <w:textAlignment w:val="baseline"/>
        <w:rPr>
          <w:rFonts w:ascii="Arial" w:hAnsi="Arial" w:cs="Arial"/>
          <w:bCs/>
          <w:sz w:val="22"/>
          <w:szCs w:val="22"/>
        </w:rPr>
      </w:pPr>
      <w:r w:rsidRPr="00D55819">
        <w:rPr>
          <w:rFonts w:ascii="Arial" w:hAnsi="Arial" w:cs="Arial"/>
          <w:bCs/>
          <w:sz w:val="22"/>
          <w:szCs w:val="22"/>
        </w:rPr>
        <w:t xml:space="preserve">Due to the long-term issues affecting </w:t>
      </w:r>
      <w:r w:rsidRPr="00D55819">
        <w:rPr>
          <w:rFonts w:ascii="Arial" w:hAnsi="Arial" w:cs="Arial"/>
          <w:sz w:val="22"/>
          <w:szCs w:val="22"/>
        </w:rPr>
        <w:t>fluoxetine 10mg, 30mg and 40mg capsules</w:t>
      </w:r>
      <w:r w:rsidRPr="00D55819">
        <w:rPr>
          <w:rFonts w:ascii="Arial" w:hAnsi="Arial" w:cs="Arial"/>
          <w:bCs/>
          <w:sz w:val="22"/>
          <w:szCs w:val="22"/>
        </w:rPr>
        <w:t>, we recommend the following a</w:t>
      </w:r>
      <w:r w:rsidR="00C764DA" w:rsidRPr="00D55819">
        <w:rPr>
          <w:rFonts w:ascii="Arial" w:hAnsi="Arial" w:cs="Arial"/>
          <w:bCs/>
          <w:sz w:val="22"/>
          <w:szCs w:val="22"/>
        </w:rPr>
        <w:t>ction</w:t>
      </w:r>
      <w:r w:rsidRPr="00D55819">
        <w:rPr>
          <w:rFonts w:ascii="Arial" w:hAnsi="Arial" w:cs="Arial"/>
          <w:bCs/>
          <w:sz w:val="22"/>
          <w:szCs w:val="22"/>
        </w:rPr>
        <w:t>s</w:t>
      </w:r>
      <w:r w:rsidR="00C764DA" w:rsidRPr="00D55819">
        <w:rPr>
          <w:rFonts w:ascii="Arial" w:hAnsi="Arial" w:cs="Arial"/>
          <w:bCs/>
          <w:sz w:val="22"/>
          <w:szCs w:val="22"/>
        </w:rPr>
        <w:t xml:space="preserve"> </w:t>
      </w:r>
      <w:r w:rsidRPr="00D55819">
        <w:rPr>
          <w:rFonts w:ascii="Arial" w:hAnsi="Arial" w:cs="Arial"/>
          <w:bCs/>
          <w:sz w:val="22"/>
          <w:szCs w:val="22"/>
        </w:rPr>
        <w:t>be undertaken:</w:t>
      </w:r>
    </w:p>
    <w:p w14:paraId="064839AE" w14:textId="2832F51F" w:rsidR="00D111F7" w:rsidRPr="00D55819" w:rsidRDefault="00D111F7" w:rsidP="00D111F7">
      <w:pPr>
        <w:pStyle w:val="ListParagraph"/>
        <w:numPr>
          <w:ilvl w:val="0"/>
          <w:numId w:val="13"/>
        </w:numPr>
        <w:spacing w:after="160" w:line="259" w:lineRule="auto"/>
        <w:rPr>
          <w:rFonts w:ascii="Arial" w:hAnsi="Arial" w:cs="Arial"/>
        </w:rPr>
      </w:pPr>
      <w:r w:rsidRPr="00D55819">
        <w:rPr>
          <w:rFonts w:ascii="Arial" w:hAnsi="Arial" w:cs="Arial"/>
        </w:rPr>
        <w:t>General Practitioners</w:t>
      </w:r>
      <w:r w:rsidR="00236B5F" w:rsidRPr="00D55819">
        <w:rPr>
          <w:rFonts w:ascii="Arial" w:hAnsi="Arial" w:cs="Arial"/>
        </w:rPr>
        <w:t xml:space="preserve"> and prescribers</w:t>
      </w:r>
      <w:r w:rsidRPr="00D55819">
        <w:rPr>
          <w:rFonts w:ascii="Arial" w:hAnsi="Arial" w:cs="Arial"/>
        </w:rPr>
        <w:t xml:space="preserve"> should identify all patients currently prescribed</w:t>
      </w:r>
      <w:r w:rsidR="00D55819" w:rsidRPr="00D55819">
        <w:rPr>
          <w:rFonts w:ascii="Arial" w:hAnsi="Arial" w:cs="Arial"/>
        </w:rPr>
        <w:t xml:space="preserve"> fluoxetine 10mg, 30mg and 40mg capsules</w:t>
      </w:r>
    </w:p>
    <w:p w14:paraId="203A5F9B" w14:textId="26E81AB8" w:rsidR="00D111F7" w:rsidRPr="00D55819" w:rsidRDefault="00D111F7" w:rsidP="00D111F7">
      <w:pPr>
        <w:pStyle w:val="ListParagraph"/>
        <w:numPr>
          <w:ilvl w:val="0"/>
          <w:numId w:val="13"/>
        </w:numPr>
        <w:spacing w:after="160" w:line="259" w:lineRule="auto"/>
        <w:rPr>
          <w:rFonts w:ascii="Arial" w:hAnsi="Arial" w:cs="Arial"/>
        </w:rPr>
      </w:pPr>
      <w:r w:rsidRPr="00D55819">
        <w:rPr>
          <w:rFonts w:ascii="Arial" w:hAnsi="Arial" w:cs="Arial"/>
        </w:rPr>
        <w:t>Early contact should be made with the patient or patient’s parent/carer to determine if the stocks at home will last until</w:t>
      </w:r>
      <w:r w:rsidR="005C3AD5">
        <w:rPr>
          <w:rFonts w:ascii="Arial" w:hAnsi="Arial" w:cs="Arial"/>
        </w:rPr>
        <w:t xml:space="preserve"> early November.</w:t>
      </w:r>
    </w:p>
    <w:p w14:paraId="12FEF940" w14:textId="73D7EF98" w:rsidR="00D111F7" w:rsidRPr="00D55819" w:rsidRDefault="00D111F7" w:rsidP="00364BB6">
      <w:pPr>
        <w:pStyle w:val="ListParagraph"/>
        <w:numPr>
          <w:ilvl w:val="0"/>
          <w:numId w:val="13"/>
        </w:numPr>
        <w:spacing w:after="160" w:line="259" w:lineRule="auto"/>
        <w:rPr>
          <w:rFonts w:ascii="Arial" w:hAnsi="Arial" w:cs="Arial"/>
        </w:rPr>
      </w:pPr>
      <w:r w:rsidRPr="00D55819">
        <w:rPr>
          <w:rFonts w:ascii="Arial" w:hAnsi="Arial" w:cs="Arial"/>
        </w:rPr>
        <w:t xml:space="preserve">If the patient has </w:t>
      </w:r>
      <w:proofErr w:type="gramStart"/>
      <w:r w:rsidRPr="00D55819">
        <w:rPr>
          <w:rFonts w:ascii="Arial" w:hAnsi="Arial" w:cs="Arial"/>
        </w:rPr>
        <w:t>sufficient</w:t>
      </w:r>
      <w:proofErr w:type="gramEnd"/>
      <w:r w:rsidRPr="00D55819">
        <w:rPr>
          <w:rFonts w:ascii="Arial" w:hAnsi="Arial" w:cs="Arial"/>
        </w:rPr>
        <w:t xml:space="preserve"> supplies to last them until </w:t>
      </w:r>
      <w:r w:rsidR="005C3AD5">
        <w:rPr>
          <w:rFonts w:ascii="Arial" w:hAnsi="Arial" w:cs="Arial"/>
        </w:rPr>
        <w:t>early November</w:t>
      </w:r>
      <w:r w:rsidRPr="00D55819">
        <w:rPr>
          <w:rFonts w:ascii="Arial" w:hAnsi="Arial" w:cs="Arial"/>
        </w:rPr>
        <w:t xml:space="preserve">, then no further action is required. These patients should </w:t>
      </w:r>
      <w:r w:rsidRPr="00D55819">
        <w:rPr>
          <w:rFonts w:ascii="Arial" w:hAnsi="Arial" w:cs="Arial"/>
          <w:b/>
          <w:u w:val="single"/>
        </w:rPr>
        <w:t>not</w:t>
      </w:r>
      <w:r w:rsidRPr="00D55819">
        <w:rPr>
          <w:rFonts w:ascii="Arial" w:hAnsi="Arial" w:cs="Arial"/>
        </w:rPr>
        <w:t xml:space="preserve"> be issued with a repeat prescription during this period.</w:t>
      </w:r>
    </w:p>
    <w:p w14:paraId="19D94FCD" w14:textId="03CBB4D1" w:rsidR="00D111F7" w:rsidRPr="00D55819" w:rsidRDefault="00D111F7" w:rsidP="00364BB6">
      <w:pPr>
        <w:pStyle w:val="ListParagraph"/>
        <w:numPr>
          <w:ilvl w:val="0"/>
          <w:numId w:val="13"/>
        </w:numPr>
        <w:spacing w:after="160" w:line="259" w:lineRule="auto"/>
        <w:rPr>
          <w:rFonts w:ascii="Arial" w:hAnsi="Arial" w:cs="Arial"/>
        </w:rPr>
      </w:pPr>
      <w:r w:rsidRPr="00D55819">
        <w:rPr>
          <w:rFonts w:ascii="Arial" w:hAnsi="Arial" w:cs="Arial"/>
        </w:rPr>
        <w:t xml:space="preserve">For patients who do not have sufficient supplies </w:t>
      </w:r>
      <w:r w:rsidR="00A7395E" w:rsidRPr="00D55819">
        <w:rPr>
          <w:rFonts w:ascii="Arial" w:eastAsia="Times New Roman" w:hAnsi="Arial" w:cs="Arial"/>
        </w:rPr>
        <w:t>for the duration of the expected out of stock period</w:t>
      </w:r>
      <w:r w:rsidR="00435762" w:rsidRPr="00D55819">
        <w:rPr>
          <w:rFonts w:ascii="Arial" w:eastAsia="Times New Roman" w:hAnsi="Arial" w:cs="Arial"/>
        </w:rPr>
        <w:t xml:space="preserve">, prescribers should </w:t>
      </w:r>
      <w:r w:rsidR="0076053F">
        <w:rPr>
          <w:rFonts w:ascii="Arial" w:eastAsia="Times New Roman" w:hAnsi="Arial" w:cs="Arial"/>
        </w:rPr>
        <w:t xml:space="preserve">consider </w:t>
      </w:r>
      <w:bookmarkStart w:id="0" w:name="_GoBack"/>
      <w:bookmarkEnd w:id="0"/>
      <w:r w:rsidR="00435762" w:rsidRPr="00D55819">
        <w:rPr>
          <w:rFonts w:ascii="Arial" w:eastAsia="Times New Roman" w:hAnsi="Arial" w:cs="Arial"/>
        </w:rPr>
        <w:t>the following</w:t>
      </w:r>
      <w:r w:rsidRPr="00D55819">
        <w:rPr>
          <w:rFonts w:ascii="Arial" w:hAnsi="Arial" w:cs="Arial"/>
        </w:rPr>
        <w:t>:</w:t>
      </w:r>
    </w:p>
    <w:p w14:paraId="6526526B" w14:textId="0A34B794" w:rsidR="00A7395E" w:rsidRPr="00D55819" w:rsidRDefault="00A7395E" w:rsidP="00A7395E">
      <w:pPr>
        <w:pStyle w:val="ListParagraph"/>
        <w:spacing w:after="160" w:line="259" w:lineRule="auto"/>
        <w:rPr>
          <w:rFonts w:ascii="Arial" w:hAnsi="Arial" w:cs="Arial"/>
        </w:rPr>
      </w:pPr>
    </w:p>
    <w:tbl>
      <w:tblPr>
        <w:tblStyle w:val="TableGrid"/>
        <w:tblW w:w="9781" w:type="dxa"/>
        <w:tblInd w:w="-147" w:type="dxa"/>
        <w:tblLook w:val="04A0" w:firstRow="1" w:lastRow="0" w:firstColumn="1" w:lastColumn="0" w:noHBand="0" w:noVBand="1"/>
      </w:tblPr>
      <w:tblGrid>
        <w:gridCol w:w="2977"/>
        <w:gridCol w:w="6804"/>
      </w:tblGrid>
      <w:tr w:rsidR="00435762" w:rsidRPr="00D55819" w14:paraId="10F5E8D2" w14:textId="77777777" w:rsidTr="00236B5F">
        <w:tc>
          <w:tcPr>
            <w:tcW w:w="2977" w:type="dxa"/>
          </w:tcPr>
          <w:p w14:paraId="5A0F57DD" w14:textId="19113D8D" w:rsidR="00435762" w:rsidRPr="00D55819" w:rsidRDefault="00BF16F1" w:rsidP="00A7395E">
            <w:pPr>
              <w:pStyle w:val="ListParagraph"/>
              <w:spacing w:after="160" w:line="259" w:lineRule="auto"/>
              <w:ind w:left="0"/>
              <w:rPr>
                <w:rFonts w:ascii="Arial" w:hAnsi="Arial" w:cs="Arial"/>
              </w:rPr>
            </w:pPr>
            <w:r>
              <w:rPr>
                <w:rFonts w:ascii="Arial" w:hAnsi="Arial" w:cs="Arial"/>
              </w:rPr>
              <w:t>Current prescription</w:t>
            </w:r>
          </w:p>
        </w:tc>
        <w:tc>
          <w:tcPr>
            <w:tcW w:w="6804" w:type="dxa"/>
          </w:tcPr>
          <w:p w14:paraId="19AA9E37" w14:textId="751A5035" w:rsidR="00435762" w:rsidRPr="00D55819" w:rsidRDefault="00BF16F1" w:rsidP="00A7395E">
            <w:pPr>
              <w:pStyle w:val="ListParagraph"/>
              <w:spacing w:after="160" w:line="259" w:lineRule="auto"/>
              <w:ind w:left="0"/>
              <w:rPr>
                <w:rFonts w:ascii="Arial" w:hAnsi="Arial" w:cs="Arial"/>
              </w:rPr>
            </w:pPr>
            <w:r>
              <w:rPr>
                <w:rFonts w:ascii="Arial" w:eastAsia="Times New Roman" w:hAnsi="Arial" w:cs="Arial"/>
              </w:rPr>
              <w:t>Suggested alternatives</w:t>
            </w:r>
            <w:r w:rsidR="00D55819" w:rsidRPr="00D55819">
              <w:rPr>
                <w:rFonts w:ascii="Arial" w:eastAsia="Times New Roman" w:hAnsi="Arial" w:cs="Arial"/>
              </w:rPr>
              <w:t>:</w:t>
            </w:r>
          </w:p>
        </w:tc>
      </w:tr>
      <w:tr w:rsidR="00435762" w:rsidRPr="00D55819" w14:paraId="5CA47D61" w14:textId="77777777" w:rsidTr="00236B5F">
        <w:tc>
          <w:tcPr>
            <w:tcW w:w="2977" w:type="dxa"/>
          </w:tcPr>
          <w:p w14:paraId="44F1793C" w14:textId="6C3CD7B4" w:rsidR="00435762" w:rsidRPr="00D55819" w:rsidRDefault="00435762" w:rsidP="00A7395E">
            <w:pPr>
              <w:pStyle w:val="ListParagraph"/>
              <w:spacing w:after="160" w:line="259" w:lineRule="auto"/>
              <w:ind w:left="0"/>
              <w:rPr>
                <w:rFonts w:ascii="Arial" w:hAnsi="Arial" w:cs="Arial"/>
              </w:rPr>
            </w:pPr>
            <w:r w:rsidRPr="00D55819">
              <w:rPr>
                <w:rFonts w:ascii="Arial" w:eastAsia="Times New Roman" w:hAnsi="Arial" w:cs="Arial"/>
                <w:u w:val="single"/>
              </w:rPr>
              <w:t>Fluoxetine 10mg capsules</w:t>
            </w:r>
          </w:p>
        </w:tc>
        <w:tc>
          <w:tcPr>
            <w:tcW w:w="6804" w:type="dxa"/>
          </w:tcPr>
          <w:p w14:paraId="465A64EA" w14:textId="4AA60025" w:rsidR="00435762" w:rsidRPr="00D55819" w:rsidRDefault="00435762" w:rsidP="00A7395E">
            <w:pPr>
              <w:pStyle w:val="ListParagraph"/>
              <w:spacing w:after="160" w:line="259" w:lineRule="auto"/>
              <w:ind w:left="0"/>
              <w:rPr>
                <w:rFonts w:ascii="Arial" w:eastAsia="Times New Roman" w:hAnsi="Arial" w:cs="Arial"/>
              </w:rPr>
            </w:pPr>
            <w:r w:rsidRPr="00D55819">
              <w:rPr>
                <w:rFonts w:ascii="Arial" w:eastAsia="Times New Roman" w:hAnsi="Arial" w:cs="Arial"/>
              </w:rPr>
              <w:t>Fluoxetine 10mg tablets</w:t>
            </w:r>
          </w:p>
          <w:p w14:paraId="6C42DF0D" w14:textId="68272857" w:rsidR="00435762" w:rsidRPr="00D55819" w:rsidRDefault="00435762" w:rsidP="00A7395E">
            <w:pPr>
              <w:pStyle w:val="ListParagraph"/>
              <w:spacing w:after="160" w:line="259" w:lineRule="auto"/>
              <w:ind w:left="0"/>
              <w:rPr>
                <w:rFonts w:ascii="Arial" w:hAnsi="Arial" w:cs="Arial"/>
                <w:b/>
              </w:rPr>
            </w:pPr>
            <w:r w:rsidRPr="00D55819">
              <w:rPr>
                <w:rFonts w:ascii="Arial" w:hAnsi="Arial" w:cs="Arial"/>
                <w:b/>
              </w:rPr>
              <w:t>Or</w:t>
            </w:r>
          </w:p>
          <w:p w14:paraId="0F215F28" w14:textId="5097FC46" w:rsidR="00435762" w:rsidRPr="00D55819" w:rsidRDefault="00435762" w:rsidP="00A7395E">
            <w:pPr>
              <w:pStyle w:val="ListParagraph"/>
              <w:spacing w:after="160" w:line="259" w:lineRule="auto"/>
              <w:ind w:left="0"/>
              <w:rPr>
                <w:rFonts w:ascii="Arial" w:eastAsia="Times New Roman" w:hAnsi="Arial" w:cs="Arial"/>
              </w:rPr>
            </w:pPr>
            <w:r w:rsidRPr="00D55819">
              <w:rPr>
                <w:rFonts w:ascii="Arial" w:eastAsia="Times New Roman" w:hAnsi="Arial" w:cs="Arial"/>
              </w:rPr>
              <w:t>Fluoxetine 20mg/5ml oral solution</w:t>
            </w:r>
            <w:r w:rsidR="007A375E" w:rsidRPr="00D55819">
              <w:rPr>
                <w:rFonts w:ascii="Arial" w:eastAsia="Times New Roman" w:hAnsi="Arial" w:cs="Arial"/>
              </w:rPr>
              <w:t>*</w:t>
            </w:r>
          </w:p>
          <w:p w14:paraId="395DF041" w14:textId="3FA3565A" w:rsidR="00435762" w:rsidRPr="00D55819" w:rsidRDefault="00435762" w:rsidP="00A7395E">
            <w:pPr>
              <w:pStyle w:val="ListParagraph"/>
              <w:spacing w:after="160" w:line="259" w:lineRule="auto"/>
              <w:ind w:left="0"/>
              <w:rPr>
                <w:rFonts w:ascii="Arial" w:hAnsi="Arial" w:cs="Arial"/>
                <w:b/>
              </w:rPr>
            </w:pPr>
            <w:r w:rsidRPr="00D55819">
              <w:rPr>
                <w:rFonts w:ascii="Arial" w:hAnsi="Arial" w:cs="Arial"/>
                <w:b/>
              </w:rPr>
              <w:t>Or</w:t>
            </w:r>
          </w:p>
          <w:p w14:paraId="7EC4CE6E" w14:textId="190B3BC7" w:rsidR="00435762" w:rsidRPr="00D55819" w:rsidRDefault="00435762" w:rsidP="00A7395E">
            <w:pPr>
              <w:pStyle w:val="ListParagraph"/>
              <w:spacing w:after="160" w:line="259" w:lineRule="auto"/>
              <w:ind w:left="0"/>
              <w:rPr>
                <w:rFonts w:ascii="Arial" w:hAnsi="Arial" w:cs="Arial"/>
              </w:rPr>
            </w:pPr>
            <w:r w:rsidRPr="00D55819">
              <w:rPr>
                <w:rFonts w:ascii="Arial" w:hAnsi="Arial" w:cs="Arial"/>
              </w:rPr>
              <w:t xml:space="preserve">Unlicensed </w:t>
            </w:r>
            <w:r w:rsidR="005C3AD5">
              <w:rPr>
                <w:rFonts w:ascii="Arial" w:hAnsi="Arial" w:cs="Arial"/>
              </w:rPr>
              <w:t>f</w:t>
            </w:r>
            <w:r w:rsidRPr="00D55819">
              <w:rPr>
                <w:rFonts w:ascii="Arial" w:hAnsi="Arial" w:cs="Arial"/>
              </w:rPr>
              <w:t>luoxetine 10mg capsules</w:t>
            </w:r>
            <w:r w:rsidR="007A375E" w:rsidRPr="00D55819">
              <w:rPr>
                <w:rFonts w:ascii="Arial" w:hAnsi="Arial" w:cs="Arial"/>
              </w:rPr>
              <w:t xml:space="preserve"> (see further info below)</w:t>
            </w:r>
          </w:p>
        </w:tc>
      </w:tr>
      <w:tr w:rsidR="00435762" w:rsidRPr="00D55819" w14:paraId="3F32269C" w14:textId="77777777" w:rsidTr="00236B5F">
        <w:tc>
          <w:tcPr>
            <w:tcW w:w="2977" w:type="dxa"/>
          </w:tcPr>
          <w:p w14:paraId="2D6AD765" w14:textId="5F13B364" w:rsidR="00435762" w:rsidRPr="00D55819" w:rsidRDefault="00435762" w:rsidP="00A7395E">
            <w:pPr>
              <w:pStyle w:val="ListParagraph"/>
              <w:spacing w:after="160" w:line="259" w:lineRule="auto"/>
              <w:ind w:left="0"/>
              <w:rPr>
                <w:rFonts w:ascii="Arial" w:hAnsi="Arial" w:cs="Arial"/>
              </w:rPr>
            </w:pPr>
            <w:r w:rsidRPr="00D55819">
              <w:rPr>
                <w:rFonts w:ascii="Arial" w:eastAsia="Times New Roman" w:hAnsi="Arial" w:cs="Arial"/>
                <w:u w:val="single"/>
              </w:rPr>
              <w:t>Fluoxetine 30mg capsules</w:t>
            </w:r>
          </w:p>
        </w:tc>
        <w:tc>
          <w:tcPr>
            <w:tcW w:w="6804" w:type="dxa"/>
          </w:tcPr>
          <w:p w14:paraId="635B68E0" w14:textId="3F12EC97" w:rsidR="00435762" w:rsidRPr="00D55819" w:rsidRDefault="00435762" w:rsidP="00A7395E">
            <w:pPr>
              <w:pStyle w:val="ListParagraph"/>
              <w:spacing w:after="160" w:line="259" w:lineRule="auto"/>
              <w:ind w:left="0"/>
              <w:rPr>
                <w:rFonts w:ascii="Arial" w:eastAsia="Times New Roman" w:hAnsi="Arial" w:cs="Arial"/>
              </w:rPr>
            </w:pPr>
            <w:r w:rsidRPr="00D55819">
              <w:rPr>
                <w:rFonts w:ascii="Arial" w:eastAsia="Times New Roman" w:hAnsi="Arial" w:cs="Arial"/>
              </w:rPr>
              <w:t xml:space="preserve">Fluoxetine 10mg tablets </w:t>
            </w:r>
            <w:r w:rsidR="00236B5F" w:rsidRPr="00D55819">
              <w:rPr>
                <w:rFonts w:ascii="Arial" w:eastAsia="Times New Roman" w:hAnsi="Arial" w:cs="Arial"/>
              </w:rPr>
              <w:t>+</w:t>
            </w:r>
            <w:r w:rsidRPr="00D55819">
              <w:rPr>
                <w:rFonts w:ascii="Arial" w:eastAsia="Times New Roman" w:hAnsi="Arial" w:cs="Arial"/>
              </w:rPr>
              <w:t xml:space="preserve"> fluoxetine 20mg capsules</w:t>
            </w:r>
          </w:p>
          <w:p w14:paraId="61B6C8E2" w14:textId="77777777" w:rsidR="00D55819" w:rsidRPr="00D55819" w:rsidRDefault="00435762" w:rsidP="00D55819">
            <w:pPr>
              <w:pStyle w:val="ListParagraph"/>
              <w:spacing w:after="160" w:line="259" w:lineRule="auto"/>
              <w:ind w:left="0"/>
              <w:rPr>
                <w:rFonts w:ascii="Arial" w:hAnsi="Arial" w:cs="Arial"/>
                <w:b/>
              </w:rPr>
            </w:pPr>
            <w:r w:rsidRPr="00D55819">
              <w:rPr>
                <w:rFonts w:ascii="Arial" w:hAnsi="Arial" w:cs="Arial"/>
                <w:b/>
              </w:rPr>
              <w:t>Or</w:t>
            </w:r>
          </w:p>
          <w:p w14:paraId="76D5F968" w14:textId="7FEA7C7D" w:rsidR="00435762" w:rsidRPr="00D55819" w:rsidRDefault="00435762" w:rsidP="00D55819">
            <w:pPr>
              <w:pStyle w:val="ListParagraph"/>
              <w:spacing w:after="160" w:line="259" w:lineRule="auto"/>
              <w:ind w:left="0"/>
              <w:rPr>
                <w:rFonts w:ascii="Arial" w:hAnsi="Arial" w:cs="Arial"/>
                <w:b/>
              </w:rPr>
            </w:pPr>
            <w:r w:rsidRPr="00D55819">
              <w:rPr>
                <w:rFonts w:ascii="Arial" w:eastAsia="Times New Roman" w:hAnsi="Arial" w:cs="Arial"/>
              </w:rPr>
              <w:t>Fluoxetine 20mg/5ml oral solution</w:t>
            </w:r>
            <w:r w:rsidR="007A375E" w:rsidRPr="00D55819">
              <w:rPr>
                <w:rFonts w:ascii="Arial" w:eastAsia="Times New Roman" w:hAnsi="Arial" w:cs="Arial"/>
              </w:rPr>
              <w:t>*</w:t>
            </w:r>
          </w:p>
        </w:tc>
      </w:tr>
      <w:tr w:rsidR="00435762" w:rsidRPr="00D55819" w14:paraId="0CEC2D71" w14:textId="77777777" w:rsidTr="00236B5F">
        <w:tc>
          <w:tcPr>
            <w:tcW w:w="2977" w:type="dxa"/>
          </w:tcPr>
          <w:p w14:paraId="01FFFFC0" w14:textId="03EFBF9C" w:rsidR="00435762" w:rsidRPr="00D55819" w:rsidRDefault="00435762" w:rsidP="00A7395E">
            <w:pPr>
              <w:pStyle w:val="ListParagraph"/>
              <w:spacing w:after="160" w:line="259" w:lineRule="auto"/>
              <w:ind w:left="0"/>
              <w:rPr>
                <w:rFonts w:ascii="Arial" w:hAnsi="Arial" w:cs="Arial"/>
              </w:rPr>
            </w:pPr>
            <w:r w:rsidRPr="00D55819">
              <w:rPr>
                <w:rFonts w:ascii="Arial" w:eastAsia="Times New Roman" w:hAnsi="Arial" w:cs="Arial"/>
                <w:u w:val="single"/>
              </w:rPr>
              <w:t>Fluoxetine 40mg capsules</w:t>
            </w:r>
          </w:p>
        </w:tc>
        <w:tc>
          <w:tcPr>
            <w:tcW w:w="6804" w:type="dxa"/>
          </w:tcPr>
          <w:p w14:paraId="48293766" w14:textId="0286CC8E" w:rsidR="00435762" w:rsidRPr="00D55819" w:rsidRDefault="00435762" w:rsidP="00A7395E">
            <w:pPr>
              <w:pStyle w:val="ListParagraph"/>
              <w:spacing w:after="160" w:line="259" w:lineRule="auto"/>
              <w:ind w:left="0"/>
              <w:rPr>
                <w:rFonts w:ascii="Arial" w:eastAsia="Times New Roman" w:hAnsi="Arial" w:cs="Arial"/>
              </w:rPr>
            </w:pPr>
            <w:r w:rsidRPr="00D55819">
              <w:rPr>
                <w:rFonts w:ascii="Arial" w:eastAsia="Times New Roman" w:hAnsi="Arial" w:cs="Arial"/>
              </w:rPr>
              <w:t>Fluoxetine 20mg capsules</w:t>
            </w:r>
          </w:p>
          <w:p w14:paraId="49840997" w14:textId="77777777" w:rsidR="00435762" w:rsidRPr="00D55819" w:rsidRDefault="00435762" w:rsidP="00A7395E">
            <w:pPr>
              <w:pStyle w:val="ListParagraph"/>
              <w:spacing w:after="160" w:line="259" w:lineRule="auto"/>
              <w:ind w:left="0"/>
              <w:rPr>
                <w:rFonts w:ascii="Arial" w:hAnsi="Arial" w:cs="Arial"/>
                <w:b/>
              </w:rPr>
            </w:pPr>
            <w:r w:rsidRPr="00D55819">
              <w:rPr>
                <w:rFonts w:ascii="Arial" w:hAnsi="Arial" w:cs="Arial"/>
                <w:b/>
              </w:rPr>
              <w:t>Or</w:t>
            </w:r>
          </w:p>
          <w:p w14:paraId="55030A64" w14:textId="65C0B6B4" w:rsidR="00435762" w:rsidRPr="00D55819" w:rsidRDefault="00435762" w:rsidP="00A7395E">
            <w:pPr>
              <w:pStyle w:val="ListParagraph"/>
              <w:spacing w:after="160" w:line="259" w:lineRule="auto"/>
              <w:ind w:left="0"/>
              <w:rPr>
                <w:rFonts w:ascii="Arial" w:hAnsi="Arial" w:cs="Arial"/>
              </w:rPr>
            </w:pPr>
            <w:r w:rsidRPr="00D55819">
              <w:rPr>
                <w:rFonts w:ascii="Arial" w:eastAsia="Times New Roman" w:hAnsi="Arial" w:cs="Arial"/>
              </w:rPr>
              <w:lastRenderedPageBreak/>
              <w:t>Fluoxetine 20mg/5ml oral solution</w:t>
            </w:r>
            <w:r w:rsidR="007A375E" w:rsidRPr="00D55819">
              <w:rPr>
                <w:rFonts w:ascii="Arial" w:eastAsia="Times New Roman" w:hAnsi="Arial" w:cs="Arial"/>
              </w:rPr>
              <w:t>*</w:t>
            </w:r>
          </w:p>
        </w:tc>
      </w:tr>
    </w:tbl>
    <w:p w14:paraId="3810E4AF" w14:textId="3D247AAD" w:rsidR="007A375E" w:rsidRPr="00D55819" w:rsidRDefault="007A375E" w:rsidP="007A375E">
      <w:pPr>
        <w:overflowPunct w:val="0"/>
        <w:autoSpaceDE w:val="0"/>
        <w:autoSpaceDN w:val="0"/>
        <w:adjustRightInd w:val="0"/>
        <w:spacing w:before="60" w:after="60"/>
        <w:textAlignment w:val="baseline"/>
        <w:rPr>
          <w:rFonts w:ascii="Arial" w:hAnsi="Arial" w:cs="Arial"/>
        </w:rPr>
      </w:pPr>
      <w:r w:rsidRPr="00D55819">
        <w:rPr>
          <w:rFonts w:ascii="Arial" w:eastAsia="Times New Roman" w:hAnsi="Arial" w:cs="Arial"/>
          <w:lang w:eastAsia="en-GB"/>
        </w:rPr>
        <w:lastRenderedPageBreak/>
        <w:t xml:space="preserve">*Please note that the oral solution </w:t>
      </w:r>
      <w:r w:rsidRPr="00D55819">
        <w:rPr>
          <w:rFonts w:ascii="Arial" w:hAnsi="Arial" w:cs="Arial"/>
        </w:rPr>
        <w:t xml:space="preserve">has the same bioavailability as the capsules/tablets - so can be used to make up the equivalent dose e.g. </w:t>
      </w:r>
    </w:p>
    <w:p w14:paraId="7B21E23D" w14:textId="77777777" w:rsidR="007A375E" w:rsidRPr="00D55819" w:rsidRDefault="007A375E" w:rsidP="007A375E">
      <w:pPr>
        <w:overflowPunct w:val="0"/>
        <w:autoSpaceDE w:val="0"/>
        <w:autoSpaceDN w:val="0"/>
        <w:adjustRightInd w:val="0"/>
        <w:spacing w:before="60" w:after="60"/>
        <w:ind w:firstLine="720"/>
        <w:textAlignment w:val="baseline"/>
        <w:rPr>
          <w:rFonts w:ascii="Arial" w:eastAsia="Times New Roman" w:hAnsi="Arial" w:cs="Arial"/>
          <w:lang w:eastAsia="en-GB"/>
        </w:rPr>
      </w:pPr>
      <w:r w:rsidRPr="00D55819">
        <w:rPr>
          <w:rFonts w:ascii="Arial" w:eastAsia="Times New Roman" w:hAnsi="Arial" w:cs="Arial"/>
          <w:lang w:eastAsia="en-GB"/>
        </w:rPr>
        <w:t xml:space="preserve">10mg = 2.5ml </w:t>
      </w:r>
    </w:p>
    <w:p w14:paraId="0C67F6B9" w14:textId="5F0103AE" w:rsidR="007A375E" w:rsidRPr="00D55819" w:rsidRDefault="007A375E" w:rsidP="007A375E">
      <w:pPr>
        <w:overflowPunct w:val="0"/>
        <w:autoSpaceDE w:val="0"/>
        <w:autoSpaceDN w:val="0"/>
        <w:adjustRightInd w:val="0"/>
        <w:spacing w:before="60" w:after="60"/>
        <w:ind w:firstLine="720"/>
        <w:textAlignment w:val="baseline"/>
        <w:rPr>
          <w:rFonts w:ascii="Arial" w:eastAsia="Times New Roman" w:hAnsi="Arial" w:cs="Arial"/>
          <w:lang w:eastAsia="en-GB"/>
        </w:rPr>
      </w:pPr>
      <w:r w:rsidRPr="00D55819">
        <w:rPr>
          <w:rFonts w:ascii="Arial" w:eastAsia="Times New Roman" w:hAnsi="Arial" w:cs="Arial"/>
          <w:lang w:eastAsia="en-GB"/>
        </w:rPr>
        <w:t>30mg</w:t>
      </w:r>
      <w:r w:rsidR="005C3AD5">
        <w:rPr>
          <w:rFonts w:ascii="Arial" w:eastAsia="Times New Roman" w:hAnsi="Arial" w:cs="Arial"/>
          <w:lang w:eastAsia="en-GB"/>
        </w:rPr>
        <w:t xml:space="preserve"> </w:t>
      </w:r>
      <w:r w:rsidRPr="00D55819">
        <w:rPr>
          <w:rFonts w:ascii="Arial" w:eastAsia="Times New Roman" w:hAnsi="Arial" w:cs="Arial"/>
          <w:lang w:eastAsia="en-GB"/>
        </w:rPr>
        <w:t>= 7.5ml</w:t>
      </w:r>
    </w:p>
    <w:p w14:paraId="60EF827A" w14:textId="44F70181" w:rsidR="00236B5F" w:rsidRPr="00D55819" w:rsidRDefault="007A375E" w:rsidP="00D55819">
      <w:pPr>
        <w:overflowPunct w:val="0"/>
        <w:autoSpaceDE w:val="0"/>
        <w:autoSpaceDN w:val="0"/>
        <w:adjustRightInd w:val="0"/>
        <w:spacing w:before="60" w:after="60"/>
        <w:ind w:firstLine="720"/>
        <w:textAlignment w:val="baseline"/>
        <w:rPr>
          <w:rFonts w:ascii="Arial" w:eastAsia="Times New Roman" w:hAnsi="Arial" w:cs="Arial"/>
          <w:lang w:eastAsia="en-GB"/>
        </w:rPr>
      </w:pPr>
      <w:r w:rsidRPr="00D55819">
        <w:rPr>
          <w:rFonts w:ascii="Arial" w:eastAsia="Times New Roman" w:hAnsi="Arial" w:cs="Arial"/>
          <w:lang w:eastAsia="en-GB"/>
        </w:rPr>
        <w:t>40mg</w:t>
      </w:r>
      <w:r w:rsidR="005C3AD5">
        <w:rPr>
          <w:rFonts w:ascii="Arial" w:eastAsia="Times New Roman" w:hAnsi="Arial" w:cs="Arial"/>
          <w:lang w:eastAsia="en-GB"/>
        </w:rPr>
        <w:t xml:space="preserve"> </w:t>
      </w:r>
      <w:r w:rsidRPr="00D55819">
        <w:rPr>
          <w:rFonts w:ascii="Arial" w:eastAsia="Times New Roman" w:hAnsi="Arial" w:cs="Arial"/>
          <w:lang w:eastAsia="en-GB"/>
        </w:rPr>
        <w:t>= 10ml</w:t>
      </w:r>
    </w:p>
    <w:p w14:paraId="252A1D1E" w14:textId="77777777" w:rsidR="00D55819" w:rsidRPr="00D55819" w:rsidRDefault="00D55819" w:rsidP="00D55819">
      <w:pPr>
        <w:overflowPunct w:val="0"/>
        <w:autoSpaceDE w:val="0"/>
        <w:autoSpaceDN w:val="0"/>
        <w:adjustRightInd w:val="0"/>
        <w:spacing w:before="60" w:after="60"/>
        <w:ind w:firstLine="720"/>
        <w:textAlignment w:val="baseline"/>
        <w:rPr>
          <w:rFonts w:ascii="Arial" w:eastAsia="Times New Roman" w:hAnsi="Arial" w:cs="Arial"/>
          <w:lang w:eastAsia="en-GB"/>
        </w:rPr>
      </w:pPr>
    </w:p>
    <w:p w14:paraId="6D759DD6" w14:textId="3ED60317" w:rsidR="00435762" w:rsidRPr="00D55819" w:rsidRDefault="00435762" w:rsidP="007A375E">
      <w:pPr>
        <w:rPr>
          <w:rFonts w:ascii="Arial" w:hAnsi="Arial" w:cs="Arial"/>
          <w:b/>
          <w:u w:val="single"/>
        </w:rPr>
      </w:pPr>
      <w:r w:rsidRPr="00D55819">
        <w:rPr>
          <w:rFonts w:ascii="Arial" w:hAnsi="Arial" w:cs="Arial"/>
          <w:b/>
          <w:u w:val="single"/>
        </w:rPr>
        <w:t>Unlicensed Preparations</w:t>
      </w:r>
    </w:p>
    <w:p w14:paraId="3341503D" w14:textId="77777777" w:rsidR="00435762" w:rsidRPr="00D55819" w:rsidRDefault="00435762" w:rsidP="00435762">
      <w:pPr>
        <w:pStyle w:val="ListParagraph"/>
        <w:rPr>
          <w:rFonts w:ascii="Arial" w:hAnsi="Arial" w:cs="Arial"/>
          <w:b/>
          <w:u w:val="single"/>
        </w:rPr>
      </w:pPr>
    </w:p>
    <w:p w14:paraId="5A84DE27" w14:textId="77777777" w:rsidR="007A375E" w:rsidRPr="00D55819" w:rsidRDefault="001A05C0" w:rsidP="007A375E">
      <w:pPr>
        <w:pStyle w:val="paragraph"/>
        <w:numPr>
          <w:ilvl w:val="0"/>
          <w:numId w:val="15"/>
        </w:numPr>
        <w:spacing w:before="0" w:beforeAutospacing="0" w:after="0" w:afterAutospacing="0"/>
        <w:textAlignment w:val="baseline"/>
        <w:rPr>
          <w:rFonts w:ascii="Arial" w:eastAsia="Times New Roman" w:hAnsi="Arial" w:cs="Arial"/>
          <w:sz w:val="22"/>
          <w:szCs w:val="22"/>
        </w:rPr>
      </w:pPr>
      <w:r w:rsidRPr="00D55819">
        <w:rPr>
          <w:rStyle w:val="eop"/>
          <w:rFonts w:ascii="Arial" w:eastAsia="Times New Roman" w:hAnsi="Arial" w:cs="Arial"/>
          <w:sz w:val="22"/>
          <w:szCs w:val="22"/>
        </w:rPr>
        <w:t xml:space="preserve">DHSC have </w:t>
      </w:r>
      <w:r w:rsidR="000F430E" w:rsidRPr="00D55819">
        <w:rPr>
          <w:rStyle w:val="eop"/>
          <w:rFonts w:ascii="Arial" w:eastAsia="Times New Roman" w:hAnsi="Arial" w:cs="Arial"/>
          <w:sz w:val="22"/>
          <w:szCs w:val="22"/>
        </w:rPr>
        <w:t xml:space="preserve">also </w:t>
      </w:r>
      <w:r w:rsidRPr="00D55819">
        <w:rPr>
          <w:rStyle w:val="eop"/>
          <w:rFonts w:ascii="Arial" w:eastAsia="Times New Roman" w:hAnsi="Arial" w:cs="Arial"/>
          <w:sz w:val="22"/>
          <w:szCs w:val="22"/>
        </w:rPr>
        <w:t xml:space="preserve">contacted specialist importer companies who have advised that </w:t>
      </w:r>
      <w:r w:rsidRPr="00D55819">
        <w:rPr>
          <w:rFonts w:ascii="Arial" w:eastAsia="Times New Roman" w:hAnsi="Arial" w:cs="Arial"/>
          <w:sz w:val="22"/>
          <w:szCs w:val="22"/>
        </w:rPr>
        <w:t>unlicensed imports can be sourced from abroad.  </w:t>
      </w:r>
      <w:bookmarkStart w:id="1" w:name="_Hlk19005564"/>
    </w:p>
    <w:p w14:paraId="1967783F" w14:textId="270DE131" w:rsidR="001A05C0" w:rsidRPr="00D55819" w:rsidRDefault="001A05C0" w:rsidP="007A375E">
      <w:pPr>
        <w:pStyle w:val="paragraph"/>
        <w:numPr>
          <w:ilvl w:val="0"/>
          <w:numId w:val="15"/>
        </w:numPr>
        <w:spacing w:before="0" w:beforeAutospacing="0" w:after="0" w:afterAutospacing="0"/>
        <w:textAlignment w:val="baseline"/>
        <w:rPr>
          <w:rFonts w:ascii="Arial" w:eastAsia="Times New Roman" w:hAnsi="Arial" w:cs="Arial"/>
          <w:sz w:val="22"/>
          <w:szCs w:val="22"/>
        </w:rPr>
      </w:pPr>
      <w:r w:rsidRPr="00D55819">
        <w:rPr>
          <w:rFonts w:ascii="Arial" w:eastAsia="Times New Roman" w:hAnsi="Arial" w:cs="Arial"/>
          <w:sz w:val="22"/>
          <w:szCs w:val="22"/>
        </w:rPr>
        <w:t>Importers who have currently confirmed they can source these lines, include:</w:t>
      </w:r>
    </w:p>
    <w:p w14:paraId="317CCD39" w14:textId="77777777" w:rsidR="001A05C0" w:rsidRPr="00D55819" w:rsidRDefault="001A05C0" w:rsidP="001A05C0">
      <w:pPr>
        <w:pStyle w:val="paragraph"/>
        <w:spacing w:before="0" w:beforeAutospacing="0" w:after="0" w:afterAutospacing="0"/>
        <w:textAlignment w:val="baseline"/>
        <w:rPr>
          <w:rFonts w:ascii="Arial" w:eastAsia="Times New Roman" w:hAnsi="Arial" w:cs="Arial"/>
          <w:sz w:val="22"/>
          <w:szCs w:val="22"/>
        </w:rPr>
      </w:pPr>
    </w:p>
    <w:tbl>
      <w:tblPr>
        <w:tblStyle w:val="TableGrid"/>
        <w:tblW w:w="0" w:type="auto"/>
        <w:tblInd w:w="2197" w:type="dxa"/>
        <w:tblLook w:val="04A0" w:firstRow="1" w:lastRow="0" w:firstColumn="1" w:lastColumn="0" w:noHBand="0" w:noVBand="1"/>
      </w:tblPr>
      <w:tblGrid>
        <w:gridCol w:w="2790"/>
        <w:gridCol w:w="2634"/>
      </w:tblGrid>
      <w:tr w:rsidR="001A05C0" w:rsidRPr="00D55819" w14:paraId="437F0F0A" w14:textId="77777777" w:rsidTr="00212EAC">
        <w:tc>
          <w:tcPr>
            <w:tcW w:w="2790" w:type="dxa"/>
            <w:vAlign w:val="center"/>
          </w:tcPr>
          <w:p w14:paraId="1BD9D05C" w14:textId="77777777" w:rsidR="001A05C0" w:rsidRPr="00D55819" w:rsidRDefault="000F430E" w:rsidP="00212EAC">
            <w:pPr>
              <w:pStyle w:val="paragraph"/>
              <w:spacing w:before="0" w:beforeAutospacing="0" w:after="0" w:afterAutospacing="0"/>
              <w:jc w:val="center"/>
              <w:textAlignment w:val="baseline"/>
              <w:rPr>
                <w:rFonts w:ascii="Arial" w:eastAsia="Times New Roman" w:hAnsi="Arial" w:cs="Arial"/>
                <w:sz w:val="22"/>
                <w:szCs w:val="22"/>
              </w:rPr>
            </w:pPr>
            <w:r w:rsidRPr="00D55819">
              <w:rPr>
                <w:rFonts w:ascii="Arial" w:eastAsia="Times New Roman" w:hAnsi="Arial" w:cs="Arial"/>
                <w:sz w:val="22"/>
                <w:szCs w:val="22"/>
              </w:rPr>
              <w:t>Fluoxetine 10mg capsules</w:t>
            </w:r>
          </w:p>
        </w:tc>
        <w:tc>
          <w:tcPr>
            <w:tcW w:w="2634" w:type="dxa"/>
          </w:tcPr>
          <w:p w14:paraId="0E1B2C4C" w14:textId="77777777" w:rsidR="001A05C0" w:rsidRPr="00D55819" w:rsidRDefault="000F430E" w:rsidP="00212EAC">
            <w:pPr>
              <w:pStyle w:val="paragraph"/>
              <w:spacing w:before="0" w:beforeAutospacing="0" w:after="0" w:afterAutospacing="0"/>
              <w:textAlignment w:val="baseline"/>
              <w:rPr>
                <w:rFonts w:ascii="Arial" w:eastAsia="Times New Roman" w:hAnsi="Arial" w:cs="Arial"/>
                <w:sz w:val="22"/>
                <w:szCs w:val="22"/>
              </w:rPr>
            </w:pPr>
            <w:r w:rsidRPr="00D55819">
              <w:rPr>
                <w:rFonts w:ascii="Arial" w:eastAsia="Times New Roman" w:hAnsi="Arial" w:cs="Arial"/>
                <w:sz w:val="22"/>
                <w:szCs w:val="22"/>
              </w:rPr>
              <w:t>Target Healthcare Ltd</w:t>
            </w:r>
          </w:p>
        </w:tc>
      </w:tr>
      <w:tr w:rsidR="000F430E" w:rsidRPr="00D55819" w14:paraId="7F9AE027" w14:textId="77777777" w:rsidTr="00212EAC">
        <w:tc>
          <w:tcPr>
            <w:tcW w:w="2790" w:type="dxa"/>
            <w:vMerge w:val="restart"/>
            <w:vAlign w:val="center"/>
          </w:tcPr>
          <w:p w14:paraId="7C70CBA5" w14:textId="77777777" w:rsidR="000F430E" w:rsidRPr="00D55819" w:rsidRDefault="000F430E" w:rsidP="005C3AD5">
            <w:pPr>
              <w:pStyle w:val="paragraph"/>
              <w:spacing w:before="0" w:beforeAutospacing="0" w:after="0" w:afterAutospacing="0"/>
              <w:textAlignment w:val="baseline"/>
              <w:rPr>
                <w:rFonts w:ascii="Arial" w:eastAsia="Times New Roman" w:hAnsi="Arial" w:cs="Arial"/>
                <w:sz w:val="22"/>
                <w:szCs w:val="22"/>
              </w:rPr>
            </w:pPr>
            <w:r w:rsidRPr="00D55819">
              <w:rPr>
                <w:rFonts w:ascii="Arial" w:eastAsia="Times New Roman" w:hAnsi="Arial" w:cs="Arial"/>
                <w:sz w:val="22"/>
                <w:szCs w:val="22"/>
              </w:rPr>
              <w:t>Fluoxetine 10mg tablets</w:t>
            </w:r>
          </w:p>
        </w:tc>
        <w:tc>
          <w:tcPr>
            <w:tcW w:w="2634" w:type="dxa"/>
          </w:tcPr>
          <w:p w14:paraId="0E41710E" w14:textId="77777777" w:rsidR="000F430E" w:rsidRPr="00D55819" w:rsidRDefault="000F430E" w:rsidP="00212EAC">
            <w:pPr>
              <w:pStyle w:val="paragraph"/>
              <w:spacing w:before="0" w:beforeAutospacing="0" w:after="0" w:afterAutospacing="0"/>
              <w:textAlignment w:val="baseline"/>
              <w:rPr>
                <w:rFonts w:ascii="Arial" w:eastAsia="Times New Roman" w:hAnsi="Arial" w:cs="Arial"/>
                <w:sz w:val="22"/>
                <w:szCs w:val="22"/>
              </w:rPr>
            </w:pPr>
            <w:proofErr w:type="spellStart"/>
            <w:r w:rsidRPr="00D55819">
              <w:rPr>
                <w:rFonts w:ascii="Arial" w:eastAsia="Times New Roman" w:hAnsi="Arial" w:cs="Arial"/>
                <w:sz w:val="22"/>
                <w:szCs w:val="22"/>
              </w:rPr>
              <w:t>Mawdsley’s</w:t>
            </w:r>
            <w:proofErr w:type="spellEnd"/>
          </w:p>
        </w:tc>
      </w:tr>
      <w:tr w:rsidR="000F430E" w:rsidRPr="00D55819" w14:paraId="021D4D14" w14:textId="77777777" w:rsidTr="00212EAC">
        <w:tc>
          <w:tcPr>
            <w:tcW w:w="2790" w:type="dxa"/>
            <w:vMerge/>
            <w:vAlign w:val="center"/>
          </w:tcPr>
          <w:p w14:paraId="73962F9A" w14:textId="77777777" w:rsidR="000F430E" w:rsidRPr="00D55819" w:rsidRDefault="000F430E" w:rsidP="00212EAC">
            <w:pPr>
              <w:pStyle w:val="paragraph"/>
              <w:spacing w:before="0" w:beforeAutospacing="0" w:after="0" w:afterAutospacing="0"/>
              <w:jc w:val="center"/>
              <w:textAlignment w:val="baseline"/>
              <w:rPr>
                <w:rFonts w:ascii="Arial" w:eastAsia="Times New Roman" w:hAnsi="Arial" w:cs="Arial"/>
                <w:sz w:val="22"/>
                <w:szCs w:val="22"/>
              </w:rPr>
            </w:pPr>
          </w:p>
        </w:tc>
        <w:tc>
          <w:tcPr>
            <w:tcW w:w="2634" w:type="dxa"/>
          </w:tcPr>
          <w:p w14:paraId="63AD1576" w14:textId="77777777" w:rsidR="000F430E" w:rsidRPr="00D55819" w:rsidRDefault="000F430E" w:rsidP="00212EAC">
            <w:pPr>
              <w:pStyle w:val="paragraph"/>
              <w:spacing w:before="0" w:beforeAutospacing="0" w:after="0" w:afterAutospacing="0"/>
              <w:textAlignment w:val="baseline"/>
              <w:rPr>
                <w:rFonts w:ascii="Arial" w:eastAsia="Times New Roman" w:hAnsi="Arial" w:cs="Arial"/>
                <w:sz w:val="22"/>
                <w:szCs w:val="22"/>
              </w:rPr>
            </w:pPr>
            <w:proofErr w:type="spellStart"/>
            <w:r w:rsidRPr="00D55819">
              <w:rPr>
                <w:rFonts w:ascii="Arial" w:eastAsia="Times New Roman" w:hAnsi="Arial" w:cs="Arial"/>
                <w:sz w:val="22"/>
                <w:szCs w:val="22"/>
              </w:rPr>
              <w:t>Alium</w:t>
            </w:r>
            <w:proofErr w:type="spellEnd"/>
            <w:r w:rsidRPr="00D55819">
              <w:rPr>
                <w:rFonts w:ascii="Arial" w:eastAsia="Times New Roman" w:hAnsi="Arial" w:cs="Arial"/>
                <w:sz w:val="22"/>
                <w:szCs w:val="22"/>
              </w:rPr>
              <w:t xml:space="preserve"> Medical</w:t>
            </w:r>
          </w:p>
        </w:tc>
      </w:tr>
      <w:tr w:rsidR="000F430E" w:rsidRPr="00D55819" w14:paraId="1A376AD9" w14:textId="77777777" w:rsidTr="00212EAC">
        <w:tc>
          <w:tcPr>
            <w:tcW w:w="2790" w:type="dxa"/>
            <w:vMerge/>
            <w:vAlign w:val="center"/>
          </w:tcPr>
          <w:p w14:paraId="39229962" w14:textId="77777777" w:rsidR="000F430E" w:rsidRPr="00D55819" w:rsidRDefault="000F430E" w:rsidP="00212EAC">
            <w:pPr>
              <w:pStyle w:val="paragraph"/>
              <w:spacing w:before="0" w:beforeAutospacing="0" w:after="0" w:afterAutospacing="0"/>
              <w:jc w:val="center"/>
              <w:textAlignment w:val="baseline"/>
              <w:rPr>
                <w:rFonts w:ascii="Arial" w:eastAsia="Times New Roman" w:hAnsi="Arial" w:cs="Arial"/>
                <w:sz w:val="22"/>
                <w:szCs w:val="22"/>
              </w:rPr>
            </w:pPr>
          </w:p>
        </w:tc>
        <w:tc>
          <w:tcPr>
            <w:tcW w:w="2634" w:type="dxa"/>
          </w:tcPr>
          <w:p w14:paraId="7F632961" w14:textId="77777777" w:rsidR="000F430E" w:rsidRPr="00D55819" w:rsidRDefault="000F430E" w:rsidP="00212EAC">
            <w:pPr>
              <w:pStyle w:val="paragraph"/>
              <w:spacing w:before="0" w:beforeAutospacing="0" w:after="0" w:afterAutospacing="0"/>
              <w:textAlignment w:val="baseline"/>
              <w:rPr>
                <w:rFonts w:ascii="Arial" w:eastAsia="Times New Roman" w:hAnsi="Arial" w:cs="Arial"/>
                <w:sz w:val="22"/>
                <w:szCs w:val="22"/>
              </w:rPr>
            </w:pPr>
            <w:proofErr w:type="spellStart"/>
            <w:r w:rsidRPr="00D55819">
              <w:rPr>
                <w:rFonts w:ascii="Arial" w:eastAsia="Times New Roman" w:hAnsi="Arial" w:cs="Arial"/>
                <w:sz w:val="22"/>
                <w:szCs w:val="22"/>
              </w:rPr>
              <w:t>Waymade</w:t>
            </w:r>
            <w:proofErr w:type="spellEnd"/>
            <w:r w:rsidRPr="00D55819">
              <w:rPr>
                <w:rFonts w:ascii="Arial" w:eastAsia="Times New Roman" w:hAnsi="Arial" w:cs="Arial"/>
                <w:sz w:val="22"/>
                <w:szCs w:val="22"/>
              </w:rPr>
              <w:t xml:space="preserve"> PLC</w:t>
            </w:r>
          </w:p>
        </w:tc>
      </w:tr>
      <w:bookmarkEnd w:id="1"/>
    </w:tbl>
    <w:p w14:paraId="5B0ABD01" w14:textId="77777777" w:rsidR="001A05C0" w:rsidRPr="00D55819" w:rsidRDefault="001A05C0" w:rsidP="001A05C0">
      <w:pPr>
        <w:pStyle w:val="paragraph"/>
        <w:spacing w:before="0" w:beforeAutospacing="0" w:after="0" w:afterAutospacing="0"/>
        <w:ind w:left="720" w:right="720"/>
        <w:textAlignment w:val="baseline"/>
        <w:rPr>
          <w:rFonts w:ascii="Arial" w:eastAsia="Times New Roman" w:hAnsi="Arial" w:cs="Arial"/>
          <w:sz w:val="22"/>
          <w:szCs w:val="22"/>
        </w:rPr>
      </w:pPr>
    </w:p>
    <w:p w14:paraId="394C867A" w14:textId="77777777" w:rsidR="007A375E" w:rsidRPr="00D55819" w:rsidRDefault="00C764DA" w:rsidP="007A375E">
      <w:pPr>
        <w:pStyle w:val="paragraph"/>
        <w:numPr>
          <w:ilvl w:val="0"/>
          <w:numId w:val="16"/>
        </w:numPr>
        <w:spacing w:before="0" w:beforeAutospacing="0" w:after="0" w:afterAutospacing="0"/>
        <w:ind w:right="720"/>
        <w:textAlignment w:val="baseline"/>
        <w:rPr>
          <w:rFonts w:ascii="Arial" w:eastAsia="Times New Roman" w:hAnsi="Arial" w:cs="Arial"/>
          <w:sz w:val="22"/>
          <w:szCs w:val="22"/>
        </w:rPr>
      </w:pPr>
      <w:r w:rsidRPr="00D55819">
        <w:rPr>
          <w:rFonts w:ascii="Arial" w:eastAsia="Times New Roman" w:hAnsi="Arial" w:cs="Arial"/>
          <w:sz w:val="22"/>
          <w:szCs w:val="22"/>
          <w:lang w:eastAsia="en-US"/>
        </w:rPr>
        <w:t>Clinicians will need to work with local pharmacies to understand more about the specific unlicensed products that can be sourced and associated lead times.</w:t>
      </w:r>
    </w:p>
    <w:p w14:paraId="38C8DE72" w14:textId="603A57F0" w:rsidR="00DA3696" w:rsidRPr="00D55819" w:rsidRDefault="00DA3696" w:rsidP="007A375E">
      <w:pPr>
        <w:pStyle w:val="paragraph"/>
        <w:numPr>
          <w:ilvl w:val="0"/>
          <w:numId w:val="16"/>
        </w:numPr>
        <w:spacing w:before="0" w:beforeAutospacing="0" w:after="0" w:afterAutospacing="0"/>
        <w:ind w:right="720"/>
        <w:textAlignment w:val="baseline"/>
        <w:rPr>
          <w:rFonts w:ascii="Arial" w:eastAsia="Times New Roman" w:hAnsi="Arial" w:cs="Arial"/>
          <w:sz w:val="22"/>
          <w:szCs w:val="22"/>
        </w:rPr>
      </w:pPr>
      <w:r w:rsidRPr="00D55819">
        <w:rPr>
          <w:rFonts w:ascii="Arial" w:hAnsi="Arial" w:cs="Arial"/>
          <w:sz w:val="22"/>
          <w:szCs w:val="22"/>
        </w:rPr>
        <w:t>Any decision to prescribe an unlicensed medicine must consider the relevant guidance and NHS Trust or local governance procedures. Please see the links below</w:t>
      </w:r>
      <w:r w:rsidR="003D1A3D" w:rsidRPr="00D55819">
        <w:rPr>
          <w:rFonts w:ascii="Arial" w:hAnsi="Arial" w:cs="Arial"/>
          <w:sz w:val="22"/>
          <w:szCs w:val="22"/>
        </w:rPr>
        <w:t xml:space="preserve"> for further information</w:t>
      </w:r>
      <w:r w:rsidRPr="00D55819">
        <w:rPr>
          <w:rFonts w:ascii="Arial" w:hAnsi="Arial" w:cs="Arial"/>
          <w:sz w:val="22"/>
          <w:szCs w:val="22"/>
        </w:rPr>
        <w:t xml:space="preserve">: </w:t>
      </w:r>
    </w:p>
    <w:p w14:paraId="77DB7177" w14:textId="77777777" w:rsidR="007A375E" w:rsidRPr="00D55819" w:rsidRDefault="0076053F" w:rsidP="007A375E">
      <w:pPr>
        <w:pStyle w:val="paragraph"/>
        <w:numPr>
          <w:ilvl w:val="0"/>
          <w:numId w:val="17"/>
        </w:numPr>
        <w:spacing w:before="0" w:beforeAutospacing="0" w:after="0" w:afterAutospacing="0"/>
        <w:ind w:right="720"/>
        <w:textAlignment w:val="baseline"/>
        <w:rPr>
          <w:rStyle w:val="Hyperlink"/>
          <w:rFonts w:ascii="Arial" w:hAnsi="Arial" w:cs="Arial"/>
          <w:color w:val="4472C4" w:themeColor="accent1"/>
          <w:sz w:val="22"/>
          <w:szCs w:val="22"/>
        </w:rPr>
      </w:pPr>
      <w:hyperlink r:id="rId7" w:history="1">
        <w:r w:rsidR="007A375E" w:rsidRPr="00D55819">
          <w:rPr>
            <w:rStyle w:val="Hyperlink"/>
            <w:rFonts w:ascii="Arial" w:hAnsi="Arial" w:cs="Arial"/>
            <w:sz w:val="22"/>
            <w:szCs w:val="22"/>
          </w:rPr>
          <w:t>https://www.gmc-uk.org/ethical-guidance/ethical-guidance-for-doctors/prescribing-and-managing-medicines-and-devices/prescribing-unlicensed-medicines</w:t>
        </w:r>
      </w:hyperlink>
      <w:r w:rsidR="00DA3696" w:rsidRPr="00D55819">
        <w:rPr>
          <w:rStyle w:val="Hyperlink"/>
          <w:rFonts w:ascii="Arial" w:hAnsi="Arial" w:cs="Arial"/>
          <w:color w:val="4472C4" w:themeColor="accent1"/>
          <w:sz w:val="22"/>
          <w:szCs w:val="22"/>
        </w:rPr>
        <w:t xml:space="preserve">  </w:t>
      </w:r>
    </w:p>
    <w:p w14:paraId="5C5B4D2E" w14:textId="77777777" w:rsidR="007A375E" w:rsidRPr="00D55819" w:rsidRDefault="0076053F" w:rsidP="007A375E">
      <w:pPr>
        <w:pStyle w:val="paragraph"/>
        <w:numPr>
          <w:ilvl w:val="0"/>
          <w:numId w:val="17"/>
        </w:numPr>
        <w:spacing w:before="0" w:beforeAutospacing="0" w:after="0" w:afterAutospacing="0"/>
        <w:ind w:right="720"/>
        <w:textAlignment w:val="baseline"/>
        <w:rPr>
          <w:rFonts w:ascii="Arial" w:hAnsi="Arial" w:cs="Arial"/>
          <w:color w:val="4472C4" w:themeColor="accent1"/>
          <w:sz w:val="22"/>
          <w:szCs w:val="22"/>
          <w:u w:val="single"/>
        </w:rPr>
      </w:pPr>
      <w:hyperlink r:id="rId8" w:history="1">
        <w:r w:rsidR="007A375E" w:rsidRPr="00D55819">
          <w:rPr>
            <w:rStyle w:val="Hyperlink"/>
            <w:rFonts w:ascii="Arial" w:eastAsia="Times New Roman" w:hAnsi="Arial" w:cs="Arial"/>
            <w:sz w:val="22"/>
            <w:szCs w:val="22"/>
          </w:rPr>
          <w:t>https://assets.publishing.service.gov.uk/government/uploads/system/uploads/attachment_data/file/373505/The_supply_of_unlicensed_medicinal_products__specials_.pdf</w:t>
        </w:r>
      </w:hyperlink>
    </w:p>
    <w:p w14:paraId="7E061654" w14:textId="4D20CE41" w:rsidR="00C764DA" w:rsidRPr="00D55819" w:rsidRDefault="0076053F" w:rsidP="007A375E">
      <w:pPr>
        <w:pStyle w:val="paragraph"/>
        <w:numPr>
          <w:ilvl w:val="0"/>
          <w:numId w:val="17"/>
        </w:numPr>
        <w:spacing w:before="0" w:beforeAutospacing="0" w:after="0" w:afterAutospacing="0"/>
        <w:ind w:right="720"/>
        <w:textAlignment w:val="baseline"/>
        <w:rPr>
          <w:rFonts w:ascii="Arial" w:hAnsi="Arial" w:cs="Arial"/>
          <w:color w:val="4472C4" w:themeColor="accent1"/>
          <w:sz w:val="22"/>
          <w:szCs w:val="22"/>
          <w:u w:val="single"/>
        </w:rPr>
      </w:pPr>
      <w:hyperlink r:id="rId9" w:history="1">
        <w:r w:rsidR="007A375E" w:rsidRPr="00D55819">
          <w:rPr>
            <w:rStyle w:val="Hyperlink"/>
            <w:rFonts w:ascii="Arial" w:eastAsia="Times New Roman" w:hAnsi="Arial" w:cs="Arial"/>
            <w:sz w:val="22"/>
            <w:szCs w:val="22"/>
          </w:rPr>
          <w:t>https://www.rpharms.com/Portals/0/RPS%20document%20library/Open%20access/Support/toolkit/specials-professional-guidance.pdf</w:t>
        </w:r>
      </w:hyperlink>
      <w:r w:rsidR="00DA3696" w:rsidRPr="00D55819">
        <w:rPr>
          <w:rFonts w:ascii="Arial" w:eastAsia="Times New Roman" w:hAnsi="Arial" w:cs="Arial"/>
          <w:color w:val="4472C4" w:themeColor="accent1"/>
          <w:sz w:val="22"/>
          <w:szCs w:val="22"/>
        </w:rPr>
        <w:t xml:space="preserve"> </w:t>
      </w:r>
    </w:p>
    <w:p w14:paraId="4A93928B" w14:textId="2F633DEB" w:rsidR="00B47319" w:rsidRPr="00D55819" w:rsidRDefault="0064766E" w:rsidP="007A375E">
      <w:pPr>
        <w:pStyle w:val="paragraph"/>
        <w:numPr>
          <w:ilvl w:val="0"/>
          <w:numId w:val="16"/>
        </w:numPr>
        <w:spacing w:before="0" w:beforeAutospacing="0" w:after="0" w:afterAutospacing="0"/>
        <w:ind w:right="720"/>
        <w:textAlignment w:val="baseline"/>
        <w:rPr>
          <w:rFonts w:ascii="Arial" w:eastAsia="Times New Roman" w:hAnsi="Arial" w:cs="Arial"/>
          <w:sz w:val="22"/>
          <w:szCs w:val="22"/>
        </w:rPr>
      </w:pPr>
      <w:bookmarkStart w:id="2" w:name="_Hlk19025704"/>
      <w:proofErr w:type="gramStart"/>
      <w:r w:rsidRPr="00D55819">
        <w:rPr>
          <w:rFonts w:ascii="Arial" w:eastAsia="Times New Roman" w:hAnsi="Arial" w:cs="Arial"/>
          <w:sz w:val="22"/>
          <w:szCs w:val="22"/>
        </w:rPr>
        <w:t>In order for</w:t>
      </w:r>
      <w:proofErr w:type="gramEnd"/>
      <w:r w:rsidRPr="00D55819">
        <w:rPr>
          <w:rFonts w:ascii="Arial" w:eastAsia="Times New Roman" w:hAnsi="Arial" w:cs="Arial"/>
          <w:sz w:val="22"/>
          <w:szCs w:val="22"/>
        </w:rPr>
        <w:t xml:space="preserve"> pharmacies to dispense an unlicensed drug, FP10 prescriptions must indicate that a</w:t>
      </w:r>
      <w:r w:rsidR="00BF16F1">
        <w:rPr>
          <w:rFonts w:ascii="Arial" w:eastAsia="Times New Roman" w:hAnsi="Arial" w:cs="Arial"/>
          <w:sz w:val="22"/>
          <w:szCs w:val="22"/>
        </w:rPr>
        <w:t xml:space="preserve">n </w:t>
      </w:r>
      <w:r w:rsidR="005C3AD5">
        <w:rPr>
          <w:rFonts w:ascii="Arial" w:eastAsia="Times New Roman" w:hAnsi="Arial" w:cs="Arial"/>
          <w:sz w:val="22"/>
          <w:szCs w:val="22"/>
        </w:rPr>
        <w:t>unlicensed</w:t>
      </w:r>
      <w:r w:rsidR="005C3AD5" w:rsidRPr="00D55819">
        <w:rPr>
          <w:rFonts w:ascii="Arial" w:eastAsia="Times New Roman" w:hAnsi="Arial" w:cs="Arial"/>
          <w:sz w:val="22"/>
          <w:szCs w:val="22"/>
        </w:rPr>
        <w:t xml:space="preserve"> special</w:t>
      </w:r>
      <w:r w:rsidRPr="00D55819">
        <w:rPr>
          <w:rFonts w:ascii="Arial" w:eastAsia="Times New Roman" w:hAnsi="Arial" w:cs="Arial"/>
          <w:sz w:val="22"/>
          <w:szCs w:val="22"/>
        </w:rPr>
        <w:t xml:space="preserve"> is required/prescribed by the GP</w:t>
      </w:r>
      <w:r w:rsidR="006C25B0" w:rsidRPr="00D55819">
        <w:rPr>
          <w:rFonts w:ascii="Arial" w:eastAsia="Times New Roman" w:hAnsi="Arial" w:cs="Arial"/>
          <w:sz w:val="22"/>
          <w:szCs w:val="22"/>
        </w:rPr>
        <w:t xml:space="preserve">. This could include the GP annotating the prescription with the following wording: </w:t>
      </w:r>
      <w:r w:rsidR="006C25B0" w:rsidRPr="005C3AD5">
        <w:rPr>
          <w:rFonts w:ascii="Arial" w:eastAsia="Times New Roman" w:hAnsi="Arial" w:cs="Arial"/>
          <w:b/>
          <w:bCs/>
          <w:sz w:val="22"/>
          <w:szCs w:val="22"/>
        </w:rPr>
        <w:t>“special order”.</w:t>
      </w:r>
      <w:r w:rsidRPr="00D55819">
        <w:rPr>
          <w:rFonts w:ascii="Arial" w:eastAsia="Times New Roman" w:hAnsi="Arial" w:cs="Arial"/>
          <w:sz w:val="22"/>
          <w:szCs w:val="22"/>
        </w:rPr>
        <w:t xml:space="preserve"> </w:t>
      </w:r>
    </w:p>
    <w:p w14:paraId="5B1EB2CB" w14:textId="43BDF847" w:rsidR="00435762" w:rsidRPr="00D55819" w:rsidRDefault="00435762" w:rsidP="00435762">
      <w:pPr>
        <w:pStyle w:val="paragraph"/>
        <w:spacing w:before="0" w:beforeAutospacing="0" w:after="0" w:afterAutospacing="0"/>
        <w:ind w:right="720"/>
        <w:textAlignment w:val="baseline"/>
        <w:rPr>
          <w:rFonts w:ascii="Arial" w:eastAsia="Times New Roman" w:hAnsi="Arial" w:cs="Arial"/>
          <w:sz w:val="22"/>
          <w:szCs w:val="22"/>
        </w:rPr>
      </w:pPr>
    </w:p>
    <w:p w14:paraId="67D3EA41" w14:textId="5BABBE25" w:rsidR="00A11747" w:rsidRPr="00D55819" w:rsidRDefault="007A375E" w:rsidP="00435762">
      <w:pPr>
        <w:pStyle w:val="paragraph"/>
        <w:spacing w:before="0" w:beforeAutospacing="0" w:after="0" w:afterAutospacing="0"/>
        <w:textAlignment w:val="baseline"/>
        <w:rPr>
          <w:rFonts w:ascii="Arial" w:eastAsia="Times New Roman" w:hAnsi="Arial" w:cs="Arial"/>
          <w:sz w:val="22"/>
          <w:szCs w:val="22"/>
        </w:rPr>
      </w:pPr>
      <w:r w:rsidRPr="00D55819">
        <w:rPr>
          <w:rFonts w:ascii="Arial" w:eastAsia="Times New Roman" w:hAnsi="Arial" w:cs="Arial"/>
          <w:sz w:val="22"/>
          <w:szCs w:val="22"/>
        </w:rPr>
        <w:t xml:space="preserve">This information </w:t>
      </w:r>
      <w:r w:rsidRPr="00D55819">
        <w:rPr>
          <w:rFonts w:ascii="Arial" w:hAnsi="Arial" w:cs="Arial"/>
          <w:bCs/>
          <w:sz w:val="22"/>
          <w:szCs w:val="22"/>
        </w:rPr>
        <w:t>should be shared with al</w:t>
      </w:r>
      <w:r w:rsidRPr="00D55819">
        <w:rPr>
          <w:rFonts w:ascii="Arial" w:hAnsi="Arial" w:cs="Arial"/>
          <w:sz w:val="22"/>
          <w:szCs w:val="22"/>
        </w:rPr>
        <w:t>l health care professionals in primary, secondary or specialist healthcare services who prescribe, dispense or administer fluoxetine</w:t>
      </w:r>
      <w:r w:rsidRPr="00D55819">
        <w:rPr>
          <w:rFonts w:ascii="Arial" w:eastAsia="Times New Roman" w:hAnsi="Arial" w:cs="Arial"/>
          <w:sz w:val="22"/>
          <w:szCs w:val="22"/>
        </w:rPr>
        <w:t xml:space="preserve">. </w:t>
      </w:r>
      <w:r w:rsidR="001A05C0" w:rsidRPr="00D55819">
        <w:rPr>
          <w:rFonts w:ascii="Arial" w:eastAsia="Times New Roman" w:hAnsi="Arial" w:cs="Arial"/>
          <w:sz w:val="22"/>
          <w:szCs w:val="22"/>
        </w:rPr>
        <w:t xml:space="preserve">To minimise the disruption this may cause locally in terms of patients seeking GP appointments, GP practices may want to consider using local IT systems to identify patients who may be impacted by this shortage and manage </w:t>
      </w:r>
      <w:bookmarkEnd w:id="2"/>
      <w:r w:rsidRPr="00D55819">
        <w:rPr>
          <w:rFonts w:ascii="Arial" w:eastAsia="Times New Roman" w:hAnsi="Arial" w:cs="Arial"/>
          <w:sz w:val="22"/>
          <w:szCs w:val="22"/>
        </w:rPr>
        <w:t>in accordance with this guidance.</w:t>
      </w:r>
    </w:p>
    <w:p w14:paraId="47CEA118" w14:textId="77777777" w:rsidR="000F430E" w:rsidRPr="00D55819" w:rsidRDefault="000F430E" w:rsidP="000F430E">
      <w:pPr>
        <w:pStyle w:val="paragraph"/>
        <w:spacing w:before="0" w:beforeAutospacing="0" w:after="0" w:afterAutospacing="0"/>
        <w:ind w:left="720"/>
        <w:textAlignment w:val="baseline"/>
        <w:rPr>
          <w:rFonts w:ascii="Arial" w:eastAsia="Times New Roman" w:hAnsi="Arial" w:cs="Arial"/>
          <w:sz w:val="22"/>
          <w:szCs w:val="22"/>
        </w:rPr>
      </w:pPr>
    </w:p>
    <w:p w14:paraId="6FEFDDCC" w14:textId="77777777" w:rsidR="00C755D1" w:rsidRPr="00D55819" w:rsidRDefault="00C755D1" w:rsidP="00C755D1">
      <w:pPr>
        <w:rPr>
          <w:rFonts w:ascii="Arial" w:hAnsi="Arial" w:cs="Arial"/>
        </w:rPr>
      </w:pPr>
      <w:r w:rsidRPr="00D55819">
        <w:rPr>
          <w:rFonts w:ascii="Arial" w:hAnsi="Arial" w:cs="Arial"/>
        </w:rPr>
        <w:t xml:space="preserve">If you have any queries, please contact </w:t>
      </w:r>
      <w:hyperlink r:id="rId10" w:history="1">
        <w:r w:rsidRPr="00D55819">
          <w:rPr>
            <w:rStyle w:val="Hyperlink"/>
            <w:rFonts w:ascii="Arial" w:hAnsi="Arial" w:cs="Arial"/>
            <w:lang w:val="en-US" w:eastAsia="en-GB"/>
          </w:rPr>
          <w:t>DHSCmedicinesupplyteam@dhsc.gov.uk</w:t>
        </w:r>
      </w:hyperlink>
      <w:r w:rsidRPr="00D55819">
        <w:rPr>
          <w:rFonts w:ascii="Arial" w:hAnsi="Arial" w:cs="Arial"/>
          <w:lang w:val="en-US"/>
        </w:rPr>
        <w:t xml:space="preserve"> </w:t>
      </w:r>
    </w:p>
    <w:p w14:paraId="3EEDDC8F" w14:textId="77777777" w:rsidR="007A375E" w:rsidRPr="00D55819" w:rsidRDefault="007A375E" w:rsidP="00C755D1">
      <w:pPr>
        <w:rPr>
          <w:rFonts w:ascii="Arial" w:hAnsi="Arial" w:cs="Arial"/>
        </w:rPr>
      </w:pPr>
    </w:p>
    <w:p w14:paraId="4C531230" w14:textId="5457E25C" w:rsidR="00C755D1" w:rsidRPr="00D55819" w:rsidRDefault="00C755D1" w:rsidP="00C755D1">
      <w:pPr>
        <w:rPr>
          <w:rFonts w:ascii="Arial" w:hAnsi="Arial" w:cs="Arial"/>
        </w:rPr>
      </w:pPr>
      <w:r w:rsidRPr="00D55819">
        <w:rPr>
          <w:rFonts w:ascii="Arial" w:hAnsi="Arial" w:cs="Arial"/>
        </w:rPr>
        <w:t>We hope this information is helpful and thank you for your assistance with this issue.</w:t>
      </w:r>
    </w:p>
    <w:p w14:paraId="29ED9D98" w14:textId="275C439C" w:rsidR="00C755D1" w:rsidRPr="00D55819" w:rsidRDefault="00C755D1" w:rsidP="00C755D1">
      <w:pPr>
        <w:rPr>
          <w:rFonts w:ascii="Arial" w:hAnsi="Arial" w:cs="Arial"/>
        </w:rPr>
      </w:pPr>
    </w:p>
    <w:p w14:paraId="3B836502" w14:textId="77777777" w:rsidR="00D55819" w:rsidRDefault="00D55819" w:rsidP="00D55819">
      <w:pPr>
        <w:rPr>
          <w:rFonts w:ascii="Arial" w:hAnsi="Arial" w:cs="Arial"/>
        </w:rPr>
      </w:pPr>
    </w:p>
    <w:p w14:paraId="1FF8EEB7" w14:textId="6BA53231" w:rsidR="00D55819" w:rsidRPr="00D55819" w:rsidRDefault="00D55819" w:rsidP="00D55819">
      <w:pPr>
        <w:rPr>
          <w:rFonts w:ascii="Arial" w:hAnsi="Arial" w:cs="Arial"/>
        </w:rPr>
      </w:pPr>
      <w:r w:rsidRPr="00D55819">
        <w:rPr>
          <w:rFonts w:ascii="Arial" w:hAnsi="Arial" w:cs="Arial"/>
        </w:rPr>
        <w:t>Yours sincerely,</w:t>
      </w:r>
    </w:p>
    <w:p w14:paraId="1F827A94" w14:textId="77777777" w:rsidR="00D55819" w:rsidRDefault="00D55819" w:rsidP="00D55819">
      <w:pPr>
        <w:rPr>
          <w:rFonts w:ascii="Arial" w:hAnsi="Arial" w:cs="Arial"/>
        </w:rPr>
      </w:pPr>
    </w:p>
    <w:p w14:paraId="33280DE2" w14:textId="1621889C" w:rsidR="007A375E" w:rsidRPr="00D55819" w:rsidRDefault="00D55819" w:rsidP="00D55819">
      <w:pPr>
        <w:rPr>
          <w:rFonts w:ascii="Arial" w:hAnsi="Arial" w:cs="Arial"/>
        </w:rPr>
      </w:pPr>
      <w:r w:rsidRPr="00D55819">
        <w:rPr>
          <w:rFonts w:ascii="Arial" w:hAnsi="Arial" w:cs="Arial"/>
        </w:rPr>
        <w:t>DHSC Medicines Supply Team</w:t>
      </w:r>
    </w:p>
    <w:p w14:paraId="2C9A1661" w14:textId="77777777" w:rsidR="007A375E" w:rsidRPr="007A375E" w:rsidRDefault="007A375E">
      <w:pPr>
        <w:rPr>
          <w:rFonts w:asciiTheme="minorHAnsi" w:hAnsiTheme="minorHAnsi"/>
        </w:rPr>
      </w:pPr>
    </w:p>
    <w:sectPr w:rsidR="007A375E" w:rsidRPr="007A375E" w:rsidSect="007A375E">
      <w:headerReference w:type="default" r:id="rId11"/>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242AD" w14:textId="77777777" w:rsidR="00354F1B" w:rsidRDefault="00354F1B" w:rsidP="00D10C75">
      <w:r>
        <w:separator/>
      </w:r>
    </w:p>
  </w:endnote>
  <w:endnote w:type="continuationSeparator" w:id="0">
    <w:p w14:paraId="1BE5AE31" w14:textId="77777777" w:rsidR="00354F1B" w:rsidRDefault="00354F1B" w:rsidP="00D10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D4F61" w14:textId="77777777" w:rsidR="00354F1B" w:rsidRDefault="00354F1B" w:rsidP="00D10C75">
      <w:r>
        <w:separator/>
      </w:r>
    </w:p>
  </w:footnote>
  <w:footnote w:type="continuationSeparator" w:id="0">
    <w:p w14:paraId="7B478F8A" w14:textId="77777777" w:rsidR="00354F1B" w:rsidRDefault="00354F1B" w:rsidP="00D10C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4B1DF" w14:textId="77777777" w:rsidR="00D10C75" w:rsidRDefault="00D10C75" w:rsidP="00D10C75">
    <w:pPr>
      <w:pStyle w:val="Header"/>
      <w:jc w:val="right"/>
    </w:pPr>
    <w:r>
      <w:rPr>
        <w:noProof/>
      </w:rPr>
      <w:drawing>
        <wp:inline distT="0" distB="0" distL="0" distR="0" wp14:anchorId="0853E77D" wp14:editId="15E45BF3">
          <wp:extent cx="678426" cy="597309"/>
          <wp:effectExtent l="0" t="0" r="7620" b="0"/>
          <wp:docPr id="576398629" name="Picture 1604133014" descr="cid:image001.png@01D44E7B.015309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04133014"/>
                  <pic:cNvPicPr/>
                </pic:nvPicPr>
                <pic:blipFill>
                  <a:blip r:embed="rId1">
                    <a:extLst>
                      <a:ext uri="{28A0092B-C50C-407E-A947-70E740481C1C}">
                        <a14:useLocalDpi xmlns:a14="http://schemas.microsoft.com/office/drawing/2010/main" val="0"/>
                      </a:ext>
                    </a:extLst>
                  </a:blip>
                  <a:stretch>
                    <a:fillRect/>
                  </a:stretch>
                </pic:blipFill>
                <pic:spPr>
                  <a:xfrm>
                    <a:off x="0" y="0"/>
                    <a:ext cx="678426" cy="5973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15259"/>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DE54A61"/>
    <w:multiLevelType w:val="hybridMultilevel"/>
    <w:tmpl w:val="407ADD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777001"/>
    <w:multiLevelType w:val="hybridMultilevel"/>
    <w:tmpl w:val="6170A146"/>
    <w:lvl w:ilvl="0" w:tplc="0809000F">
      <w:start w:val="1"/>
      <w:numFmt w:val="decimal"/>
      <w:lvlText w:val="%1."/>
      <w:lvlJc w:val="left"/>
      <w:pPr>
        <w:ind w:left="1080" w:hanging="360"/>
      </w:p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14BB0E6B"/>
    <w:multiLevelType w:val="hybridMultilevel"/>
    <w:tmpl w:val="B88C6D7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CF23491"/>
    <w:multiLevelType w:val="multilevel"/>
    <w:tmpl w:val="81B0BC6E"/>
    <w:lvl w:ilvl="0">
      <w:start w:val="1"/>
      <w:numFmt w:val="decimal"/>
      <w:lvlText w:val="%1."/>
      <w:lvlJc w:val="left"/>
      <w:pPr>
        <w:tabs>
          <w:tab w:val="num" w:pos="1080"/>
        </w:tabs>
        <w:ind w:left="1080" w:hanging="360"/>
      </w:pPr>
      <w:rPr>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22CF06D5"/>
    <w:multiLevelType w:val="multilevel"/>
    <w:tmpl w:val="2E9A5A1E"/>
    <w:lvl w:ilvl="0">
      <w:start w:val="1"/>
      <w:numFmt w:val="decimal"/>
      <w:lvlText w:val="%1."/>
      <w:lvlJc w:val="left"/>
      <w:pPr>
        <w:tabs>
          <w:tab w:val="num" w:pos="1080"/>
        </w:tabs>
        <w:ind w:left="1080" w:hanging="360"/>
      </w:pPr>
      <w:rPr>
        <w:b w:val="0"/>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24940906"/>
    <w:multiLevelType w:val="hybridMultilevel"/>
    <w:tmpl w:val="94CCD5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91752F"/>
    <w:multiLevelType w:val="multilevel"/>
    <w:tmpl w:val="81B0BC6E"/>
    <w:lvl w:ilvl="0">
      <w:start w:val="1"/>
      <w:numFmt w:val="decimal"/>
      <w:lvlText w:val="%1."/>
      <w:lvlJc w:val="left"/>
      <w:pPr>
        <w:tabs>
          <w:tab w:val="num" w:pos="720"/>
        </w:tabs>
        <w:ind w:left="720" w:hanging="360"/>
      </w:pPr>
      <w:rPr>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F361CD"/>
    <w:multiLevelType w:val="multilevel"/>
    <w:tmpl w:val="08090021"/>
    <w:lvl w:ilvl="0">
      <w:start w:val="1"/>
      <w:numFmt w:val="bullet"/>
      <w:lvlText w:val=""/>
      <w:lvlJc w:val="left"/>
      <w:pPr>
        <w:ind w:left="108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9" w15:restartNumberingAfterBreak="0">
    <w:nsid w:val="364B083B"/>
    <w:multiLevelType w:val="hybridMultilevel"/>
    <w:tmpl w:val="B418A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5F5827"/>
    <w:multiLevelType w:val="hybridMultilevel"/>
    <w:tmpl w:val="E490FBE4"/>
    <w:lvl w:ilvl="0" w:tplc="41D26822">
      <w:start w:val="1"/>
      <w:numFmt w:val="bullet"/>
      <w:lvlText w:val=""/>
      <w:lvlJc w:val="left"/>
      <w:pPr>
        <w:ind w:left="1080" w:hanging="360"/>
      </w:pPr>
      <w:rPr>
        <w:rFonts w:ascii="Symbol" w:hAnsi="Symbol" w:hint="default"/>
        <w:color w:val="000000"/>
        <w:sz w:val="22"/>
        <w:szCs w:val="22"/>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1" w15:restartNumberingAfterBreak="0">
    <w:nsid w:val="43C80AE9"/>
    <w:multiLevelType w:val="hybridMultilevel"/>
    <w:tmpl w:val="2FF09B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88F3674"/>
    <w:multiLevelType w:val="hybridMultilevel"/>
    <w:tmpl w:val="7520CEEE"/>
    <w:lvl w:ilvl="0" w:tplc="E7BC994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B2D5C1C"/>
    <w:multiLevelType w:val="hybridMultilevel"/>
    <w:tmpl w:val="F04AE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5742AB"/>
    <w:multiLevelType w:val="hybridMultilevel"/>
    <w:tmpl w:val="C102E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3C6458"/>
    <w:multiLevelType w:val="hybridMultilevel"/>
    <w:tmpl w:val="2E2A8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0"/>
  </w:num>
  <w:num w:numId="4">
    <w:abstractNumId w:val="1"/>
  </w:num>
  <w:num w:numId="5">
    <w:abstractNumId w:val="8"/>
  </w:num>
  <w:num w:numId="6">
    <w:abstractNumId w:val="0"/>
  </w:num>
  <w:num w:numId="7">
    <w:abstractNumId w:val="5"/>
  </w:num>
  <w:num w:numId="8">
    <w:abstractNumId w:val="7"/>
  </w:num>
  <w:num w:numId="9">
    <w:abstractNumId w:val="4"/>
  </w:num>
  <w:num w:numId="10">
    <w:abstractNumId w:val="11"/>
  </w:num>
  <w:num w:numId="11">
    <w:abstractNumId w:val="2"/>
    <w:lvlOverride w:ilvl="0">
      <w:startOverride w:val="1"/>
    </w:lvlOverride>
    <w:lvlOverride w:ilvl="1"/>
    <w:lvlOverride w:ilvl="2"/>
    <w:lvlOverride w:ilvl="3"/>
    <w:lvlOverride w:ilvl="4"/>
    <w:lvlOverride w:ilvl="5"/>
    <w:lvlOverride w:ilvl="6"/>
    <w:lvlOverride w:ilvl="7"/>
    <w:lvlOverride w:ilvl="8"/>
  </w:num>
  <w:num w:numId="12">
    <w:abstractNumId w:val="2"/>
  </w:num>
  <w:num w:numId="13">
    <w:abstractNumId w:val="14"/>
  </w:num>
  <w:num w:numId="14">
    <w:abstractNumId w:val="12"/>
  </w:num>
  <w:num w:numId="15">
    <w:abstractNumId w:val="13"/>
  </w:num>
  <w:num w:numId="16">
    <w:abstractNumId w:val="9"/>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5D1"/>
    <w:rsid w:val="00010477"/>
    <w:rsid w:val="00030FAA"/>
    <w:rsid w:val="00093AED"/>
    <w:rsid w:val="0009448F"/>
    <w:rsid w:val="000F430E"/>
    <w:rsid w:val="00100721"/>
    <w:rsid w:val="001A05C0"/>
    <w:rsid w:val="001F7856"/>
    <w:rsid w:val="00236B5F"/>
    <w:rsid w:val="002517B0"/>
    <w:rsid w:val="00260199"/>
    <w:rsid w:val="00354F1B"/>
    <w:rsid w:val="00364BB6"/>
    <w:rsid w:val="003D1A3D"/>
    <w:rsid w:val="00414D6F"/>
    <w:rsid w:val="00435762"/>
    <w:rsid w:val="004409EB"/>
    <w:rsid w:val="00510D76"/>
    <w:rsid w:val="0053327A"/>
    <w:rsid w:val="005B154E"/>
    <w:rsid w:val="005C3AD5"/>
    <w:rsid w:val="0064766E"/>
    <w:rsid w:val="00660FB3"/>
    <w:rsid w:val="006C25B0"/>
    <w:rsid w:val="00713579"/>
    <w:rsid w:val="0076053F"/>
    <w:rsid w:val="007674A5"/>
    <w:rsid w:val="007943A0"/>
    <w:rsid w:val="007A375E"/>
    <w:rsid w:val="007C1CFD"/>
    <w:rsid w:val="007D037A"/>
    <w:rsid w:val="00812079"/>
    <w:rsid w:val="00A11747"/>
    <w:rsid w:val="00A7395E"/>
    <w:rsid w:val="00B47319"/>
    <w:rsid w:val="00BF16F1"/>
    <w:rsid w:val="00C43A1F"/>
    <w:rsid w:val="00C755D1"/>
    <w:rsid w:val="00C764DA"/>
    <w:rsid w:val="00C91EBE"/>
    <w:rsid w:val="00D10C75"/>
    <w:rsid w:val="00D111F7"/>
    <w:rsid w:val="00D33493"/>
    <w:rsid w:val="00D55819"/>
    <w:rsid w:val="00D91ACA"/>
    <w:rsid w:val="00DA3696"/>
    <w:rsid w:val="00E31458"/>
    <w:rsid w:val="00EC4A87"/>
    <w:rsid w:val="00FB73CB"/>
    <w:rsid w:val="00FE09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91718"/>
  <w15:docId w15:val="{AA051B2A-1787-4006-892C-31E6C5400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55D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C755D1"/>
  </w:style>
  <w:style w:type="character" w:styleId="Hyperlink">
    <w:name w:val="Hyperlink"/>
    <w:basedOn w:val="DefaultParagraphFont"/>
    <w:uiPriority w:val="99"/>
    <w:unhideWhenUsed/>
    <w:rsid w:val="00C755D1"/>
    <w:rPr>
      <w:color w:val="0563C1"/>
      <w:u w:val="single"/>
    </w:rPr>
  </w:style>
  <w:style w:type="paragraph" w:styleId="ListParagraph">
    <w:name w:val="List Paragraph"/>
    <w:basedOn w:val="Normal"/>
    <w:uiPriority w:val="34"/>
    <w:qFormat/>
    <w:rsid w:val="00C755D1"/>
    <w:pPr>
      <w:ind w:left="720"/>
      <w:contextualSpacing/>
    </w:pPr>
  </w:style>
  <w:style w:type="paragraph" w:customStyle="1" w:styleId="paragraph">
    <w:name w:val="paragraph"/>
    <w:basedOn w:val="Normal"/>
    <w:rsid w:val="00C755D1"/>
    <w:pPr>
      <w:spacing w:before="100" w:beforeAutospacing="1" w:after="100" w:afterAutospacing="1"/>
    </w:pPr>
    <w:rPr>
      <w:rFonts w:ascii="Times New Roman" w:hAnsi="Times New Roman" w:cs="Times New Roman"/>
      <w:sz w:val="24"/>
      <w:szCs w:val="24"/>
      <w:lang w:eastAsia="en-GB"/>
    </w:rPr>
  </w:style>
  <w:style w:type="character" w:customStyle="1" w:styleId="spellingerror">
    <w:name w:val="spellingerror"/>
    <w:basedOn w:val="DefaultParagraphFont"/>
    <w:rsid w:val="00030FAA"/>
  </w:style>
  <w:style w:type="character" w:customStyle="1" w:styleId="eop">
    <w:name w:val="eop"/>
    <w:basedOn w:val="DefaultParagraphFont"/>
    <w:rsid w:val="00030FAA"/>
  </w:style>
  <w:style w:type="paragraph" w:styleId="BalloonText">
    <w:name w:val="Balloon Text"/>
    <w:basedOn w:val="Normal"/>
    <w:link w:val="BalloonTextChar"/>
    <w:uiPriority w:val="99"/>
    <w:semiHidden/>
    <w:unhideWhenUsed/>
    <w:rsid w:val="00C764DA"/>
    <w:rPr>
      <w:rFonts w:ascii="Tahoma" w:hAnsi="Tahoma" w:cs="Tahoma"/>
      <w:sz w:val="16"/>
      <w:szCs w:val="16"/>
    </w:rPr>
  </w:style>
  <w:style w:type="character" w:customStyle="1" w:styleId="BalloonTextChar">
    <w:name w:val="Balloon Text Char"/>
    <w:basedOn w:val="DefaultParagraphFont"/>
    <w:link w:val="BalloonText"/>
    <w:uiPriority w:val="99"/>
    <w:semiHidden/>
    <w:rsid w:val="00C764DA"/>
    <w:rPr>
      <w:rFonts w:ascii="Tahoma" w:hAnsi="Tahoma" w:cs="Tahoma"/>
      <w:sz w:val="16"/>
      <w:szCs w:val="16"/>
    </w:rPr>
  </w:style>
  <w:style w:type="table" w:styleId="TableGrid">
    <w:name w:val="Table Grid"/>
    <w:basedOn w:val="TableNormal"/>
    <w:uiPriority w:val="39"/>
    <w:unhideWhenUsed/>
    <w:rsid w:val="00A11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3696"/>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FollowedHyperlink">
    <w:name w:val="FollowedHyperlink"/>
    <w:basedOn w:val="DefaultParagraphFont"/>
    <w:uiPriority w:val="99"/>
    <w:semiHidden/>
    <w:unhideWhenUsed/>
    <w:rsid w:val="00DA3696"/>
    <w:rPr>
      <w:color w:val="954F72" w:themeColor="followedHyperlink"/>
      <w:u w:val="single"/>
    </w:rPr>
  </w:style>
  <w:style w:type="paragraph" w:styleId="Header">
    <w:name w:val="header"/>
    <w:basedOn w:val="Normal"/>
    <w:link w:val="HeaderChar"/>
    <w:uiPriority w:val="99"/>
    <w:unhideWhenUsed/>
    <w:rsid w:val="00D10C75"/>
    <w:pPr>
      <w:tabs>
        <w:tab w:val="center" w:pos="4513"/>
        <w:tab w:val="right" w:pos="9026"/>
      </w:tabs>
    </w:pPr>
  </w:style>
  <w:style w:type="character" w:customStyle="1" w:styleId="HeaderChar">
    <w:name w:val="Header Char"/>
    <w:basedOn w:val="DefaultParagraphFont"/>
    <w:link w:val="Header"/>
    <w:uiPriority w:val="99"/>
    <w:rsid w:val="00D10C75"/>
    <w:rPr>
      <w:rFonts w:ascii="Calibri" w:hAnsi="Calibri" w:cs="Calibri"/>
    </w:rPr>
  </w:style>
  <w:style w:type="paragraph" w:styleId="Footer">
    <w:name w:val="footer"/>
    <w:basedOn w:val="Normal"/>
    <w:link w:val="FooterChar"/>
    <w:uiPriority w:val="99"/>
    <w:unhideWhenUsed/>
    <w:rsid w:val="00D10C75"/>
    <w:pPr>
      <w:tabs>
        <w:tab w:val="center" w:pos="4513"/>
        <w:tab w:val="right" w:pos="9026"/>
      </w:tabs>
    </w:pPr>
  </w:style>
  <w:style w:type="character" w:customStyle="1" w:styleId="FooterChar">
    <w:name w:val="Footer Char"/>
    <w:basedOn w:val="DefaultParagraphFont"/>
    <w:link w:val="Footer"/>
    <w:uiPriority w:val="99"/>
    <w:rsid w:val="00D10C75"/>
    <w:rPr>
      <w:rFonts w:ascii="Calibri" w:hAnsi="Calibri" w:cs="Calibri"/>
    </w:rPr>
  </w:style>
  <w:style w:type="character" w:styleId="UnresolvedMention">
    <w:name w:val="Unresolved Mention"/>
    <w:basedOn w:val="DefaultParagraphFont"/>
    <w:uiPriority w:val="99"/>
    <w:semiHidden/>
    <w:unhideWhenUsed/>
    <w:rsid w:val="00100721"/>
    <w:rPr>
      <w:color w:val="605E5C"/>
      <w:shd w:val="clear" w:color="auto" w:fill="E1DFDD"/>
    </w:rPr>
  </w:style>
  <w:style w:type="character" w:styleId="CommentReference">
    <w:name w:val="annotation reference"/>
    <w:basedOn w:val="DefaultParagraphFont"/>
    <w:uiPriority w:val="99"/>
    <w:semiHidden/>
    <w:unhideWhenUsed/>
    <w:rsid w:val="000F430E"/>
    <w:rPr>
      <w:sz w:val="16"/>
      <w:szCs w:val="16"/>
    </w:rPr>
  </w:style>
  <w:style w:type="paragraph" w:styleId="CommentText">
    <w:name w:val="annotation text"/>
    <w:basedOn w:val="Normal"/>
    <w:link w:val="CommentTextChar"/>
    <w:uiPriority w:val="99"/>
    <w:semiHidden/>
    <w:unhideWhenUsed/>
    <w:rsid w:val="000F430E"/>
    <w:rPr>
      <w:sz w:val="20"/>
      <w:szCs w:val="20"/>
    </w:rPr>
  </w:style>
  <w:style w:type="character" w:customStyle="1" w:styleId="CommentTextChar">
    <w:name w:val="Comment Text Char"/>
    <w:basedOn w:val="DefaultParagraphFont"/>
    <w:link w:val="CommentText"/>
    <w:uiPriority w:val="99"/>
    <w:semiHidden/>
    <w:rsid w:val="000F430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F430E"/>
    <w:rPr>
      <w:b/>
      <w:bCs/>
    </w:rPr>
  </w:style>
  <w:style w:type="character" w:customStyle="1" w:styleId="CommentSubjectChar">
    <w:name w:val="Comment Subject Char"/>
    <w:basedOn w:val="CommentTextChar"/>
    <w:link w:val="CommentSubject"/>
    <w:uiPriority w:val="99"/>
    <w:semiHidden/>
    <w:rsid w:val="000F430E"/>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996859">
      <w:bodyDiv w:val="1"/>
      <w:marLeft w:val="0"/>
      <w:marRight w:val="0"/>
      <w:marTop w:val="0"/>
      <w:marBottom w:val="0"/>
      <w:divBdr>
        <w:top w:val="none" w:sz="0" w:space="0" w:color="auto"/>
        <w:left w:val="none" w:sz="0" w:space="0" w:color="auto"/>
        <w:bottom w:val="none" w:sz="0" w:space="0" w:color="auto"/>
        <w:right w:val="none" w:sz="0" w:space="0" w:color="auto"/>
      </w:divBdr>
    </w:div>
    <w:div w:id="187866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373505/The_supply_of_unlicensed_medicinal_products__specials_.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mc-uk.org/ethical-guidance/ethical-guidance-for-doctors/prescribing-and-managing-medicines-and-devices/prescribing-unlicensed-medicin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HSCmedicinesupplyteam@dhsc.gov.uk" TargetMode="External"/><Relationship Id="rId4" Type="http://schemas.openxmlformats.org/officeDocument/2006/relationships/webSettings" Target="webSettings.xml"/><Relationship Id="rId9" Type="http://schemas.openxmlformats.org/officeDocument/2006/relationships/hyperlink" Target="https://www.rpharms.com/Portals/0/RPS%20document%20library/Open%20access/Support/toolkit/specials-professional-guidanc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Chelsea and Westminster Healthcare NHS Fdn Trust</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Liew, Claire</dc:creator>
  <cp:lastModifiedBy>Liew, Claire</cp:lastModifiedBy>
  <cp:revision>3</cp:revision>
  <cp:lastPrinted>2019-09-11T08:12:00Z</cp:lastPrinted>
  <dcterms:created xsi:type="dcterms:W3CDTF">2019-09-20T11:04:00Z</dcterms:created>
  <dcterms:modified xsi:type="dcterms:W3CDTF">2019-09-20T11:04:00Z</dcterms:modified>
</cp:coreProperties>
</file>