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24BF4C10"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0F55B3E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4A1D1C">
                              <w:rPr>
                                <w:b/>
                                <w:bCs/>
                                <w:i/>
                                <w:iCs/>
                                <w:color w:val="4472C4" w:themeColor="accent1"/>
                                <w:sz w:val="44"/>
                                <w:szCs w:val="44"/>
                              </w:rPr>
                              <w:t>13</w:t>
                            </w:r>
                            <w:r w:rsidR="004A1D1C" w:rsidRPr="004A1D1C">
                              <w:rPr>
                                <w:b/>
                                <w:bCs/>
                                <w:i/>
                                <w:iCs/>
                                <w:color w:val="4472C4" w:themeColor="accent1"/>
                                <w:sz w:val="44"/>
                                <w:szCs w:val="44"/>
                                <w:vertAlign w:val="superscript"/>
                              </w:rPr>
                              <w:t>th</w:t>
                            </w:r>
                            <w:r w:rsidR="00FB3998">
                              <w:rPr>
                                <w:b/>
                                <w:bCs/>
                                <w:i/>
                                <w:iCs/>
                                <w:color w:val="4472C4" w:themeColor="accent1"/>
                                <w:sz w:val="44"/>
                                <w:szCs w:val="44"/>
                              </w:rPr>
                              <w:t xml:space="preserve"> of March</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0F55B3E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4A1D1C">
                        <w:rPr>
                          <w:b/>
                          <w:bCs/>
                          <w:i/>
                          <w:iCs/>
                          <w:color w:val="4472C4" w:themeColor="accent1"/>
                          <w:sz w:val="44"/>
                          <w:szCs w:val="44"/>
                        </w:rPr>
                        <w:t>13</w:t>
                      </w:r>
                      <w:r w:rsidR="004A1D1C" w:rsidRPr="004A1D1C">
                        <w:rPr>
                          <w:b/>
                          <w:bCs/>
                          <w:i/>
                          <w:iCs/>
                          <w:color w:val="4472C4" w:themeColor="accent1"/>
                          <w:sz w:val="44"/>
                          <w:szCs w:val="44"/>
                          <w:vertAlign w:val="superscript"/>
                        </w:rPr>
                        <w:t>th</w:t>
                      </w:r>
                      <w:r w:rsidR="00FB3998">
                        <w:rPr>
                          <w:b/>
                          <w:bCs/>
                          <w:i/>
                          <w:iCs/>
                          <w:color w:val="4472C4" w:themeColor="accent1"/>
                          <w:sz w:val="44"/>
                          <w:szCs w:val="44"/>
                        </w:rPr>
                        <w:t xml:space="preserve"> of March</w:t>
                      </w:r>
                      <w:r w:rsidR="00CE7686">
                        <w:rPr>
                          <w:b/>
                          <w:bCs/>
                          <w:i/>
                          <w:iCs/>
                          <w:color w:val="4472C4" w:themeColor="accent1"/>
                          <w:sz w:val="44"/>
                          <w:szCs w:val="44"/>
                        </w:rPr>
                        <w:t xml:space="preserve"> 2023</w:t>
                      </w:r>
                    </w:p>
                  </w:txbxContent>
                </v:textbox>
                <w10:wrap type="topAndBottom" anchorx="margin"/>
              </v:shape>
            </w:pict>
          </mc:Fallback>
        </mc:AlternateContent>
      </w:r>
    </w:p>
    <w:p w14:paraId="5A42F7F6" w14:textId="379E5A87" w:rsidR="00904057" w:rsidRDefault="00B81EB3" w:rsidP="0035521C">
      <w:pPr>
        <w:pStyle w:val="ListParagraph"/>
        <w:numPr>
          <w:ilvl w:val="0"/>
          <w:numId w:val="12"/>
        </w:numPr>
        <w:spacing w:before="240"/>
        <w:rPr>
          <w:rFonts w:cstheme="minorHAnsi"/>
          <w:b/>
          <w:bCs/>
          <w:color w:val="0000FF"/>
          <w:lang w:eastAsia="en-GB"/>
        </w:rPr>
      </w:pPr>
      <w:hyperlink w:anchor="NO1" w:history="1">
        <w:r w:rsidR="00C16285" w:rsidRPr="00B81EB3">
          <w:rPr>
            <w:rStyle w:val="Hyperlink"/>
            <w:rFonts w:cstheme="minorHAnsi"/>
            <w:b/>
            <w:bCs/>
            <w:lang w:eastAsia="en-GB"/>
          </w:rPr>
          <w:t>Contract Imposition Online Resources</w:t>
        </w:r>
      </w:hyperlink>
    </w:p>
    <w:p w14:paraId="528AFAAC" w14:textId="2909603E" w:rsidR="00C16285" w:rsidRDefault="00B81EB3" w:rsidP="0035521C">
      <w:pPr>
        <w:pStyle w:val="ListParagraph"/>
        <w:numPr>
          <w:ilvl w:val="0"/>
          <w:numId w:val="12"/>
        </w:numPr>
        <w:spacing w:before="240"/>
        <w:rPr>
          <w:rFonts w:cstheme="minorHAnsi"/>
          <w:b/>
          <w:bCs/>
          <w:color w:val="0000FF"/>
          <w:lang w:eastAsia="en-GB"/>
        </w:rPr>
      </w:pPr>
      <w:hyperlink w:anchor="NO2" w:history="1">
        <w:r w:rsidR="00C16285" w:rsidRPr="00B81EB3">
          <w:rPr>
            <w:rStyle w:val="Hyperlink"/>
            <w:rFonts w:cstheme="minorHAnsi"/>
            <w:b/>
            <w:bCs/>
            <w:lang w:eastAsia="en-GB"/>
          </w:rPr>
          <w:t xml:space="preserve">New patient materials to support </w:t>
        </w:r>
        <w:r w:rsidR="00860A03" w:rsidRPr="00B81EB3">
          <w:rPr>
            <w:rStyle w:val="Hyperlink"/>
            <w:rFonts w:cstheme="minorHAnsi"/>
            <w:b/>
            <w:bCs/>
            <w:lang w:eastAsia="en-GB"/>
          </w:rPr>
          <w:t>practice referrals to community pharmacists</w:t>
        </w:r>
      </w:hyperlink>
      <w:r w:rsidR="00860A03">
        <w:rPr>
          <w:rFonts w:cstheme="minorHAnsi"/>
          <w:b/>
          <w:bCs/>
          <w:color w:val="0000FF"/>
          <w:lang w:eastAsia="en-GB"/>
        </w:rPr>
        <w:t xml:space="preserve"> </w:t>
      </w:r>
    </w:p>
    <w:p w14:paraId="60CD7DF3" w14:textId="5C53D6E6" w:rsidR="00860A03" w:rsidRDefault="00B81EB3" w:rsidP="0035521C">
      <w:pPr>
        <w:pStyle w:val="ListParagraph"/>
        <w:numPr>
          <w:ilvl w:val="0"/>
          <w:numId w:val="12"/>
        </w:numPr>
        <w:spacing w:before="240"/>
        <w:rPr>
          <w:rFonts w:cstheme="minorHAnsi"/>
          <w:b/>
          <w:bCs/>
          <w:color w:val="0000FF"/>
          <w:lang w:eastAsia="en-GB"/>
        </w:rPr>
      </w:pPr>
      <w:hyperlink w:anchor="NO3" w:history="1">
        <w:r w:rsidR="00860A03" w:rsidRPr="00B81EB3">
          <w:rPr>
            <w:rStyle w:val="Hyperlink"/>
            <w:rFonts w:cstheme="minorHAnsi"/>
            <w:b/>
            <w:bCs/>
            <w:lang w:eastAsia="en-GB"/>
          </w:rPr>
          <w:t xml:space="preserve">Message on behalf </w:t>
        </w:r>
        <w:r w:rsidR="00922D2F" w:rsidRPr="00B81EB3">
          <w:rPr>
            <w:rStyle w:val="Hyperlink"/>
            <w:rFonts w:cstheme="minorHAnsi"/>
            <w:b/>
            <w:bCs/>
            <w:lang w:eastAsia="en-GB"/>
          </w:rPr>
          <w:t xml:space="preserve">of Dr </w:t>
        </w:r>
        <w:proofErr w:type="spellStart"/>
        <w:r w:rsidR="00922D2F" w:rsidRPr="00B81EB3">
          <w:rPr>
            <w:rStyle w:val="Hyperlink"/>
            <w:rFonts w:cstheme="minorHAnsi"/>
            <w:b/>
            <w:bCs/>
            <w:lang w:eastAsia="en-GB"/>
          </w:rPr>
          <w:t>Onyinye</w:t>
        </w:r>
        <w:proofErr w:type="spellEnd"/>
        <w:r w:rsidR="00922D2F" w:rsidRPr="00B81EB3">
          <w:rPr>
            <w:rStyle w:val="Hyperlink"/>
            <w:rFonts w:cstheme="minorHAnsi"/>
            <w:b/>
            <w:bCs/>
            <w:lang w:eastAsia="en-GB"/>
          </w:rPr>
          <w:t xml:space="preserve"> Okonkwo – General practice Equality</w:t>
        </w:r>
        <w:r w:rsidR="00F66385" w:rsidRPr="00B81EB3">
          <w:rPr>
            <w:rStyle w:val="Hyperlink"/>
            <w:rFonts w:cstheme="minorHAnsi"/>
            <w:b/>
            <w:bCs/>
            <w:lang w:eastAsia="en-GB"/>
          </w:rPr>
          <w:t>, Diversity &amp; Inclusion Network Clinical Lead</w:t>
        </w:r>
      </w:hyperlink>
    </w:p>
    <w:p w14:paraId="7FC3AC65" w14:textId="1F94C71A" w:rsidR="00F66385" w:rsidRPr="0035521C" w:rsidRDefault="000F2C95" w:rsidP="0035521C">
      <w:pPr>
        <w:pStyle w:val="ListParagraph"/>
        <w:numPr>
          <w:ilvl w:val="0"/>
          <w:numId w:val="12"/>
        </w:numPr>
        <w:spacing w:before="240"/>
        <w:rPr>
          <w:rFonts w:cstheme="minorHAnsi"/>
          <w:b/>
          <w:bCs/>
          <w:color w:val="0000FF"/>
          <w:lang w:eastAsia="en-GB"/>
        </w:rPr>
      </w:pPr>
      <w:r>
        <w:rPr>
          <w:rFonts w:cstheme="minorHAnsi"/>
          <w:b/>
          <w:bCs/>
          <w:color w:val="0000FF"/>
          <w:lang w:eastAsia="en-GB"/>
        </w:rPr>
        <w:t>Prescriptions For Reimbursement (</w:t>
      </w:r>
      <w:r w:rsidRPr="000F2C95">
        <w:rPr>
          <w:rFonts w:cstheme="minorHAnsi"/>
          <w:b/>
          <w:bCs/>
          <w:color w:val="FF0000"/>
          <w:lang w:eastAsia="en-GB"/>
        </w:rPr>
        <w:t>SEE ATTACHED ON EMAIL</w:t>
      </w:r>
      <w:r>
        <w:rPr>
          <w:rFonts w:cstheme="minorHAnsi"/>
          <w:b/>
          <w:bCs/>
          <w:color w:val="0000FF"/>
          <w:lang w:eastAsia="en-GB"/>
        </w:rPr>
        <w:t xml:space="preserve">) </w:t>
      </w:r>
    </w:p>
    <w:p w14:paraId="053249F6" w14:textId="77777777" w:rsidR="00956FAE" w:rsidRDefault="00956FAE" w:rsidP="003515F9">
      <w:pPr>
        <w:spacing w:before="240"/>
        <w:rPr>
          <w:rFonts w:cstheme="minorHAnsi"/>
          <w:b/>
          <w:bCs/>
          <w:color w:val="0000FF"/>
          <w:lang w:eastAsia="en-GB"/>
        </w:rPr>
      </w:pPr>
    </w:p>
    <w:p w14:paraId="025F179C" w14:textId="77777777" w:rsidR="00956FAE" w:rsidRDefault="00956FAE" w:rsidP="003515F9">
      <w:pPr>
        <w:spacing w:before="240"/>
        <w:rPr>
          <w:rFonts w:cstheme="minorHAnsi"/>
          <w:b/>
          <w:bCs/>
          <w:color w:val="0000FF"/>
          <w:lang w:eastAsia="en-GB"/>
        </w:rPr>
      </w:pPr>
    </w:p>
    <w:p w14:paraId="7C46BD94" w14:textId="77777777" w:rsidR="002448D3" w:rsidRDefault="002448D3" w:rsidP="00864E7C">
      <w:pPr>
        <w:rPr>
          <w:b/>
          <w:bCs/>
          <w:lang w:val="en-US"/>
        </w:rPr>
      </w:pPr>
    </w:p>
    <w:p w14:paraId="5B66330C" w14:textId="40E3C7FC" w:rsidR="00864E7C" w:rsidRPr="00027D7F" w:rsidRDefault="00027D7F"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0" w:name="NO1"/>
      <w:r>
        <w:rPr>
          <w:b/>
          <w:bCs/>
          <w:lang w:val="en-US"/>
        </w:rPr>
        <w:t>1.</w:t>
      </w:r>
      <w:r w:rsidR="00864E7C" w:rsidRPr="00027D7F">
        <w:rPr>
          <w:b/>
          <w:bCs/>
          <w:lang w:val="en-US"/>
        </w:rPr>
        <w:t>Contract Imposition Online Resources</w:t>
      </w:r>
    </w:p>
    <w:bookmarkEnd w:id="0"/>
    <w:p w14:paraId="7AC14A91" w14:textId="58634E23" w:rsidR="00864E7C" w:rsidRPr="00027D7F" w:rsidRDefault="00864E7C"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27D7F">
        <w:t xml:space="preserve">You will, by now, have seen the Governments </w:t>
      </w:r>
      <w:r w:rsidR="00AD0BDF" w:rsidRPr="00027D7F">
        <w:t>New</w:t>
      </w:r>
      <w:r w:rsidRPr="00027D7F">
        <w:t xml:space="preserve"> Contract.  They are putting unrealistic expectations on practices without providing the support they need to deliver quality care.  This, in turn, is pushing GPs to leave the profession and patients are already affected.</w:t>
      </w:r>
    </w:p>
    <w:p w14:paraId="69BED634" w14:textId="77777777" w:rsidR="00864E7C" w:rsidRPr="00027D7F" w:rsidRDefault="00864E7C"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27D7F">
        <w:t xml:space="preserve">The GPC asked for three simple </w:t>
      </w:r>
      <w:proofErr w:type="gramStart"/>
      <w:r w:rsidRPr="00027D7F">
        <w:t>things :</w:t>
      </w:r>
      <w:proofErr w:type="gramEnd"/>
    </w:p>
    <w:p w14:paraId="1BF056C4" w14:textId="77777777" w:rsidR="00864E7C" w:rsidRPr="00027D7F" w:rsidRDefault="00864E7C"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rPr>
      </w:pPr>
      <w:r w:rsidRPr="00027D7F">
        <w:rPr>
          <w:rFonts w:eastAsia="Times New Roman"/>
        </w:rPr>
        <w:t xml:space="preserve">Reduce box ticking and </w:t>
      </w:r>
      <w:proofErr w:type="gramStart"/>
      <w:r w:rsidRPr="00027D7F">
        <w:rPr>
          <w:rFonts w:eastAsia="Times New Roman"/>
        </w:rPr>
        <w:t>bureaucracy</w:t>
      </w:r>
      <w:proofErr w:type="gramEnd"/>
      <w:r w:rsidRPr="00027D7F">
        <w:rPr>
          <w:rFonts w:eastAsia="Times New Roman"/>
        </w:rPr>
        <w:t xml:space="preserve"> </w:t>
      </w:r>
    </w:p>
    <w:p w14:paraId="6E3D54F3" w14:textId="77777777" w:rsidR="00864E7C" w:rsidRPr="00027D7F" w:rsidRDefault="00864E7C"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rPr>
      </w:pPr>
      <w:r w:rsidRPr="00027D7F">
        <w:rPr>
          <w:rFonts w:eastAsia="Times New Roman"/>
        </w:rPr>
        <w:t>Support practices with the cost of energy bills</w:t>
      </w:r>
    </w:p>
    <w:p w14:paraId="41F0CD83" w14:textId="77777777" w:rsidR="00864E7C" w:rsidRPr="00027D7F" w:rsidRDefault="00864E7C"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rPr>
      </w:pPr>
      <w:r w:rsidRPr="00027D7F">
        <w:rPr>
          <w:rFonts w:eastAsia="Times New Roman"/>
        </w:rPr>
        <w:t xml:space="preserve">Provide support to retain </w:t>
      </w:r>
      <w:proofErr w:type="gramStart"/>
      <w:r w:rsidRPr="00027D7F">
        <w:rPr>
          <w:rFonts w:eastAsia="Times New Roman"/>
        </w:rPr>
        <w:t>Doctors</w:t>
      </w:r>
      <w:proofErr w:type="gramEnd"/>
    </w:p>
    <w:p w14:paraId="00447274" w14:textId="77777777" w:rsidR="00AD0BDF" w:rsidRDefault="00AD0BDF"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p>
    <w:p w14:paraId="47D27A6D" w14:textId="620F4E87" w:rsidR="00864E7C" w:rsidRPr="00027D7F" w:rsidRDefault="00AD0BDF"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27D7F">
        <w:t>Instead,</w:t>
      </w:r>
      <w:r w:rsidR="00864E7C" w:rsidRPr="00027D7F">
        <w:t xml:space="preserve"> they chose to agree to none of the above!</w:t>
      </w:r>
    </w:p>
    <w:p w14:paraId="19B4A3F7" w14:textId="77777777" w:rsidR="00864E7C" w:rsidRPr="00027D7F" w:rsidRDefault="00864E7C"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27D7F">
        <w:t>For patients this could mean worsening care, longer waits for appointments and the loss of the family Doctor.</w:t>
      </w:r>
    </w:p>
    <w:p w14:paraId="04C14135" w14:textId="77777777" w:rsidR="00864E7C" w:rsidRPr="00027D7F" w:rsidRDefault="00864E7C"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sidRPr="00027D7F">
        <w:t>Plans are in place to take action and we await further guidance from the GPC who have a lot more planned in the coming weeks including webinars which are seeing significant numbers signing up – PLEASE ATTEND - </w:t>
      </w:r>
      <w:hyperlink r:id="rId11" w:history="1">
        <w:r w:rsidRPr="00027D7F">
          <w:rPr>
            <w:rStyle w:val="Hyperlink"/>
          </w:rPr>
          <w:t>https://www.bma.org.uk/events/english-gp-contract-update-webinar</w:t>
        </w:r>
      </w:hyperlink>
    </w:p>
    <w:p w14:paraId="68F03DA8" w14:textId="77777777" w:rsidR="00864E7C" w:rsidRPr="00027D7F" w:rsidRDefault="00864E7C"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27D7F">
        <w:t>GPC have also launched a website page on the contract imposition here - </w:t>
      </w:r>
      <w:hyperlink r:id="rId12" w:history="1">
        <w:r w:rsidRPr="00027D7F">
          <w:rPr>
            <w:rStyle w:val="Hyperlink"/>
          </w:rPr>
          <w:t>https://www.bma.org.uk/pay-and-contracts/contracts/gp-contract/gp-contract-changes-england-202324</w:t>
        </w:r>
      </w:hyperlink>
    </w:p>
    <w:p w14:paraId="6476AE0F" w14:textId="165D4AE3" w:rsidR="00864E7C" w:rsidRDefault="00864E7C" w:rsidP="002448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FF0000"/>
        </w:rPr>
      </w:pPr>
      <w:r w:rsidRPr="00027D7F">
        <w:rPr>
          <w:b/>
          <w:bCs/>
          <w:color w:val="FF0000"/>
        </w:rPr>
        <w:t xml:space="preserve">We would encourage as many GPs as possible attend these </w:t>
      </w:r>
      <w:r w:rsidR="002448D3" w:rsidRPr="00027D7F">
        <w:rPr>
          <w:b/>
          <w:bCs/>
          <w:color w:val="FF0000"/>
        </w:rPr>
        <w:t>webinars.</w:t>
      </w:r>
    </w:p>
    <w:p w14:paraId="2B102982" w14:textId="77777777" w:rsidR="00956FAE" w:rsidRDefault="00956FAE" w:rsidP="003515F9">
      <w:pPr>
        <w:spacing w:before="240"/>
        <w:rPr>
          <w:rFonts w:cstheme="minorHAnsi"/>
          <w:b/>
          <w:bCs/>
          <w:color w:val="0000FF"/>
          <w:lang w:eastAsia="en-GB"/>
        </w:rPr>
      </w:pPr>
      <w:bookmarkStart w:id="1" w:name="NO2"/>
    </w:p>
    <w:p w14:paraId="1CEE1A8A" w14:textId="77777777" w:rsidR="00430C9B" w:rsidRDefault="00430C9B" w:rsidP="003515F9">
      <w:pPr>
        <w:spacing w:before="240"/>
        <w:rPr>
          <w:rFonts w:cstheme="minorHAnsi"/>
          <w:b/>
          <w:bCs/>
          <w:color w:val="0000FF"/>
          <w:lang w:eastAsia="en-GB"/>
        </w:rPr>
      </w:pPr>
    </w:p>
    <w:p w14:paraId="1DC468E5" w14:textId="77777777" w:rsidR="00430C9B" w:rsidRDefault="00430C9B" w:rsidP="003515F9">
      <w:pPr>
        <w:spacing w:before="240"/>
        <w:rPr>
          <w:rFonts w:cstheme="minorHAnsi"/>
          <w:b/>
          <w:bCs/>
          <w:color w:val="0000FF"/>
          <w:lang w:eastAsia="en-GB"/>
        </w:rPr>
      </w:pPr>
    </w:p>
    <w:p w14:paraId="1C3D37D4" w14:textId="7D189B4F" w:rsidR="00C417FB" w:rsidRPr="00C417FB" w:rsidRDefault="00C417FB" w:rsidP="00C41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Pr>
          <w:rFonts w:cstheme="minorHAnsi"/>
          <w:b/>
          <w:bCs/>
          <w:color w:val="030303"/>
          <w:position w:val="17"/>
          <w:lang w:eastAsia="en-GB"/>
        </w:rPr>
        <w:t>2.</w:t>
      </w:r>
      <w:r w:rsidRPr="00C417FB">
        <w:rPr>
          <w:rFonts w:cstheme="minorHAnsi"/>
          <w:b/>
          <w:bCs/>
          <w:color w:val="030303"/>
          <w:position w:val="17"/>
          <w:lang w:eastAsia="en-GB"/>
        </w:rPr>
        <w:t xml:space="preserve">New patient materials to support practice referrals to community pharmacists   </w:t>
      </w:r>
    </w:p>
    <w:bookmarkEnd w:id="1"/>
    <w:p w14:paraId="73938D68" w14:textId="77777777" w:rsidR="00C417FB" w:rsidRPr="00C417FB" w:rsidRDefault="00C417FB" w:rsidP="00C41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C417FB">
        <w:rPr>
          <w:rFonts w:cstheme="minorHAnsi"/>
          <w:color w:val="030303"/>
          <w:position w:val="17"/>
          <w:lang w:eastAsia="en-GB"/>
        </w:rPr>
        <w:t xml:space="preserve">New </w:t>
      </w:r>
      <w:hyperlink r:id="rId13" w:history="1">
        <w:r w:rsidRPr="00C417FB">
          <w:rPr>
            <w:rStyle w:val="Hyperlink"/>
            <w:rFonts w:cstheme="minorHAnsi"/>
            <w:color w:val="005EB8"/>
            <w:position w:val="17"/>
            <w:lang w:eastAsia="en-GB"/>
          </w:rPr>
          <w:t>patient materials to support referrals from general practice for a minor illness consultation under the Community Pharmacist Consultation Service (CPCS)</w:t>
        </w:r>
      </w:hyperlink>
      <w:r w:rsidRPr="00C417FB">
        <w:rPr>
          <w:rFonts w:cstheme="minorHAnsi"/>
          <w:color w:val="030303"/>
          <w:position w:val="17"/>
          <w:lang w:eastAsia="en-GB"/>
        </w:rPr>
        <w:t xml:space="preserve"> are now available. The communication materials have been designed to help practice teams and ICBs explain to patients why they are being offered a consultation with a community pharmacist and what to expect from it, to increase confidence in the referral process.</w:t>
      </w:r>
    </w:p>
    <w:p w14:paraId="7EA4B1B8" w14:textId="77777777" w:rsidR="00C417FB" w:rsidRPr="00C417FB" w:rsidRDefault="00C417FB" w:rsidP="00C41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C417FB">
        <w:rPr>
          <w:rFonts w:cstheme="minorHAnsi"/>
          <w:color w:val="030303"/>
          <w:position w:val="17"/>
          <w:lang w:eastAsia="en-GB"/>
        </w:rPr>
        <w:t xml:space="preserve">The digital materials were tested by practices – who found them a useful resource when making referrals. They include a patient leaflet and easy read version, poster, digital display screen, social media images and accompanying text and a briefing sheet that explains how to use them. Translations of the leaflet are available in ten languages. Contact </w:t>
      </w:r>
      <w:hyperlink r:id="rId14" w:history="1">
        <w:r w:rsidRPr="00C417FB">
          <w:rPr>
            <w:rStyle w:val="Hyperlink"/>
            <w:rFonts w:cstheme="minorHAnsi"/>
            <w:color w:val="005EB8"/>
            <w:position w:val="17"/>
            <w:lang w:eastAsia="en-GB"/>
          </w:rPr>
          <w:t>england.pharmacyintegration@nhs.net</w:t>
        </w:r>
      </w:hyperlink>
      <w:r w:rsidRPr="00C417FB">
        <w:rPr>
          <w:rFonts w:cstheme="minorHAnsi"/>
          <w:color w:val="030303"/>
          <w:position w:val="17"/>
          <w:lang w:eastAsia="en-GB"/>
        </w:rPr>
        <w:t xml:space="preserve"> for more information.</w:t>
      </w:r>
    </w:p>
    <w:p w14:paraId="72A90160" w14:textId="77777777" w:rsidR="00956FAE" w:rsidRDefault="00956FAE" w:rsidP="003515F9">
      <w:pPr>
        <w:spacing w:before="240"/>
        <w:rPr>
          <w:rFonts w:cstheme="minorHAnsi"/>
          <w:b/>
          <w:bCs/>
          <w:color w:val="0000FF"/>
          <w:lang w:eastAsia="en-GB"/>
        </w:rPr>
      </w:pPr>
    </w:p>
    <w:p w14:paraId="59ACEDDD" w14:textId="2BFF2F0B" w:rsidR="009645C3" w:rsidRPr="00B81EB3"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bookmarkStart w:id="2" w:name="NO3"/>
      <w:r w:rsidRPr="00B81EB3">
        <w:rPr>
          <w:rFonts w:cstheme="minorHAnsi"/>
          <w:b/>
          <w:bCs/>
          <w:color w:val="000000" w:themeColor="text1"/>
          <w:lang w:eastAsia="en-GB"/>
        </w:rPr>
        <w:t xml:space="preserve">3.Message on behalf of Dr </w:t>
      </w:r>
      <w:proofErr w:type="spellStart"/>
      <w:r w:rsidRPr="00B81EB3">
        <w:rPr>
          <w:rFonts w:cstheme="minorHAnsi"/>
          <w:b/>
          <w:bCs/>
          <w:color w:val="000000" w:themeColor="text1"/>
          <w:lang w:eastAsia="en-GB"/>
        </w:rPr>
        <w:t>Onyinye</w:t>
      </w:r>
      <w:proofErr w:type="spellEnd"/>
      <w:r w:rsidRPr="00B81EB3">
        <w:rPr>
          <w:rFonts w:cstheme="minorHAnsi"/>
          <w:b/>
          <w:bCs/>
          <w:color w:val="000000" w:themeColor="text1"/>
          <w:lang w:eastAsia="en-GB"/>
        </w:rPr>
        <w:t xml:space="preserve"> Okonkwo – General Practice Equality, Diversity &amp; Inclusion Network Clinical Lead</w:t>
      </w:r>
    </w:p>
    <w:bookmarkEnd w:id="2"/>
    <w:p w14:paraId="34176D04" w14:textId="0821F0BD" w:rsidR="009645C3" w:rsidRPr="009645C3"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themeColor="text1"/>
          <w:lang w:eastAsia="en-GB"/>
        </w:rPr>
      </w:pPr>
      <w:r w:rsidRPr="009645C3">
        <w:rPr>
          <w:rFonts w:cstheme="minorHAnsi"/>
          <w:color w:val="000000" w:themeColor="text1"/>
          <w:lang w:eastAsia="en-GB"/>
        </w:rPr>
        <w:t xml:space="preserve">On the 111th celebration of the first international women’s day, it’s a good time to reflect on why we celebrate women and their achievements. Why “equity isn’t just a nice to have but a must have” and why as a society we should all strive to #Embrace equity. </w:t>
      </w:r>
    </w:p>
    <w:p w14:paraId="6E91FCF7" w14:textId="77777777" w:rsidR="009645C3" w:rsidRPr="009645C3"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themeColor="text1"/>
          <w:lang w:eastAsia="en-GB"/>
        </w:rPr>
      </w:pPr>
      <w:r w:rsidRPr="009645C3">
        <w:rPr>
          <w:rFonts w:cstheme="minorHAnsi"/>
          <w:color w:val="000000" w:themeColor="text1"/>
          <w:lang w:eastAsia="en-GB"/>
        </w:rPr>
        <w:t xml:space="preserve">Although the NHS is one of the largest employers of women in the world with about 75% women, professionally, women are still facing the Proverbial “Glass ceilings” in the workplace and are less represented in the senior management levels. We need to consider as NHS organisations how we can truly move from equality to equity to make sure women feel heard and valued in our workplaces and have equitable access to career progression irrespective of their roles. </w:t>
      </w:r>
    </w:p>
    <w:p w14:paraId="01F1E9AD" w14:textId="77777777" w:rsidR="009645C3" w:rsidRPr="009645C3"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themeColor="text1"/>
          <w:lang w:eastAsia="en-GB"/>
        </w:rPr>
      </w:pPr>
      <w:r w:rsidRPr="009645C3">
        <w:rPr>
          <w:rFonts w:cstheme="minorHAnsi"/>
          <w:color w:val="000000" w:themeColor="text1"/>
          <w:lang w:eastAsia="en-GB"/>
        </w:rPr>
        <w:t xml:space="preserve">For our meeting this month, we have invited some inspirational speakers to tell us about their journey, their achievements, some obstacles they have faced and how women can aim higher despite the odds. We have invited Councillor Mariam Khan, the chair of Birmingham Health and wellbeing board to open the meeting, we will hear from the current Chair of the RCGP – Dr Kamila Hawthorne and then Dr Sunaina Khanna – our locality lead for Solihull and Tracey Gardner who is one of our non-clinical leads. </w:t>
      </w:r>
    </w:p>
    <w:p w14:paraId="2B718BD8" w14:textId="77777777" w:rsidR="009645C3" w:rsidRPr="009645C3"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lang w:eastAsia="en-GB"/>
        </w:rPr>
      </w:pPr>
      <w:r w:rsidRPr="009645C3">
        <w:rPr>
          <w:rFonts w:cstheme="minorHAnsi"/>
          <w:color w:val="000000"/>
          <w:lang w:eastAsia="en-GB"/>
        </w:rPr>
        <w:t>We hope you can all join us for this interactive meeting celebrating the achievements and contribution of women to our NHS.</w:t>
      </w:r>
    </w:p>
    <w:p w14:paraId="5461D177" w14:textId="77777777" w:rsidR="009645C3" w:rsidRPr="001B5732"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F5496" w:themeColor="accent1" w:themeShade="BF"/>
          <w:lang w:eastAsia="en-GB"/>
        </w:rPr>
      </w:pPr>
      <w:r w:rsidRPr="001B5732">
        <w:rPr>
          <w:rFonts w:cstheme="minorHAnsi"/>
          <w:color w:val="2F5496" w:themeColor="accent1" w:themeShade="BF"/>
          <w:u w:val="single"/>
          <w:lang w:eastAsia="en-GB"/>
        </w:rPr>
        <w:t>Please see attached:</w:t>
      </w:r>
    </w:p>
    <w:p w14:paraId="47ADB6D2" w14:textId="77777777" w:rsidR="009645C3" w:rsidRPr="009645C3"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000000"/>
          <w:lang w:eastAsia="en-GB"/>
        </w:rPr>
      </w:pPr>
      <w:r w:rsidRPr="009645C3">
        <w:rPr>
          <w:rFonts w:eastAsia="Times New Roman" w:cstheme="minorHAnsi"/>
          <w:color w:val="000000"/>
          <w:lang w:eastAsia="en-GB"/>
        </w:rPr>
        <w:t>Date of meeting – Wednesday 15 March 1-2pm</w:t>
      </w:r>
    </w:p>
    <w:p w14:paraId="6E4B620A" w14:textId="77777777" w:rsidR="009645C3" w:rsidRPr="009645C3"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000000"/>
          <w:lang w:eastAsia="en-GB"/>
        </w:rPr>
      </w:pPr>
      <w:r w:rsidRPr="009645C3">
        <w:rPr>
          <w:rFonts w:eastAsia="Times New Roman" w:cstheme="minorHAnsi"/>
          <w:color w:val="000000"/>
          <w:lang w:eastAsia="en-GB"/>
        </w:rPr>
        <w:t>Agenda</w:t>
      </w:r>
    </w:p>
    <w:p w14:paraId="5CFD0BF9" w14:textId="77777777" w:rsidR="009645C3" w:rsidRPr="009645C3"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000000"/>
          <w:lang w:eastAsia="en-GB"/>
        </w:rPr>
      </w:pPr>
      <w:r w:rsidRPr="009645C3">
        <w:rPr>
          <w:rFonts w:eastAsia="Times New Roman" w:cstheme="minorHAnsi"/>
          <w:color w:val="000000"/>
          <w:lang w:eastAsia="en-GB"/>
        </w:rPr>
        <w:t>Poster</w:t>
      </w:r>
    </w:p>
    <w:p w14:paraId="72C1307D" w14:textId="77777777" w:rsidR="009645C3" w:rsidRPr="009645C3" w:rsidRDefault="009645C3" w:rsidP="002E5C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000000"/>
          <w:lang w:eastAsia="en-GB"/>
        </w:rPr>
      </w:pPr>
      <w:r w:rsidRPr="009645C3">
        <w:rPr>
          <w:rFonts w:eastAsia="Times New Roman" w:cstheme="minorHAnsi"/>
          <w:color w:val="000000"/>
          <w:lang w:eastAsia="en-GB"/>
        </w:rPr>
        <w:t xml:space="preserve">Link to meeting – </w:t>
      </w:r>
      <w:hyperlink r:id="rId15" w:tgtFrame="_blank" w:history="1">
        <w:r w:rsidRPr="001B5732">
          <w:rPr>
            <w:rStyle w:val="Hyperlink"/>
            <w:rFonts w:eastAsia="Times New Roman" w:cstheme="minorHAnsi"/>
            <w:b/>
            <w:bCs/>
            <w:color w:val="6264A7"/>
            <w:lang w:val="en-US"/>
          </w:rPr>
          <w:t>Click here to join the meeting</w:t>
        </w:r>
      </w:hyperlink>
      <w:r w:rsidRPr="009645C3">
        <w:rPr>
          <w:rFonts w:eastAsia="Times New Roman" w:cstheme="minorHAnsi"/>
          <w:color w:val="252424"/>
        </w:rPr>
        <w:t xml:space="preserve"> </w:t>
      </w:r>
    </w:p>
    <w:p w14:paraId="7ADB3149" w14:textId="77777777" w:rsidR="00956FAE" w:rsidRDefault="00956FAE" w:rsidP="003515F9">
      <w:pPr>
        <w:spacing w:before="240"/>
        <w:rPr>
          <w:rFonts w:cstheme="minorHAnsi"/>
          <w:b/>
          <w:bCs/>
          <w:color w:val="0000FF"/>
          <w:lang w:eastAsia="en-GB"/>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6"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1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19"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0"/>
      <w:footerReference w:type="default" r:id="rId2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33F6" w14:textId="77777777" w:rsidR="008968A4" w:rsidRDefault="008968A4" w:rsidP="001B4E81">
      <w:pPr>
        <w:spacing w:after="0" w:line="240" w:lineRule="auto"/>
      </w:pPr>
      <w:r>
        <w:separator/>
      </w:r>
    </w:p>
  </w:endnote>
  <w:endnote w:type="continuationSeparator" w:id="0">
    <w:p w14:paraId="3E8A98C3" w14:textId="77777777" w:rsidR="008968A4" w:rsidRDefault="008968A4"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A00F" w14:textId="77777777" w:rsidR="008968A4" w:rsidRDefault="008968A4" w:rsidP="001B4E81">
      <w:pPr>
        <w:spacing w:after="0" w:line="240" w:lineRule="auto"/>
      </w:pPr>
      <w:r>
        <w:separator/>
      </w:r>
    </w:p>
  </w:footnote>
  <w:footnote w:type="continuationSeparator" w:id="0">
    <w:p w14:paraId="267ACA28" w14:textId="77777777" w:rsidR="008968A4" w:rsidRDefault="008968A4"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8B777D"/>
    <w:multiLevelType w:val="hybridMultilevel"/>
    <w:tmpl w:val="B3322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56705705">
    <w:abstractNumId w:val="4"/>
  </w:num>
  <w:num w:numId="2" w16cid:durableId="1467699380">
    <w:abstractNumId w:val="9"/>
  </w:num>
  <w:num w:numId="3" w16cid:durableId="340356561">
    <w:abstractNumId w:val="3"/>
  </w:num>
  <w:num w:numId="4" w16cid:durableId="1516311620">
    <w:abstractNumId w:val="0"/>
  </w:num>
  <w:num w:numId="5" w16cid:durableId="461923505">
    <w:abstractNumId w:val="8"/>
  </w:num>
  <w:num w:numId="6" w16cid:durableId="1720665381">
    <w:abstractNumId w:val="5"/>
  </w:num>
  <w:num w:numId="7" w16cid:durableId="158037628">
    <w:abstractNumId w:val="10"/>
  </w:num>
  <w:num w:numId="8" w16cid:durableId="1643660342">
    <w:abstractNumId w:val="0"/>
  </w:num>
  <w:num w:numId="9" w16cid:durableId="921257689">
    <w:abstractNumId w:val="2"/>
  </w:num>
  <w:num w:numId="10" w16cid:durableId="63995602">
    <w:abstractNumId w:val="7"/>
  </w:num>
  <w:num w:numId="11" w16cid:durableId="1847406276">
    <w:abstractNumId w:val="1"/>
  </w:num>
  <w:num w:numId="12" w16cid:durableId="19412346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3B69"/>
    <w:rsid w:val="000048D1"/>
    <w:rsid w:val="0000555A"/>
    <w:rsid w:val="00005835"/>
    <w:rsid w:val="00007360"/>
    <w:rsid w:val="00010C70"/>
    <w:rsid w:val="0001405D"/>
    <w:rsid w:val="0001625E"/>
    <w:rsid w:val="000174D8"/>
    <w:rsid w:val="000230CD"/>
    <w:rsid w:val="000231F0"/>
    <w:rsid w:val="00024D7A"/>
    <w:rsid w:val="00027D7F"/>
    <w:rsid w:val="00034045"/>
    <w:rsid w:val="0004055C"/>
    <w:rsid w:val="000525F3"/>
    <w:rsid w:val="00054E0E"/>
    <w:rsid w:val="0005656A"/>
    <w:rsid w:val="0006102E"/>
    <w:rsid w:val="00071C2D"/>
    <w:rsid w:val="00072D34"/>
    <w:rsid w:val="0007398E"/>
    <w:rsid w:val="00075F17"/>
    <w:rsid w:val="00081413"/>
    <w:rsid w:val="00085477"/>
    <w:rsid w:val="00095426"/>
    <w:rsid w:val="000A0E4D"/>
    <w:rsid w:val="000B0ADA"/>
    <w:rsid w:val="000B23F1"/>
    <w:rsid w:val="000B5578"/>
    <w:rsid w:val="000C2FD6"/>
    <w:rsid w:val="000D64D6"/>
    <w:rsid w:val="000E4A3E"/>
    <w:rsid w:val="000E4EBA"/>
    <w:rsid w:val="000E5E4F"/>
    <w:rsid w:val="000E6DF4"/>
    <w:rsid w:val="000F0353"/>
    <w:rsid w:val="000F04EC"/>
    <w:rsid w:val="000F2BE9"/>
    <w:rsid w:val="000F2C95"/>
    <w:rsid w:val="00110284"/>
    <w:rsid w:val="00111B5D"/>
    <w:rsid w:val="00113054"/>
    <w:rsid w:val="00115AFB"/>
    <w:rsid w:val="00116519"/>
    <w:rsid w:val="0012701E"/>
    <w:rsid w:val="00130F5A"/>
    <w:rsid w:val="00133C16"/>
    <w:rsid w:val="001369A8"/>
    <w:rsid w:val="00141888"/>
    <w:rsid w:val="001418F6"/>
    <w:rsid w:val="00142AC6"/>
    <w:rsid w:val="001435E6"/>
    <w:rsid w:val="00143E19"/>
    <w:rsid w:val="00151790"/>
    <w:rsid w:val="00154CE6"/>
    <w:rsid w:val="00156F30"/>
    <w:rsid w:val="00157E7A"/>
    <w:rsid w:val="001619DB"/>
    <w:rsid w:val="001658F2"/>
    <w:rsid w:val="00170C2F"/>
    <w:rsid w:val="00174174"/>
    <w:rsid w:val="00175B1F"/>
    <w:rsid w:val="00177EAB"/>
    <w:rsid w:val="001823AF"/>
    <w:rsid w:val="00196742"/>
    <w:rsid w:val="001A5DEE"/>
    <w:rsid w:val="001A6971"/>
    <w:rsid w:val="001B17A2"/>
    <w:rsid w:val="001B25FF"/>
    <w:rsid w:val="001B4E81"/>
    <w:rsid w:val="001B54AA"/>
    <w:rsid w:val="001B5732"/>
    <w:rsid w:val="001C1DE2"/>
    <w:rsid w:val="001C595F"/>
    <w:rsid w:val="001E2D99"/>
    <w:rsid w:val="001E3845"/>
    <w:rsid w:val="001F50DA"/>
    <w:rsid w:val="001F5C20"/>
    <w:rsid w:val="002043E5"/>
    <w:rsid w:val="00204541"/>
    <w:rsid w:val="00204C60"/>
    <w:rsid w:val="002129D4"/>
    <w:rsid w:val="002266D1"/>
    <w:rsid w:val="00226BE1"/>
    <w:rsid w:val="002313DF"/>
    <w:rsid w:val="0023242C"/>
    <w:rsid w:val="00232556"/>
    <w:rsid w:val="00234234"/>
    <w:rsid w:val="002448D3"/>
    <w:rsid w:val="00244E6F"/>
    <w:rsid w:val="002464BC"/>
    <w:rsid w:val="00247C64"/>
    <w:rsid w:val="0025093F"/>
    <w:rsid w:val="00254090"/>
    <w:rsid w:val="00257079"/>
    <w:rsid w:val="0026099E"/>
    <w:rsid w:val="002611C2"/>
    <w:rsid w:val="00264197"/>
    <w:rsid w:val="002667F4"/>
    <w:rsid w:val="00267854"/>
    <w:rsid w:val="0027009C"/>
    <w:rsid w:val="0027171A"/>
    <w:rsid w:val="00272881"/>
    <w:rsid w:val="002774BF"/>
    <w:rsid w:val="0028162E"/>
    <w:rsid w:val="002819FA"/>
    <w:rsid w:val="00281DDA"/>
    <w:rsid w:val="00293206"/>
    <w:rsid w:val="00295790"/>
    <w:rsid w:val="0029684B"/>
    <w:rsid w:val="002A0876"/>
    <w:rsid w:val="002A1D1C"/>
    <w:rsid w:val="002A5FE3"/>
    <w:rsid w:val="002A60D8"/>
    <w:rsid w:val="002B2130"/>
    <w:rsid w:val="002B26EA"/>
    <w:rsid w:val="002C0A6D"/>
    <w:rsid w:val="002D07DE"/>
    <w:rsid w:val="002D3853"/>
    <w:rsid w:val="002D7184"/>
    <w:rsid w:val="002E22EF"/>
    <w:rsid w:val="002E549A"/>
    <w:rsid w:val="002E5CC1"/>
    <w:rsid w:val="002E75A0"/>
    <w:rsid w:val="002F0A2B"/>
    <w:rsid w:val="002F0AED"/>
    <w:rsid w:val="002F4C80"/>
    <w:rsid w:val="00302980"/>
    <w:rsid w:val="00304730"/>
    <w:rsid w:val="003054D3"/>
    <w:rsid w:val="00305857"/>
    <w:rsid w:val="00305AA1"/>
    <w:rsid w:val="003165E8"/>
    <w:rsid w:val="00316F24"/>
    <w:rsid w:val="00321E33"/>
    <w:rsid w:val="00322467"/>
    <w:rsid w:val="0032317A"/>
    <w:rsid w:val="00327F6D"/>
    <w:rsid w:val="003307E4"/>
    <w:rsid w:val="003324F0"/>
    <w:rsid w:val="00332C66"/>
    <w:rsid w:val="00334058"/>
    <w:rsid w:val="00334539"/>
    <w:rsid w:val="0034616B"/>
    <w:rsid w:val="003515F9"/>
    <w:rsid w:val="0035227B"/>
    <w:rsid w:val="0035521C"/>
    <w:rsid w:val="00362320"/>
    <w:rsid w:val="00365A06"/>
    <w:rsid w:val="003731E2"/>
    <w:rsid w:val="00380792"/>
    <w:rsid w:val="003837FD"/>
    <w:rsid w:val="00385549"/>
    <w:rsid w:val="003912C3"/>
    <w:rsid w:val="003914A0"/>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5E55"/>
    <w:rsid w:val="003F6F08"/>
    <w:rsid w:val="00406312"/>
    <w:rsid w:val="00406F92"/>
    <w:rsid w:val="00411928"/>
    <w:rsid w:val="0041458D"/>
    <w:rsid w:val="00417BB8"/>
    <w:rsid w:val="00420D2D"/>
    <w:rsid w:val="0042361F"/>
    <w:rsid w:val="00424321"/>
    <w:rsid w:val="00430C9B"/>
    <w:rsid w:val="00434D89"/>
    <w:rsid w:val="00442D06"/>
    <w:rsid w:val="00452234"/>
    <w:rsid w:val="00453D8F"/>
    <w:rsid w:val="00457EBD"/>
    <w:rsid w:val="00463B1E"/>
    <w:rsid w:val="00466A19"/>
    <w:rsid w:val="00471CFB"/>
    <w:rsid w:val="004739EB"/>
    <w:rsid w:val="0048353C"/>
    <w:rsid w:val="00483822"/>
    <w:rsid w:val="0048534D"/>
    <w:rsid w:val="00490162"/>
    <w:rsid w:val="00492208"/>
    <w:rsid w:val="00493726"/>
    <w:rsid w:val="00494952"/>
    <w:rsid w:val="004A1D1C"/>
    <w:rsid w:val="004A38A7"/>
    <w:rsid w:val="004A3DB0"/>
    <w:rsid w:val="004A4F95"/>
    <w:rsid w:val="004B22D6"/>
    <w:rsid w:val="004B5D50"/>
    <w:rsid w:val="004B6C2E"/>
    <w:rsid w:val="004B6E4C"/>
    <w:rsid w:val="004B71E1"/>
    <w:rsid w:val="004B747F"/>
    <w:rsid w:val="004C57E7"/>
    <w:rsid w:val="004C676B"/>
    <w:rsid w:val="004F2CD0"/>
    <w:rsid w:val="004F5756"/>
    <w:rsid w:val="004F7065"/>
    <w:rsid w:val="004F7CC6"/>
    <w:rsid w:val="005000CD"/>
    <w:rsid w:val="00502055"/>
    <w:rsid w:val="00507222"/>
    <w:rsid w:val="00514433"/>
    <w:rsid w:val="00515A23"/>
    <w:rsid w:val="005201FA"/>
    <w:rsid w:val="0052242C"/>
    <w:rsid w:val="005234FE"/>
    <w:rsid w:val="005236D8"/>
    <w:rsid w:val="00527973"/>
    <w:rsid w:val="0053406C"/>
    <w:rsid w:val="00534F6A"/>
    <w:rsid w:val="005366BC"/>
    <w:rsid w:val="005445AA"/>
    <w:rsid w:val="00551462"/>
    <w:rsid w:val="00552CC1"/>
    <w:rsid w:val="00552E3F"/>
    <w:rsid w:val="005567E1"/>
    <w:rsid w:val="00561148"/>
    <w:rsid w:val="00561ACB"/>
    <w:rsid w:val="00564088"/>
    <w:rsid w:val="00564BF7"/>
    <w:rsid w:val="005707BC"/>
    <w:rsid w:val="00576E65"/>
    <w:rsid w:val="00586582"/>
    <w:rsid w:val="005A2F51"/>
    <w:rsid w:val="005A4488"/>
    <w:rsid w:val="005A7DF4"/>
    <w:rsid w:val="005B5716"/>
    <w:rsid w:val="005B59B3"/>
    <w:rsid w:val="005C3370"/>
    <w:rsid w:val="005D1ED0"/>
    <w:rsid w:val="005D2F4B"/>
    <w:rsid w:val="005D5916"/>
    <w:rsid w:val="005D67FE"/>
    <w:rsid w:val="005E0602"/>
    <w:rsid w:val="005E5C12"/>
    <w:rsid w:val="005E7607"/>
    <w:rsid w:val="005F5155"/>
    <w:rsid w:val="00622096"/>
    <w:rsid w:val="00622E72"/>
    <w:rsid w:val="00625841"/>
    <w:rsid w:val="00630B35"/>
    <w:rsid w:val="00633CD1"/>
    <w:rsid w:val="006348FE"/>
    <w:rsid w:val="00637577"/>
    <w:rsid w:val="00641943"/>
    <w:rsid w:val="00652856"/>
    <w:rsid w:val="00654AA4"/>
    <w:rsid w:val="006577F0"/>
    <w:rsid w:val="00660087"/>
    <w:rsid w:val="00660BA8"/>
    <w:rsid w:val="0066695C"/>
    <w:rsid w:val="00670413"/>
    <w:rsid w:val="00673D0E"/>
    <w:rsid w:val="006764DF"/>
    <w:rsid w:val="006819C4"/>
    <w:rsid w:val="00681DB7"/>
    <w:rsid w:val="00684D69"/>
    <w:rsid w:val="00692230"/>
    <w:rsid w:val="00692BEF"/>
    <w:rsid w:val="00692C1F"/>
    <w:rsid w:val="0069328B"/>
    <w:rsid w:val="00695059"/>
    <w:rsid w:val="006951EB"/>
    <w:rsid w:val="00696CB2"/>
    <w:rsid w:val="00697DEE"/>
    <w:rsid w:val="006A2C4B"/>
    <w:rsid w:val="006A76EE"/>
    <w:rsid w:val="006A77FC"/>
    <w:rsid w:val="006B14CC"/>
    <w:rsid w:val="006C0EA9"/>
    <w:rsid w:val="006C1293"/>
    <w:rsid w:val="006C4FD6"/>
    <w:rsid w:val="006C6529"/>
    <w:rsid w:val="006C6B49"/>
    <w:rsid w:val="006C70C7"/>
    <w:rsid w:val="006C7A19"/>
    <w:rsid w:val="006D030D"/>
    <w:rsid w:val="006D0B43"/>
    <w:rsid w:val="006D1EAD"/>
    <w:rsid w:val="006D4E3F"/>
    <w:rsid w:val="006E3E22"/>
    <w:rsid w:val="006E4A9F"/>
    <w:rsid w:val="006E5070"/>
    <w:rsid w:val="006E5B89"/>
    <w:rsid w:val="006E5E51"/>
    <w:rsid w:val="006E6E75"/>
    <w:rsid w:val="006F1C6F"/>
    <w:rsid w:val="007045DA"/>
    <w:rsid w:val="007049EA"/>
    <w:rsid w:val="00707D70"/>
    <w:rsid w:val="00710F4B"/>
    <w:rsid w:val="00716D4C"/>
    <w:rsid w:val="007241A2"/>
    <w:rsid w:val="00724832"/>
    <w:rsid w:val="00726985"/>
    <w:rsid w:val="0072698F"/>
    <w:rsid w:val="007417CF"/>
    <w:rsid w:val="00742428"/>
    <w:rsid w:val="00772485"/>
    <w:rsid w:val="00777371"/>
    <w:rsid w:val="0078159D"/>
    <w:rsid w:val="00785F5E"/>
    <w:rsid w:val="00786C5B"/>
    <w:rsid w:val="007935EE"/>
    <w:rsid w:val="007A2B95"/>
    <w:rsid w:val="007A489B"/>
    <w:rsid w:val="007B439F"/>
    <w:rsid w:val="007D3DA3"/>
    <w:rsid w:val="007D5CCE"/>
    <w:rsid w:val="007D7D9E"/>
    <w:rsid w:val="007F5F4E"/>
    <w:rsid w:val="008009C2"/>
    <w:rsid w:val="00806329"/>
    <w:rsid w:val="00813BAE"/>
    <w:rsid w:val="00815122"/>
    <w:rsid w:val="00816314"/>
    <w:rsid w:val="00816E1F"/>
    <w:rsid w:val="00820294"/>
    <w:rsid w:val="00821192"/>
    <w:rsid w:val="00821BAC"/>
    <w:rsid w:val="00836757"/>
    <w:rsid w:val="00840E4C"/>
    <w:rsid w:val="00842017"/>
    <w:rsid w:val="00844C50"/>
    <w:rsid w:val="00845AF5"/>
    <w:rsid w:val="00847B5F"/>
    <w:rsid w:val="008503A0"/>
    <w:rsid w:val="00854644"/>
    <w:rsid w:val="00855C0A"/>
    <w:rsid w:val="00856C64"/>
    <w:rsid w:val="00860A03"/>
    <w:rsid w:val="00861B5E"/>
    <w:rsid w:val="00863461"/>
    <w:rsid w:val="00864E7C"/>
    <w:rsid w:val="0086562F"/>
    <w:rsid w:val="00873E6D"/>
    <w:rsid w:val="008753E8"/>
    <w:rsid w:val="00875A27"/>
    <w:rsid w:val="008855B8"/>
    <w:rsid w:val="00890D95"/>
    <w:rsid w:val="008948BC"/>
    <w:rsid w:val="00896343"/>
    <w:rsid w:val="008968A4"/>
    <w:rsid w:val="00896D3D"/>
    <w:rsid w:val="008A1B56"/>
    <w:rsid w:val="008A3E29"/>
    <w:rsid w:val="008A5BBD"/>
    <w:rsid w:val="008B2543"/>
    <w:rsid w:val="008B2CD4"/>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06D1"/>
    <w:rsid w:val="008F2EC4"/>
    <w:rsid w:val="00904057"/>
    <w:rsid w:val="00906A69"/>
    <w:rsid w:val="00910FAB"/>
    <w:rsid w:val="009172AA"/>
    <w:rsid w:val="009202DD"/>
    <w:rsid w:val="00921AF5"/>
    <w:rsid w:val="00922D2F"/>
    <w:rsid w:val="009309D6"/>
    <w:rsid w:val="00932921"/>
    <w:rsid w:val="00933287"/>
    <w:rsid w:val="00935CE8"/>
    <w:rsid w:val="00941DD4"/>
    <w:rsid w:val="00943475"/>
    <w:rsid w:val="00943AF0"/>
    <w:rsid w:val="00951847"/>
    <w:rsid w:val="00954559"/>
    <w:rsid w:val="00954D63"/>
    <w:rsid w:val="009564E3"/>
    <w:rsid w:val="00956B5A"/>
    <w:rsid w:val="00956FAE"/>
    <w:rsid w:val="00962BD5"/>
    <w:rsid w:val="009631B9"/>
    <w:rsid w:val="009645C3"/>
    <w:rsid w:val="00966AF5"/>
    <w:rsid w:val="0097290E"/>
    <w:rsid w:val="00973534"/>
    <w:rsid w:val="0097782A"/>
    <w:rsid w:val="00980236"/>
    <w:rsid w:val="0098382C"/>
    <w:rsid w:val="0098389F"/>
    <w:rsid w:val="0098663E"/>
    <w:rsid w:val="00992B5D"/>
    <w:rsid w:val="00996DE5"/>
    <w:rsid w:val="009A56F1"/>
    <w:rsid w:val="009B0C0A"/>
    <w:rsid w:val="009B0C96"/>
    <w:rsid w:val="009B40C9"/>
    <w:rsid w:val="009B57E2"/>
    <w:rsid w:val="009B7F26"/>
    <w:rsid w:val="009C1FB8"/>
    <w:rsid w:val="009C2F5E"/>
    <w:rsid w:val="009C5C9C"/>
    <w:rsid w:val="009C5D54"/>
    <w:rsid w:val="009C67A9"/>
    <w:rsid w:val="009C744D"/>
    <w:rsid w:val="009D63A5"/>
    <w:rsid w:val="009E263C"/>
    <w:rsid w:val="009E2936"/>
    <w:rsid w:val="009E36F1"/>
    <w:rsid w:val="009E4658"/>
    <w:rsid w:val="009E4766"/>
    <w:rsid w:val="009E5772"/>
    <w:rsid w:val="009F2A7F"/>
    <w:rsid w:val="009F2C17"/>
    <w:rsid w:val="009F5FE6"/>
    <w:rsid w:val="00A10AB8"/>
    <w:rsid w:val="00A10CAF"/>
    <w:rsid w:val="00A11EE5"/>
    <w:rsid w:val="00A2083C"/>
    <w:rsid w:val="00A215AA"/>
    <w:rsid w:val="00A251A7"/>
    <w:rsid w:val="00A264A9"/>
    <w:rsid w:val="00A40329"/>
    <w:rsid w:val="00A549AD"/>
    <w:rsid w:val="00A552F2"/>
    <w:rsid w:val="00A567A2"/>
    <w:rsid w:val="00A60D4D"/>
    <w:rsid w:val="00A7150C"/>
    <w:rsid w:val="00A71F70"/>
    <w:rsid w:val="00A738AA"/>
    <w:rsid w:val="00A80DAE"/>
    <w:rsid w:val="00A868B6"/>
    <w:rsid w:val="00A86E49"/>
    <w:rsid w:val="00A8746B"/>
    <w:rsid w:val="00A87A75"/>
    <w:rsid w:val="00A93EA8"/>
    <w:rsid w:val="00A94E52"/>
    <w:rsid w:val="00A96BB0"/>
    <w:rsid w:val="00AA038A"/>
    <w:rsid w:val="00AA102C"/>
    <w:rsid w:val="00AA7F14"/>
    <w:rsid w:val="00AB259C"/>
    <w:rsid w:val="00AB5987"/>
    <w:rsid w:val="00AB6FDE"/>
    <w:rsid w:val="00AC1033"/>
    <w:rsid w:val="00AC5E6E"/>
    <w:rsid w:val="00AD029C"/>
    <w:rsid w:val="00AD0BDF"/>
    <w:rsid w:val="00AD0E2F"/>
    <w:rsid w:val="00AD2792"/>
    <w:rsid w:val="00AD6F84"/>
    <w:rsid w:val="00AD7CB3"/>
    <w:rsid w:val="00AD7D20"/>
    <w:rsid w:val="00AF602A"/>
    <w:rsid w:val="00AF7E42"/>
    <w:rsid w:val="00B168E9"/>
    <w:rsid w:val="00B17A69"/>
    <w:rsid w:val="00B2373C"/>
    <w:rsid w:val="00B30428"/>
    <w:rsid w:val="00B34104"/>
    <w:rsid w:val="00B35C57"/>
    <w:rsid w:val="00B53967"/>
    <w:rsid w:val="00B550A9"/>
    <w:rsid w:val="00B5660B"/>
    <w:rsid w:val="00B605F6"/>
    <w:rsid w:val="00B70ADD"/>
    <w:rsid w:val="00B72A60"/>
    <w:rsid w:val="00B81290"/>
    <w:rsid w:val="00B81C54"/>
    <w:rsid w:val="00B81EB3"/>
    <w:rsid w:val="00B9175B"/>
    <w:rsid w:val="00B9520F"/>
    <w:rsid w:val="00BA1C3B"/>
    <w:rsid w:val="00BA1E36"/>
    <w:rsid w:val="00BA329A"/>
    <w:rsid w:val="00BA4459"/>
    <w:rsid w:val="00BB24D0"/>
    <w:rsid w:val="00BC4341"/>
    <w:rsid w:val="00BC501C"/>
    <w:rsid w:val="00BC58CC"/>
    <w:rsid w:val="00BD240B"/>
    <w:rsid w:val="00BD2B93"/>
    <w:rsid w:val="00BD7C0D"/>
    <w:rsid w:val="00BE59FB"/>
    <w:rsid w:val="00BF2F77"/>
    <w:rsid w:val="00C01174"/>
    <w:rsid w:val="00C02994"/>
    <w:rsid w:val="00C0648A"/>
    <w:rsid w:val="00C075F3"/>
    <w:rsid w:val="00C145E4"/>
    <w:rsid w:val="00C14B60"/>
    <w:rsid w:val="00C16285"/>
    <w:rsid w:val="00C26776"/>
    <w:rsid w:val="00C32A36"/>
    <w:rsid w:val="00C4008D"/>
    <w:rsid w:val="00C407FB"/>
    <w:rsid w:val="00C4124A"/>
    <w:rsid w:val="00C417FB"/>
    <w:rsid w:val="00C44054"/>
    <w:rsid w:val="00C53370"/>
    <w:rsid w:val="00C61D91"/>
    <w:rsid w:val="00C62E53"/>
    <w:rsid w:val="00C721E8"/>
    <w:rsid w:val="00C75A0C"/>
    <w:rsid w:val="00C77C64"/>
    <w:rsid w:val="00C8012B"/>
    <w:rsid w:val="00C804F9"/>
    <w:rsid w:val="00C863E2"/>
    <w:rsid w:val="00C902BD"/>
    <w:rsid w:val="00C95407"/>
    <w:rsid w:val="00CA40D2"/>
    <w:rsid w:val="00CB4202"/>
    <w:rsid w:val="00CB52A1"/>
    <w:rsid w:val="00CC3315"/>
    <w:rsid w:val="00CD28A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680D"/>
    <w:rsid w:val="00D47764"/>
    <w:rsid w:val="00D55FAC"/>
    <w:rsid w:val="00D614AF"/>
    <w:rsid w:val="00D61838"/>
    <w:rsid w:val="00D62D4D"/>
    <w:rsid w:val="00D717C5"/>
    <w:rsid w:val="00D72E12"/>
    <w:rsid w:val="00D73883"/>
    <w:rsid w:val="00D75C1A"/>
    <w:rsid w:val="00D83F9B"/>
    <w:rsid w:val="00D9011A"/>
    <w:rsid w:val="00D9100B"/>
    <w:rsid w:val="00D91593"/>
    <w:rsid w:val="00D9454B"/>
    <w:rsid w:val="00DB088B"/>
    <w:rsid w:val="00DB196B"/>
    <w:rsid w:val="00DB3451"/>
    <w:rsid w:val="00DB41D5"/>
    <w:rsid w:val="00DB4DAD"/>
    <w:rsid w:val="00DC0BEE"/>
    <w:rsid w:val="00DC6558"/>
    <w:rsid w:val="00DC719C"/>
    <w:rsid w:val="00DD19AD"/>
    <w:rsid w:val="00DD4370"/>
    <w:rsid w:val="00DD62A7"/>
    <w:rsid w:val="00DE02EB"/>
    <w:rsid w:val="00DE0847"/>
    <w:rsid w:val="00DE2EAE"/>
    <w:rsid w:val="00DE50CD"/>
    <w:rsid w:val="00DF0C23"/>
    <w:rsid w:val="00DF3536"/>
    <w:rsid w:val="00DF51E3"/>
    <w:rsid w:val="00E03FB7"/>
    <w:rsid w:val="00E0632F"/>
    <w:rsid w:val="00E06D3C"/>
    <w:rsid w:val="00E14B44"/>
    <w:rsid w:val="00E16357"/>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90333"/>
    <w:rsid w:val="00EA0785"/>
    <w:rsid w:val="00EA2C53"/>
    <w:rsid w:val="00EA59E1"/>
    <w:rsid w:val="00EA646C"/>
    <w:rsid w:val="00EB1F7C"/>
    <w:rsid w:val="00EB3F7E"/>
    <w:rsid w:val="00EC12C2"/>
    <w:rsid w:val="00EC4EDE"/>
    <w:rsid w:val="00ED0479"/>
    <w:rsid w:val="00ED1CF1"/>
    <w:rsid w:val="00ED67E0"/>
    <w:rsid w:val="00EE6841"/>
    <w:rsid w:val="00EE7D3F"/>
    <w:rsid w:val="00EF00CB"/>
    <w:rsid w:val="00EF2B62"/>
    <w:rsid w:val="00F02F69"/>
    <w:rsid w:val="00F06974"/>
    <w:rsid w:val="00F105F0"/>
    <w:rsid w:val="00F169C3"/>
    <w:rsid w:val="00F20872"/>
    <w:rsid w:val="00F20D03"/>
    <w:rsid w:val="00F214AF"/>
    <w:rsid w:val="00F21719"/>
    <w:rsid w:val="00F21952"/>
    <w:rsid w:val="00F2636D"/>
    <w:rsid w:val="00F26A19"/>
    <w:rsid w:val="00F36879"/>
    <w:rsid w:val="00F4199B"/>
    <w:rsid w:val="00F45B98"/>
    <w:rsid w:val="00F61A77"/>
    <w:rsid w:val="00F6370A"/>
    <w:rsid w:val="00F66385"/>
    <w:rsid w:val="00F679AA"/>
    <w:rsid w:val="00F74B8D"/>
    <w:rsid w:val="00F84F48"/>
    <w:rsid w:val="00F90B9D"/>
    <w:rsid w:val="00F9151B"/>
    <w:rsid w:val="00F93886"/>
    <w:rsid w:val="00F9473E"/>
    <w:rsid w:val="00F975A0"/>
    <w:rsid w:val="00FA4921"/>
    <w:rsid w:val="00FB31D3"/>
    <w:rsid w:val="00FB3717"/>
    <w:rsid w:val="00FB3998"/>
    <w:rsid w:val="00FB511E"/>
    <w:rsid w:val="00FB5F5C"/>
    <w:rsid w:val="00FB71E9"/>
    <w:rsid w:val="00FC08E9"/>
    <w:rsid w:val="00FC2E65"/>
    <w:rsid w:val="00FD09DF"/>
    <w:rsid w:val="00FD2F1F"/>
    <w:rsid w:val="00FD3AD1"/>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primarycarebulletin.cmail19.com%2Ft%2Fd-l-zhyurhy-tluhhdhyld-f%2F&amp;data=05%7C01%7Cbirmingham.lmc%40nhs.net%7Cc7064cafee09463b0a4308db20ae11ea%7C37c354b285b047f5b22207b48d774ee3%7C0%7C0%7C638139704214052392%7CUnknown%7CTWFpbGZsb3d8eyJWIjoiMC4wLjAwMDAiLCJQIjoiV2luMzIiLCJBTiI6Ik1haWwiLCJXVCI6Mn0%3D%7C3000%7C%7C%7C&amp;sdata=RsrLa%2FWHq%2FKJKLUTyBdIBivsuB5IGQj307mn6mfrvi8%3D&amp;reserved=0" TargetMode="External"/><Relationship Id="rId18" Type="http://schemas.openxmlformats.org/officeDocument/2006/relationships/hyperlink" Target="https://www.gov.uk/coronavir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br01.safelinks.protection.outlook.com/?url=https%3A%2F%2Fwww.bma.org.uk%2Fpay-and-contracts%2Fcontracts%2Fgp-contract%2Fgp-contract-changes-england-202324&amp;data=05%7C01%7Cbirmingham.lmc%40nhs.net%7Ceaf95c013eed4ca04e4408db215faff4%7C37c354b285b047f5b22207b48d774ee3%7C0%7C0%7C638140467073825906%7CUnknown%7CTWFpbGZsb3d8eyJWIjoiMC4wLjAwMDAiLCJQIjoiV2luMzIiLCJBTiI6Ik1haWwiLCJXVCI6Mn0%3D%7C3000%7C%7C%7C&amp;sdata=hPqQGazg%2B9LJkBojnRezG9HxCqf%2BvyDMDqdyXBLxZDM%3D&amp;reserved=0" TargetMode="External"/><Relationship Id="rId17" Type="http://schemas.openxmlformats.org/officeDocument/2006/relationships/hyperlink" Target="https://www.bma.org.uk/advice-and-support/gp-practices" TargetMode="External"/><Relationship Id="rId2" Type="http://schemas.openxmlformats.org/officeDocument/2006/relationships/customXml" Target="../customXml/item2.xml"/><Relationship Id="rId16" Type="http://schemas.openxmlformats.org/officeDocument/2006/relationships/hyperlink" Target="mailto:birmingham.lmc@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bma.org.uk%2Fevents%2Fenglish-gp-contract-update-webinar&amp;data=05%7C01%7Cbirmingham.lmc%40nhs.net%7Ceaf95c013eed4ca04e4408db215faff4%7C37c354b285b047f5b22207b48d774ee3%7C0%7C0%7C638140467073825906%7CUnknown%7CTWFpbGZsb3d8eyJWIjoiMC4wLjAwMDAiLCJQIjoiV2luMzIiLCJBTiI6Ik1haWwiLCJXVCI6Mn0%3D%7C3000%7C%7C%7C&amp;sdata=BKrSgkjYgj3teTsfRxd%2FQl3y1mjJHVWLKA3mOGwYhiw%3D&amp;reserved=0" TargetMode="External"/><Relationship Id="rId5" Type="http://schemas.openxmlformats.org/officeDocument/2006/relationships/numbering" Target="numbering.xml"/><Relationship Id="rId15" Type="http://schemas.openxmlformats.org/officeDocument/2006/relationships/hyperlink" Target="https://gbr01.safelinks.protection.outlook.com/ap/t-59584e83/?url=https%3A%2F%2Fteams.microsoft.com%2Fl%2Fmeetup-join%2F19%253ameeting_OTAzZDE5YzgtYWNmOC00MWU3LWI1YTEtMjk3OWFjOTNmZjEy%2540thread.v2%2F0%3Fcontext%3D%257b%2522Tid%2522%253a%25222022d1d7-c558-4cf7-96cf-007a2cdbcd84%2522%252c%2522Oid%2522%253a%25221e0e75b7-4fb2-4d57-8595-fabcc8d437db%2522%257d&amp;data=05%7C01%7Cbirmingham.lmc%40nhs.net%7Cfb9fc35ff21849e7704308db20a3a186%7C37c354b285b047f5b22207b48d774ee3%7C0%7C0%7C638139659830171224%7CUnknown%7CTWFpbGZsb3d8eyJWIjoiMC4wLjAwMDAiLCJQIjoiV2luMzIiLCJBTiI6Ik1haWwiLCJXVCI6Mn0%3D%7C3000%7C%7C%7C&amp;sdata=ouvy7ppj9D6KraiUjg2t7j6YWcjgfijflMxRf7WfN1w%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pharmacyintegration@nhs.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2023-03-13T12:49:00Z</dcterms:created>
  <dcterms:modified xsi:type="dcterms:W3CDTF">2023-03-13T12:49:00Z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