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36B7149F"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6A0433">
                              <w:rPr>
                                <w:b/>
                                <w:bCs/>
                                <w:i/>
                                <w:iCs/>
                                <w:color w:val="4472C4" w:themeColor="accent1"/>
                                <w:sz w:val="44"/>
                                <w:szCs w:val="44"/>
                              </w:rPr>
                              <w:t>20</w:t>
                            </w:r>
                            <w:r w:rsidR="006A0433" w:rsidRPr="006A0433">
                              <w:rPr>
                                <w:b/>
                                <w:bCs/>
                                <w:i/>
                                <w:iCs/>
                                <w:color w:val="4472C4" w:themeColor="accent1"/>
                                <w:sz w:val="44"/>
                                <w:szCs w:val="44"/>
                                <w:vertAlign w:val="superscript"/>
                              </w:rPr>
                              <w:t>th</w:t>
                            </w:r>
                            <w:r w:rsidR="006A0433">
                              <w:rPr>
                                <w:b/>
                                <w:bCs/>
                                <w:i/>
                                <w:iCs/>
                                <w:color w:val="4472C4" w:themeColor="accent1"/>
                                <w:sz w:val="44"/>
                                <w:szCs w:val="44"/>
                              </w:rPr>
                              <w:t xml:space="preserve"> </w:t>
                            </w:r>
                            <w:r w:rsidR="00FB3998">
                              <w:rPr>
                                <w:b/>
                                <w:bCs/>
                                <w:i/>
                                <w:iCs/>
                                <w:color w:val="4472C4" w:themeColor="accent1"/>
                                <w:sz w:val="44"/>
                                <w:szCs w:val="44"/>
                              </w:rPr>
                              <w:t>of March</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36B7149F"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6A0433">
                        <w:rPr>
                          <w:b/>
                          <w:bCs/>
                          <w:i/>
                          <w:iCs/>
                          <w:color w:val="4472C4" w:themeColor="accent1"/>
                          <w:sz w:val="44"/>
                          <w:szCs w:val="44"/>
                        </w:rPr>
                        <w:t>20</w:t>
                      </w:r>
                      <w:r w:rsidR="006A0433" w:rsidRPr="006A0433">
                        <w:rPr>
                          <w:b/>
                          <w:bCs/>
                          <w:i/>
                          <w:iCs/>
                          <w:color w:val="4472C4" w:themeColor="accent1"/>
                          <w:sz w:val="44"/>
                          <w:szCs w:val="44"/>
                          <w:vertAlign w:val="superscript"/>
                        </w:rPr>
                        <w:t>th</w:t>
                      </w:r>
                      <w:r w:rsidR="006A0433">
                        <w:rPr>
                          <w:b/>
                          <w:bCs/>
                          <w:i/>
                          <w:iCs/>
                          <w:color w:val="4472C4" w:themeColor="accent1"/>
                          <w:sz w:val="44"/>
                          <w:szCs w:val="44"/>
                        </w:rPr>
                        <w:t xml:space="preserve"> </w:t>
                      </w:r>
                      <w:r w:rsidR="00FB3998">
                        <w:rPr>
                          <w:b/>
                          <w:bCs/>
                          <w:i/>
                          <w:iCs/>
                          <w:color w:val="4472C4" w:themeColor="accent1"/>
                          <w:sz w:val="44"/>
                          <w:szCs w:val="44"/>
                        </w:rPr>
                        <w:t>of March</w:t>
                      </w:r>
                      <w:r w:rsidR="00CE7686">
                        <w:rPr>
                          <w:b/>
                          <w:bCs/>
                          <w:i/>
                          <w:iCs/>
                          <w:color w:val="4472C4" w:themeColor="accent1"/>
                          <w:sz w:val="44"/>
                          <w:szCs w:val="44"/>
                        </w:rPr>
                        <w:t xml:space="preserve"> 2023</w:t>
                      </w:r>
                    </w:p>
                  </w:txbxContent>
                </v:textbox>
                <w10:wrap type="topAndBottom" anchorx="margin"/>
              </v:shape>
            </w:pict>
          </mc:Fallback>
        </mc:AlternateContent>
      </w:r>
    </w:p>
    <w:p w14:paraId="5A42F7F6" w14:textId="2F743769" w:rsidR="00904057" w:rsidRDefault="00AA61A8" w:rsidP="00E653C7">
      <w:pPr>
        <w:pStyle w:val="ListParagraph"/>
        <w:numPr>
          <w:ilvl w:val="0"/>
          <w:numId w:val="14"/>
        </w:numPr>
        <w:spacing w:before="240"/>
        <w:rPr>
          <w:rFonts w:cstheme="minorHAnsi"/>
          <w:b/>
          <w:bCs/>
          <w:color w:val="0000FF"/>
          <w:lang w:eastAsia="en-GB"/>
        </w:rPr>
      </w:pPr>
      <w:hyperlink w:anchor="NO1" w:history="1">
        <w:r w:rsidR="002E78B0" w:rsidRPr="00AA61A8">
          <w:rPr>
            <w:rStyle w:val="Hyperlink"/>
            <w:rFonts w:cstheme="minorHAnsi"/>
            <w:b/>
            <w:bCs/>
            <w:lang w:eastAsia="en-GB"/>
          </w:rPr>
          <w:t xml:space="preserve">New: Community </w:t>
        </w:r>
        <w:r w:rsidR="00E331BF" w:rsidRPr="00AA61A8">
          <w:rPr>
            <w:rStyle w:val="Hyperlink"/>
            <w:rFonts w:cstheme="minorHAnsi"/>
            <w:b/>
            <w:bCs/>
            <w:lang w:eastAsia="en-GB"/>
          </w:rPr>
          <w:t>Pharmacy</w:t>
        </w:r>
        <w:r w:rsidR="002E78B0" w:rsidRPr="00AA61A8">
          <w:rPr>
            <w:rStyle w:val="Hyperlink"/>
            <w:rFonts w:cstheme="minorHAnsi"/>
            <w:b/>
            <w:bCs/>
            <w:lang w:eastAsia="en-GB"/>
          </w:rPr>
          <w:t xml:space="preserve"> Blood Pressure </w:t>
        </w:r>
        <w:r w:rsidR="00E331BF" w:rsidRPr="00AA61A8">
          <w:rPr>
            <w:rStyle w:val="Hyperlink"/>
            <w:rFonts w:cstheme="minorHAnsi"/>
            <w:b/>
            <w:bCs/>
            <w:lang w:eastAsia="en-GB"/>
          </w:rPr>
          <w:t>Monitoring – begin your patients today!</w:t>
        </w:r>
      </w:hyperlink>
    </w:p>
    <w:p w14:paraId="0C79E073" w14:textId="080CFFB9" w:rsidR="00E331BF" w:rsidRDefault="00AA61A8" w:rsidP="00E653C7">
      <w:pPr>
        <w:pStyle w:val="ListParagraph"/>
        <w:numPr>
          <w:ilvl w:val="0"/>
          <w:numId w:val="14"/>
        </w:numPr>
        <w:spacing w:before="240"/>
        <w:rPr>
          <w:rFonts w:cstheme="minorHAnsi"/>
          <w:b/>
          <w:bCs/>
          <w:color w:val="0000FF"/>
          <w:lang w:eastAsia="en-GB"/>
        </w:rPr>
      </w:pPr>
      <w:hyperlink w:anchor="NO2" w:history="1">
        <w:r w:rsidR="003F27EA" w:rsidRPr="00AA61A8">
          <w:rPr>
            <w:rStyle w:val="Hyperlink"/>
            <w:rFonts w:cstheme="minorHAnsi"/>
            <w:b/>
            <w:bCs/>
            <w:lang w:eastAsia="en-GB"/>
          </w:rPr>
          <w:t>Bariatric Surgery Abroad – Update</w:t>
        </w:r>
      </w:hyperlink>
    </w:p>
    <w:p w14:paraId="6A8A533D" w14:textId="2595A26B" w:rsidR="003F27EA" w:rsidRDefault="00AA61A8" w:rsidP="00E653C7">
      <w:pPr>
        <w:pStyle w:val="ListParagraph"/>
        <w:numPr>
          <w:ilvl w:val="0"/>
          <w:numId w:val="14"/>
        </w:numPr>
        <w:spacing w:before="240"/>
        <w:rPr>
          <w:rFonts w:cstheme="minorHAnsi"/>
          <w:b/>
          <w:bCs/>
          <w:color w:val="0000FF"/>
          <w:lang w:eastAsia="en-GB"/>
        </w:rPr>
      </w:pPr>
      <w:hyperlink w:anchor="NO3" w:history="1">
        <w:r w:rsidR="00EF66EA" w:rsidRPr="00AA61A8">
          <w:rPr>
            <w:rStyle w:val="Hyperlink"/>
            <w:rFonts w:cstheme="minorHAnsi"/>
            <w:b/>
            <w:bCs/>
            <w:lang w:eastAsia="en-GB"/>
          </w:rPr>
          <w:t>General Practice Pay Transparency</w:t>
        </w:r>
      </w:hyperlink>
      <w:r w:rsidR="00EF66EA">
        <w:rPr>
          <w:rFonts w:cstheme="minorHAnsi"/>
          <w:b/>
          <w:bCs/>
          <w:color w:val="0000FF"/>
          <w:lang w:eastAsia="en-GB"/>
        </w:rPr>
        <w:t xml:space="preserve"> </w:t>
      </w:r>
    </w:p>
    <w:p w14:paraId="66C1022E" w14:textId="2CBE12D1" w:rsidR="00EF66EA" w:rsidRDefault="00AA61A8" w:rsidP="00E653C7">
      <w:pPr>
        <w:pStyle w:val="ListParagraph"/>
        <w:numPr>
          <w:ilvl w:val="0"/>
          <w:numId w:val="14"/>
        </w:numPr>
        <w:spacing w:before="240"/>
        <w:rPr>
          <w:rFonts w:cstheme="minorHAnsi"/>
          <w:b/>
          <w:bCs/>
          <w:color w:val="0000FF"/>
          <w:lang w:eastAsia="en-GB"/>
        </w:rPr>
      </w:pPr>
      <w:hyperlink w:anchor="NO4" w:history="1">
        <w:r w:rsidR="00294FD3" w:rsidRPr="00AA61A8">
          <w:rPr>
            <w:rStyle w:val="Hyperlink"/>
            <w:rFonts w:cstheme="minorHAnsi"/>
            <w:b/>
            <w:bCs/>
            <w:lang w:eastAsia="en-GB"/>
          </w:rPr>
          <w:t>Professional</w:t>
        </w:r>
        <w:r w:rsidR="00EF66EA" w:rsidRPr="00AA61A8">
          <w:rPr>
            <w:rStyle w:val="Hyperlink"/>
            <w:rFonts w:cstheme="minorHAnsi"/>
            <w:b/>
            <w:bCs/>
            <w:lang w:eastAsia="en-GB"/>
          </w:rPr>
          <w:t xml:space="preserve"> Record Standards </w:t>
        </w:r>
        <w:r w:rsidR="00294FD3" w:rsidRPr="00AA61A8">
          <w:rPr>
            <w:rStyle w:val="Hyperlink"/>
            <w:rFonts w:cstheme="minorHAnsi"/>
            <w:b/>
            <w:bCs/>
            <w:lang w:eastAsia="en-GB"/>
          </w:rPr>
          <w:t>Body (PRSB)</w:t>
        </w:r>
        <w:r w:rsidR="000F5568" w:rsidRPr="00AA61A8">
          <w:rPr>
            <w:rStyle w:val="Hyperlink"/>
            <w:rFonts w:cstheme="minorHAnsi"/>
            <w:b/>
            <w:bCs/>
            <w:lang w:eastAsia="en-GB"/>
          </w:rPr>
          <w:t xml:space="preserve"> survey to support improvements in discharge </w:t>
        </w:r>
        <w:r w:rsidR="00D6212C" w:rsidRPr="00AA61A8">
          <w:rPr>
            <w:rStyle w:val="Hyperlink"/>
            <w:rFonts w:cstheme="minorHAnsi"/>
            <w:b/>
            <w:bCs/>
            <w:lang w:eastAsia="en-GB"/>
          </w:rPr>
          <w:t>summaries</w:t>
        </w:r>
      </w:hyperlink>
      <w:r w:rsidR="00D6212C">
        <w:rPr>
          <w:rFonts w:cstheme="minorHAnsi"/>
          <w:b/>
          <w:bCs/>
          <w:color w:val="0000FF"/>
          <w:lang w:eastAsia="en-GB"/>
        </w:rPr>
        <w:t xml:space="preserve"> </w:t>
      </w:r>
    </w:p>
    <w:p w14:paraId="513498B5" w14:textId="384B0B71" w:rsidR="00D6212C" w:rsidRDefault="00AA61A8" w:rsidP="00E653C7">
      <w:pPr>
        <w:pStyle w:val="ListParagraph"/>
        <w:numPr>
          <w:ilvl w:val="0"/>
          <w:numId w:val="14"/>
        </w:numPr>
        <w:spacing w:before="240"/>
        <w:rPr>
          <w:rFonts w:cstheme="minorHAnsi"/>
          <w:b/>
          <w:bCs/>
          <w:color w:val="0000FF"/>
          <w:lang w:eastAsia="en-GB"/>
        </w:rPr>
      </w:pPr>
      <w:hyperlink w:anchor="NO5" w:history="1">
        <w:r w:rsidR="00D6212C" w:rsidRPr="00AA61A8">
          <w:rPr>
            <w:rStyle w:val="Hyperlink"/>
            <w:rFonts w:cstheme="minorHAnsi"/>
            <w:b/>
            <w:bCs/>
            <w:lang w:eastAsia="en-GB"/>
          </w:rPr>
          <w:t xml:space="preserve">Reminder: 2023/24 GP contract </w:t>
        </w:r>
        <w:r w:rsidR="005F6A2D" w:rsidRPr="00AA61A8">
          <w:rPr>
            <w:rStyle w:val="Hyperlink"/>
            <w:rFonts w:cstheme="minorHAnsi"/>
            <w:b/>
            <w:bCs/>
            <w:lang w:eastAsia="en-GB"/>
          </w:rPr>
          <w:t>update webinars</w:t>
        </w:r>
      </w:hyperlink>
      <w:r w:rsidR="005F6A2D">
        <w:rPr>
          <w:rFonts w:cstheme="minorHAnsi"/>
          <w:b/>
          <w:bCs/>
          <w:color w:val="0000FF"/>
          <w:lang w:eastAsia="en-GB"/>
        </w:rPr>
        <w:t xml:space="preserve"> </w:t>
      </w:r>
    </w:p>
    <w:p w14:paraId="37E44511" w14:textId="05490A6E" w:rsidR="005F6A2D" w:rsidRDefault="00AA61A8" w:rsidP="00E653C7">
      <w:pPr>
        <w:pStyle w:val="ListParagraph"/>
        <w:numPr>
          <w:ilvl w:val="0"/>
          <w:numId w:val="14"/>
        </w:numPr>
        <w:spacing w:before="240"/>
        <w:rPr>
          <w:rFonts w:cstheme="minorHAnsi"/>
          <w:b/>
          <w:bCs/>
          <w:color w:val="0000FF"/>
          <w:lang w:eastAsia="en-GB"/>
        </w:rPr>
      </w:pPr>
      <w:hyperlink w:anchor="NO6" w:history="1">
        <w:r w:rsidR="005F6A2D" w:rsidRPr="00AA61A8">
          <w:rPr>
            <w:rStyle w:val="Hyperlink"/>
            <w:rFonts w:cstheme="minorHAnsi"/>
            <w:b/>
            <w:bCs/>
            <w:lang w:eastAsia="en-GB"/>
          </w:rPr>
          <w:t>Lifetime allowance scrapped</w:t>
        </w:r>
      </w:hyperlink>
      <w:r w:rsidR="005F6A2D">
        <w:rPr>
          <w:rFonts w:cstheme="minorHAnsi"/>
          <w:b/>
          <w:bCs/>
          <w:color w:val="0000FF"/>
          <w:lang w:eastAsia="en-GB"/>
        </w:rPr>
        <w:t xml:space="preserve"> </w:t>
      </w:r>
    </w:p>
    <w:p w14:paraId="2DA72E32" w14:textId="4E571706" w:rsidR="0084797C" w:rsidRDefault="00AA61A8" w:rsidP="00E653C7">
      <w:pPr>
        <w:pStyle w:val="ListParagraph"/>
        <w:numPr>
          <w:ilvl w:val="0"/>
          <w:numId w:val="14"/>
        </w:numPr>
        <w:spacing w:before="240"/>
        <w:rPr>
          <w:rFonts w:cstheme="minorHAnsi"/>
          <w:b/>
          <w:bCs/>
          <w:color w:val="0000FF"/>
          <w:lang w:eastAsia="en-GB"/>
        </w:rPr>
      </w:pPr>
      <w:hyperlink w:anchor="NO7" w:history="1">
        <w:r w:rsidR="0084797C" w:rsidRPr="00AA61A8">
          <w:rPr>
            <w:rStyle w:val="Hyperlink"/>
            <w:rFonts w:cstheme="minorHAnsi"/>
            <w:b/>
            <w:bCs/>
            <w:lang w:eastAsia="en-GB"/>
          </w:rPr>
          <w:t>Junior doctors and GP trainees strike action</w:t>
        </w:r>
      </w:hyperlink>
      <w:r w:rsidR="0084797C">
        <w:rPr>
          <w:rFonts w:cstheme="minorHAnsi"/>
          <w:b/>
          <w:bCs/>
          <w:color w:val="0000FF"/>
          <w:lang w:eastAsia="en-GB"/>
        </w:rPr>
        <w:t xml:space="preserve"> </w:t>
      </w:r>
    </w:p>
    <w:p w14:paraId="475C3A42" w14:textId="07B0C611" w:rsidR="00093F94" w:rsidRDefault="00AA61A8" w:rsidP="00E653C7">
      <w:pPr>
        <w:pStyle w:val="ListParagraph"/>
        <w:numPr>
          <w:ilvl w:val="0"/>
          <w:numId w:val="14"/>
        </w:numPr>
        <w:spacing w:before="240"/>
        <w:rPr>
          <w:rFonts w:cstheme="minorHAnsi"/>
          <w:b/>
          <w:bCs/>
          <w:color w:val="0000FF"/>
          <w:lang w:eastAsia="en-GB"/>
        </w:rPr>
      </w:pPr>
      <w:hyperlink w:anchor="NO8" w:history="1">
        <w:r w:rsidR="00093F94" w:rsidRPr="00AA61A8">
          <w:rPr>
            <w:rStyle w:val="Hyperlink"/>
            <w:rFonts w:cstheme="minorHAnsi"/>
            <w:b/>
            <w:bCs/>
            <w:lang w:eastAsia="en-GB"/>
          </w:rPr>
          <w:t xml:space="preserve">Strikes (Minimum </w:t>
        </w:r>
        <w:r w:rsidR="00C46181" w:rsidRPr="00AA61A8">
          <w:rPr>
            <w:rStyle w:val="Hyperlink"/>
            <w:rFonts w:cstheme="minorHAnsi"/>
            <w:b/>
            <w:bCs/>
            <w:lang w:eastAsia="en-GB"/>
          </w:rPr>
          <w:t xml:space="preserve">Service Levels) Bill – Protect </w:t>
        </w:r>
        <w:r w:rsidR="00B74E57" w:rsidRPr="00AA61A8">
          <w:rPr>
            <w:rStyle w:val="Hyperlink"/>
            <w:rFonts w:cstheme="minorHAnsi"/>
            <w:b/>
            <w:bCs/>
            <w:lang w:eastAsia="en-GB"/>
          </w:rPr>
          <w:t>the right to strike</w:t>
        </w:r>
      </w:hyperlink>
      <w:r w:rsidR="00B74E57">
        <w:rPr>
          <w:rFonts w:cstheme="minorHAnsi"/>
          <w:b/>
          <w:bCs/>
          <w:color w:val="0000FF"/>
          <w:lang w:eastAsia="en-GB"/>
        </w:rPr>
        <w:t xml:space="preserve"> </w:t>
      </w:r>
    </w:p>
    <w:p w14:paraId="1B83DD6C" w14:textId="3FCB1B9D" w:rsidR="00B74E57" w:rsidRDefault="00AA61A8" w:rsidP="00E653C7">
      <w:pPr>
        <w:pStyle w:val="ListParagraph"/>
        <w:numPr>
          <w:ilvl w:val="0"/>
          <w:numId w:val="14"/>
        </w:numPr>
        <w:spacing w:before="240"/>
        <w:rPr>
          <w:rFonts w:cstheme="minorHAnsi"/>
          <w:b/>
          <w:bCs/>
          <w:color w:val="0000FF"/>
          <w:lang w:eastAsia="en-GB"/>
        </w:rPr>
      </w:pPr>
      <w:hyperlink w:anchor="NO9" w:history="1">
        <w:r w:rsidR="00B74E57" w:rsidRPr="00AA61A8">
          <w:rPr>
            <w:rStyle w:val="Hyperlink"/>
            <w:rFonts w:cstheme="minorHAnsi"/>
            <w:b/>
            <w:bCs/>
            <w:lang w:eastAsia="en-GB"/>
          </w:rPr>
          <w:t>New to partnership scheme (N2PP)</w:t>
        </w:r>
      </w:hyperlink>
      <w:r w:rsidR="00B74E57">
        <w:rPr>
          <w:rFonts w:cstheme="minorHAnsi"/>
          <w:b/>
          <w:bCs/>
          <w:color w:val="0000FF"/>
          <w:lang w:eastAsia="en-GB"/>
        </w:rPr>
        <w:t xml:space="preserve"> </w:t>
      </w:r>
    </w:p>
    <w:p w14:paraId="1350428D" w14:textId="2CAC5FD8" w:rsidR="008B76B1" w:rsidRDefault="00AA61A8" w:rsidP="00E653C7">
      <w:pPr>
        <w:pStyle w:val="ListParagraph"/>
        <w:numPr>
          <w:ilvl w:val="0"/>
          <w:numId w:val="14"/>
        </w:numPr>
        <w:spacing w:before="240"/>
        <w:rPr>
          <w:rFonts w:cstheme="minorHAnsi"/>
          <w:b/>
          <w:bCs/>
          <w:color w:val="0000FF"/>
          <w:lang w:eastAsia="en-GB"/>
        </w:rPr>
      </w:pPr>
      <w:hyperlink w:anchor="NU10" w:history="1">
        <w:r w:rsidR="008B76B1" w:rsidRPr="00AA61A8">
          <w:rPr>
            <w:rStyle w:val="Hyperlink"/>
            <w:rFonts w:cstheme="minorHAnsi"/>
            <w:b/>
            <w:bCs/>
            <w:lang w:eastAsia="en-GB"/>
          </w:rPr>
          <w:t>Workplace returns – p</w:t>
        </w:r>
        <w:r w:rsidR="00FF09FE" w:rsidRPr="00AA61A8">
          <w:rPr>
            <w:rStyle w:val="Hyperlink"/>
            <w:rFonts w:cstheme="minorHAnsi"/>
            <w:b/>
            <w:bCs/>
            <w:lang w:eastAsia="en-GB"/>
          </w:rPr>
          <w:t>lease</w:t>
        </w:r>
        <w:r w:rsidR="008B76B1" w:rsidRPr="00AA61A8">
          <w:rPr>
            <w:rStyle w:val="Hyperlink"/>
            <w:rFonts w:cstheme="minorHAnsi"/>
            <w:b/>
            <w:bCs/>
            <w:lang w:eastAsia="en-GB"/>
          </w:rPr>
          <w:t xml:space="preserve"> report all hours that GPs </w:t>
        </w:r>
        <w:r w:rsidR="00FF09FE" w:rsidRPr="00AA61A8">
          <w:rPr>
            <w:rStyle w:val="Hyperlink"/>
            <w:rFonts w:cstheme="minorHAnsi"/>
            <w:b/>
            <w:bCs/>
            <w:lang w:eastAsia="en-GB"/>
          </w:rPr>
          <w:t>work</w:t>
        </w:r>
      </w:hyperlink>
    </w:p>
    <w:p w14:paraId="3FE806F0" w14:textId="34EEDBED" w:rsidR="00FF09FE" w:rsidRDefault="00AA61A8" w:rsidP="00E653C7">
      <w:pPr>
        <w:pStyle w:val="ListParagraph"/>
        <w:numPr>
          <w:ilvl w:val="0"/>
          <w:numId w:val="14"/>
        </w:numPr>
        <w:spacing w:before="240"/>
        <w:rPr>
          <w:rFonts w:cstheme="minorHAnsi"/>
          <w:b/>
          <w:bCs/>
          <w:color w:val="0000FF"/>
          <w:lang w:eastAsia="en-GB"/>
        </w:rPr>
      </w:pPr>
      <w:hyperlink w:anchor="NU11" w:history="1">
        <w:r w:rsidR="00FF09FE" w:rsidRPr="00AA61A8">
          <w:rPr>
            <w:rStyle w:val="Hyperlink"/>
            <w:rFonts w:cstheme="minorHAnsi"/>
            <w:b/>
            <w:bCs/>
            <w:lang w:eastAsia="en-GB"/>
          </w:rPr>
          <w:t>Wellbeing</w:t>
        </w:r>
      </w:hyperlink>
    </w:p>
    <w:p w14:paraId="3EE5F2C4" w14:textId="34D2C60F" w:rsidR="00FF09FE" w:rsidRDefault="00AA61A8" w:rsidP="00E653C7">
      <w:pPr>
        <w:pStyle w:val="ListParagraph"/>
        <w:numPr>
          <w:ilvl w:val="0"/>
          <w:numId w:val="14"/>
        </w:numPr>
        <w:spacing w:before="240"/>
        <w:rPr>
          <w:rFonts w:cstheme="minorHAnsi"/>
          <w:b/>
          <w:bCs/>
          <w:color w:val="0000FF"/>
          <w:lang w:eastAsia="en-GB"/>
        </w:rPr>
      </w:pPr>
      <w:hyperlink w:anchor="NU12" w:history="1">
        <w:r w:rsidR="007927A7" w:rsidRPr="00AA61A8">
          <w:rPr>
            <w:rStyle w:val="Hyperlink"/>
            <w:rFonts w:cstheme="minorHAnsi"/>
            <w:b/>
            <w:bCs/>
            <w:lang w:eastAsia="en-GB"/>
          </w:rPr>
          <w:t>Lesbian Communities Health Inequalities Training</w:t>
        </w:r>
      </w:hyperlink>
      <w:r w:rsidR="007927A7">
        <w:rPr>
          <w:rFonts w:cstheme="minorHAnsi"/>
          <w:b/>
          <w:bCs/>
          <w:color w:val="0000FF"/>
          <w:lang w:eastAsia="en-GB"/>
        </w:rPr>
        <w:t xml:space="preserve"> </w:t>
      </w:r>
    </w:p>
    <w:p w14:paraId="7D72AAF6" w14:textId="1A980354" w:rsidR="00081BFA" w:rsidRDefault="00AA61A8" w:rsidP="003515F9">
      <w:pPr>
        <w:pStyle w:val="ListParagraph"/>
        <w:numPr>
          <w:ilvl w:val="0"/>
          <w:numId w:val="14"/>
        </w:numPr>
        <w:spacing w:before="240"/>
        <w:rPr>
          <w:rFonts w:cstheme="minorHAnsi"/>
          <w:b/>
          <w:bCs/>
          <w:color w:val="0000FF"/>
          <w:lang w:eastAsia="en-GB"/>
        </w:rPr>
      </w:pPr>
      <w:hyperlink w:anchor="NU13" w:history="1">
        <w:r w:rsidR="007927A7" w:rsidRPr="00AA61A8">
          <w:rPr>
            <w:rStyle w:val="Hyperlink"/>
            <w:rFonts w:cstheme="minorHAnsi"/>
            <w:b/>
            <w:bCs/>
            <w:lang w:eastAsia="en-GB"/>
          </w:rPr>
          <w:t xml:space="preserve">GPs &amp; </w:t>
        </w:r>
        <w:r w:rsidR="005706F5" w:rsidRPr="00AA61A8">
          <w:rPr>
            <w:rStyle w:val="Hyperlink"/>
            <w:rFonts w:cstheme="minorHAnsi"/>
            <w:b/>
            <w:bCs/>
            <w:lang w:eastAsia="en-GB"/>
          </w:rPr>
          <w:t>Recommissioning of NHSHC</w:t>
        </w:r>
      </w:hyperlink>
    </w:p>
    <w:p w14:paraId="2BCAC40F" w14:textId="77777777" w:rsidR="003B436E" w:rsidRPr="003B436E" w:rsidRDefault="003B436E" w:rsidP="003B436E">
      <w:pPr>
        <w:spacing w:before="240"/>
        <w:rPr>
          <w:rFonts w:cstheme="minorHAnsi"/>
          <w:b/>
          <w:bCs/>
          <w:color w:val="0000FF"/>
          <w:lang w:eastAsia="en-GB"/>
        </w:rPr>
      </w:pPr>
    </w:p>
    <w:p w14:paraId="7DB14B2D" w14:textId="728DC756" w:rsidR="00B0249C" w:rsidRPr="00B0249C" w:rsidRDefault="00CD1AFA"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bookmarkStart w:id="0" w:name="NO1"/>
      <w:r>
        <w:rPr>
          <w:rFonts w:cstheme="minorHAnsi"/>
          <w:b/>
          <w:bCs/>
          <w:color w:val="000000" w:themeColor="text1"/>
          <w:lang w:eastAsia="en-GB"/>
        </w:rPr>
        <w:t>1.</w:t>
      </w:r>
      <w:r w:rsidR="00B0249C" w:rsidRPr="00081BFA">
        <w:rPr>
          <w:rFonts w:cstheme="minorHAnsi"/>
          <w:b/>
          <w:bCs/>
          <w:color w:val="000000" w:themeColor="text1"/>
          <w:lang w:eastAsia="en-GB"/>
        </w:rPr>
        <w:t xml:space="preserve">New: Community </w:t>
      </w:r>
      <w:r w:rsidR="00B0249C" w:rsidRPr="00B0249C">
        <w:rPr>
          <w:rFonts w:cstheme="minorHAnsi"/>
          <w:b/>
          <w:bCs/>
          <w:color w:val="000000"/>
          <w:lang w:eastAsia="en-GB"/>
        </w:rPr>
        <w:t>Pharmacy Blood Pressure Monitoring – begin referring your patients today!</w:t>
      </w:r>
      <w:bookmarkEnd w:id="0"/>
      <w:r w:rsidR="00B0249C" w:rsidRPr="00B0249C">
        <w:rPr>
          <w:rFonts w:cstheme="minorHAnsi"/>
          <w:color w:val="222222"/>
          <w:lang w:eastAsia="en-GB"/>
        </w:rPr>
        <w:br/>
        <w:t xml:space="preserve">GPs and pharmacists across </w:t>
      </w:r>
      <w:proofErr w:type="spellStart"/>
      <w:r w:rsidR="00B0249C" w:rsidRPr="00B0249C">
        <w:rPr>
          <w:rFonts w:cstheme="minorHAnsi"/>
          <w:color w:val="222222"/>
          <w:lang w:eastAsia="en-GB"/>
        </w:rPr>
        <w:t>BSol</w:t>
      </w:r>
      <w:proofErr w:type="spellEnd"/>
      <w:r w:rsidR="00B0249C" w:rsidRPr="00B0249C">
        <w:rPr>
          <w:rFonts w:cstheme="minorHAnsi"/>
          <w:color w:val="222222"/>
          <w:lang w:eastAsia="en-GB"/>
        </w:rPr>
        <w:t> are working together to deliver a new service offering BP checks in local pharmacies for our population. If you have a patient that is over 40 and not currently diagnosed with high blood pressure you can refer them to one of your local participating pharmacies for a blood pressure check.</w:t>
      </w:r>
    </w:p>
    <w:p w14:paraId="159DE6ED" w14:textId="77777777" w:rsidR="00B0249C" w:rsidRPr="00B0249C" w:rsidRDefault="00B0249C"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hyperlink r:id="rId11" w:tgtFrame="_blank" w:history="1">
        <w:r w:rsidRPr="00B0249C">
          <w:rPr>
            <w:rStyle w:val="Hyperlink"/>
            <w:rFonts w:eastAsia="Times New Roman" w:cstheme="minorHAnsi"/>
            <w:color w:val="005EB8"/>
            <w:lang w:eastAsia="en-GB"/>
          </w:rPr>
          <w:t>English</w:t>
        </w:r>
      </w:hyperlink>
    </w:p>
    <w:p w14:paraId="65B0C306" w14:textId="77777777" w:rsidR="00B0249C" w:rsidRPr="00B0249C" w:rsidRDefault="00B0249C"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hyperlink r:id="rId12" w:tgtFrame="_blank" w:history="1">
        <w:r w:rsidRPr="00B0249C">
          <w:rPr>
            <w:rStyle w:val="Hyperlink"/>
            <w:rFonts w:eastAsia="Times New Roman" w:cstheme="minorHAnsi"/>
            <w:color w:val="005EB8"/>
            <w:lang w:eastAsia="en-GB"/>
          </w:rPr>
          <w:t>Bengali</w:t>
        </w:r>
      </w:hyperlink>
    </w:p>
    <w:p w14:paraId="4936AE79" w14:textId="77777777" w:rsidR="00B0249C" w:rsidRPr="00B0249C" w:rsidRDefault="00B0249C"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hyperlink r:id="rId13" w:tgtFrame="_blank" w:history="1">
        <w:r w:rsidRPr="00B0249C">
          <w:rPr>
            <w:rStyle w:val="Hyperlink"/>
            <w:rFonts w:eastAsia="Times New Roman" w:cstheme="minorHAnsi"/>
            <w:color w:val="005EB8"/>
            <w:lang w:eastAsia="en-GB"/>
          </w:rPr>
          <w:t>Punjabi</w:t>
        </w:r>
      </w:hyperlink>
    </w:p>
    <w:p w14:paraId="69ECEE10" w14:textId="77777777" w:rsidR="00B0249C" w:rsidRDefault="00B0249C"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hyperlink r:id="rId14" w:tgtFrame="_blank" w:history="1">
        <w:r w:rsidRPr="00B0249C">
          <w:rPr>
            <w:rStyle w:val="Hyperlink"/>
            <w:rFonts w:eastAsia="Times New Roman" w:cstheme="minorHAnsi"/>
            <w:color w:val="005EB8"/>
            <w:lang w:eastAsia="en-GB"/>
          </w:rPr>
          <w:t>Urdu</w:t>
        </w:r>
      </w:hyperlink>
    </w:p>
    <w:p w14:paraId="39024894" w14:textId="4EBAA8DC" w:rsidR="00B0249C" w:rsidRPr="00B0249C" w:rsidRDefault="00B0249C"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hyperlink r:id="rId15" w:tgtFrame="_blank" w:history="1">
        <w:r w:rsidRPr="00B0249C">
          <w:rPr>
            <w:rStyle w:val="Hyperlink"/>
            <w:rFonts w:eastAsia="Times New Roman" w:cstheme="minorHAnsi"/>
            <w:color w:val="005EB8"/>
            <w:lang w:eastAsia="en-GB"/>
          </w:rPr>
          <w:t>Polish</w:t>
        </w:r>
      </w:hyperlink>
    </w:p>
    <w:p w14:paraId="27A7262A" w14:textId="14343E9E" w:rsidR="00B0249C" w:rsidRPr="00B0249C" w:rsidRDefault="00B0249C" w:rsidP="00081B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sz w:val="24"/>
          <w:szCs w:val="24"/>
        </w:rPr>
      </w:pPr>
      <w:r w:rsidRPr="00B0249C">
        <w:rPr>
          <w:rFonts w:cstheme="minorHAnsi"/>
          <w:color w:val="222222"/>
          <w:lang w:eastAsia="en-GB"/>
        </w:rPr>
        <w:t xml:space="preserve">You may also wish to do this to a number of patients at one time via the </w:t>
      </w:r>
      <w:hyperlink r:id="rId16" w:tgtFrame="_blank" w:history="1">
        <w:r w:rsidRPr="00B0249C">
          <w:rPr>
            <w:rStyle w:val="Hyperlink"/>
            <w:rFonts w:cstheme="minorHAnsi"/>
            <w:color w:val="005EB8"/>
            <w:lang w:eastAsia="en-GB"/>
          </w:rPr>
          <w:t>AccRX text messaging tool</w:t>
        </w:r>
      </w:hyperlink>
      <w:r w:rsidRPr="00B0249C">
        <w:rPr>
          <w:rFonts w:cstheme="minorHAnsi"/>
          <w:color w:val="222222"/>
          <w:lang w:eastAsia="en-GB"/>
        </w:rPr>
        <w:t xml:space="preserve"> that can be accessed in your clinical systems. Alternatively patients can find their nearest local participating pharmacy </w:t>
      </w:r>
      <w:hyperlink r:id="rId17" w:tgtFrame="_blank" w:history="1">
        <w:r w:rsidRPr="00B0249C">
          <w:rPr>
            <w:rStyle w:val="Hyperlink"/>
            <w:rFonts w:cstheme="minorHAnsi"/>
            <w:color w:val="005EB8"/>
            <w:lang w:eastAsia="en-GB"/>
          </w:rPr>
          <w:t>here</w:t>
        </w:r>
      </w:hyperlink>
      <w:r w:rsidRPr="00B0249C">
        <w:rPr>
          <w:rFonts w:cstheme="minorHAnsi"/>
          <w:color w:val="222222"/>
          <w:lang w:eastAsia="en-GB"/>
        </w:rPr>
        <w:t>.</w:t>
      </w:r>
      <w:r w:rsidR="003B436E">
        <w:rPr>
          <w:rFonts w:cstheme="minorHAnsi"/>
          <w:color w:val="222222"/>
          <w:lang w:eastAsia="en-GB"/>
        </w:rPr>
        <w:t xml:space="preserve"> </w:t>
      </w:r>
      <w:r w:rsidRPr="00B0249C">
        <w:rPr>
          <w:rFonts w:cstheme="minorHAnsi"/>
          <w:color w:val="222222"/>
          <w:lang w:eastAsia="en-GB"/>
        </w:rPr>
        <w:t xml:space="preserve">For more </w:t>
      </w:r>
      <w:r w:rsidR="00701E76" w:rsidRPr="00B0249C">
        <w:rPr>
          <w:rFonts w:cstheme="minorHAnsi"/>
          <w:color w:val="222222"/>
          <w:lang w:eastAsia="en-GB"/>
        </w:rPr>
        <w:t>information,</w:t>
      </w:r>
      <w:r w:rsidRPr="00B0249C">
        <w:rPr>
          <w:rFonts w:cstheme="minorHAnsi"/>
          <w:color w:val="222222"/>
          <w:lang w:eastAsia="en-GB"/>
        </w:rPr>
        <w:t xml:space="preserve"> please contact </w:t>
      </w:r>
      <w:hyperlink r:id="rId18" w:tgtFrame="_blank" w:history="1">
        <w:r w:rsidRPr="00B0249C">
          <w:rPr>
            <w:rStyle w:val="Hyperlink"/>
            <w:rFonts w:cstheme="minorHAnsi"/>
            <w:color w:val="005EB8"/>
            <w:lang w:eastAsia="en-GB"/>
          </w:rPr>
          <w:t>corrie.gardiner@nhs.net</w:t>
        </w:r>
      </w:hyperlink>
      <w:r w:rsidRPr="00B0249C">
        <w:rPr>
          <w:rFonts w:cstheme="minorHAnsi"/>
          <w:color w:val="222222"/>
          <w:lang w:eastAsia="en-GB"/>
        </w:rPr>
        <w:t>.</w:t>
      </w:r>
    </w:p>
    <w:p w14:paraId="7946AFF2" w14:textId="77777777" w:rsidR="006A0433" w:rsidRDefault="006A0433" w:rsidP="003515F9">
      <w:pPr>
        <w:spacing w:before="240"/>
        <w:rPr>
          <w:b/>
          <w:bCs/>
          <w:lang w:val="en-US"/>
        </w:rPr>
      </w:pPr>
    </w:p>
    <w:p w14:paraId="626C7B1B" w14:textId="291FC464" w:rsidR="00F224B0" w:rsidRDefault="00F224B0" w:rsidP="00F224B0">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rPr>
          <w:b/>
          <w:bCs/>
        </w:rPr>
      </w:pPr>
      <w:bookmarkStart w:id="1" w:name="NO2"/>
      <w:r>
        <w:rPr>
          <w:b/>
          <w:bCs/>
        </w:rPr>
        <w:t>2.</w:t>
      </w:r>
      <w:r>
        <w:rPr>
          <w:b/>
          <w:bCs/>
        </w:rPr>
        <w:t>Bariatric Surgery Abroad - Update</w:t>
      </w:r>
    </w:p>
    <w:bookmarkEnd w:id="1"/>
    <w:p w14:paraId="76BB9432" w14:textId="77777777" w:rsidR="00F224B0" w:rsidRDefault="00F224B0" w:rsidP="00F224B0">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pPr>
    </w:p>
    <w:p w14:paraId="153136C1" w14:textId="77777777" w:rsidR="00F224B0" w:rsidRDefault="00F224B0" w:rsidP="00F224B0">
      <w:pPr>
        <w:pStyle w:val="List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left="0"/>
      </w:pPr>
      <w:r>
        <w:t>You may be aware that NHSE have placed the responsibility for commissioning the above at an ICB level. The GPC have previously set out the concerns around the apparent commissioning gap and pointed out that it is leading to deaths. Despite knowing the responsibility lies with the ICB, GPs obviously need to know where to escalate when this just isn’t happening.</w:t>
      </w:r>
    </w:p>
    <w:p w14:paraId="1C0E55DE" w14:textId="77777777" w:rsidR="00F224B0" w:rsidRDefault="00F224B0" w:rsidP="00F224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NHSE were asked to raise this issue with Steve </w:t>
      </w:r>
      <w:proofErr w:type="spellStart"/>
      <w:r>
        <w:t>Powis</w:t>
      </w:r>
      <w:proofErr w:type="spellEnd"/>
      <w:r>
        <w:t>, NHS Medical Director, with a view to guidance to the system.  The GPC have asked for swift clarity for patients and the profession.</w:t>
      </w:r>
    </w:p>
    <w:p w14:paraId="58426802" w14:textId="77777777" w:rsidR="00F224B0" w:rsidRDefault="00F224B0" w:rsidP="00F224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The intention is to continue to push NHSE on this, as it of course remains dangerously unresolved.</w:t>
      </w:r>
    </w:p>
    <w:p w14:paraId="4CAFCB66" w14:textId="77777777" w:rsidR="00F224B0" w:rsidRDefault="00F224B0" w:rsidP="00F224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We will keep you updated.</w:t>
      </w:r>
    </w:p>
    <w:p w14:paraId="41ED0C3C" w14:textId="77777777" w:rsidR="006A0433" w:rsidRDefault="006A0433" w:rsidP="003515F9">
      <w:pPr>
        <w:spacing w:before="240"/>
        <w:rPr>
          <w:b/>
          <w:bCs/>
          <w:lang w:val="en-US"/>
        </w:rPr>
      </w:pPr>
    </w:p>
    <w:p w14:paraId="179FAB67" w14:textId="239DF5D8" w:rsidR="00067D09" w:rsidRPr="00067D09" w:rsidRDefault="006004EA"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cstheme="minorHAnsi"/>
          <w:color w:val="030303"/>
          <w:position w:val="17"/>
          <w:lang w:eastAsia="en-GB"/>
        </w:rPr>
      </w:pPr>
      <w:bookmarkStart w:id="2" w:name="NO3"/>
      <w:r>
        <w:rPr>
          <w:rFonts w:cstheme="minorHAnsi"/>
          <w:b/>
          <w:bCs/>
          <w:color w:val="030303"/>
          <w:position w:val="17"/>
          <w:lang w:eastAsia="en-GB"/>
        </w:rPr>
        <w:t>3.</w:t>
      </w:r>
      <w:r w:rsidR="00067D09" w:rsidRPr="00067D09">
        <w:rPr>
          <w:rFonts w:cstheme="minorHAnsi"/>
          <w:b/>
          <w:bCs/>
          <w:color w:val="030303"/>
          <w:position w:val="17"/>
          <w:lang w:eastAsia="en-GB"/>
        </w:rPr>
        <w:t>General Practice Pay Transparency</w:t>
      </w:r>
    </w:p>
    <w:bookmarkEnd w:id="2"/>
    <w:p w14:paraId="637F5A2B" w14:textId="77777777" w:rsidR="00067D09" w:rsidRPr="00067D09" w:rsidRDefault="00067D09"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067D09">
        <w:rPr>
          <w:rFonts w:cstheme="minorHAnsi"/>
          <w:color w:val="030303"/>
          <w:position w:val="17"/>
          <w:lang w:eastAsia="en-GB"/>
        </w:rPr>
        <w:t xml:space="preserve">The deadline for individuals to make a self-declaration (if above the £156,000 threshold) of their 2021/22 NHS earnings is the 30 April 2023. Ahead of the deadline NHS England has </w:t>
      </w:r>
      <w:hyperlink r:id="rId19" w:history="1">
        <w:r w:rsidRPr="00067D09">
          <w:rPr>
            <w:rStyle w:val="Hyperlink"/>
            <w:rFonts w:cstheme="minorHAnsi"/>
            <w:color w:val="005EB8"/>
            <w:position w:val="17"/>
            <w:lang w:eastAsia="en-GB"/>
          </w:rPr>
          <w:t>published pay transparency guidance</w:t>
        </w:r>
      </w:hyperlink>
      <w:r w:rsidRPr="00067D09">
        <w:rPr>
          <w:rFonts w:cstheme="minorHAnsi"/>
          <w:color w:val="030303"/>
          <w:position w:val="17"/>
          <w:lang w:eastAsia="en-GB"/>
        </w:rPr>
        <w:t xml:space="preserve"> which includes information on:</w:t>
      </w:r>
    </w:p>
    <w:p w14:paraId="27B315F7" w14:textId="336FCAA1" w:rsidR="00067D09" w:rsidRPr="00067D09" w:rsidRDefault="006004EA"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lang w:eastAsia="en-GB"/>
        </w:rPr>
      </w:pPr>
      <w:r>
        <w:rPr>
          <w:rFonts w:cstheme="minorHAnsi"/>
          <w:color w:val="030303"/>
          <w:position w:val="17"/>
          <w:lang w:eastAsia="en-GB"/>
        </w:rPr>
        <w:t>W</w:t>
      </w:r>
      <w:r w:rsidR="00067D09" w:rsidRPr="00067D09">
        <w:rPr>
          <w:rFonts w:cstheme="minorHAnsi"/>
          <w:color w:val="030303"/>
          <w:position w:val="17"/>
          <w:lang w:eastAsia="en-GB"/>
        </w:rPr>
        <w:t>ho is required to make the self-</w:t>
      </w:r>
      <w:r w:rsidRPr="00067D09">
        <w:rPr>
          <w:rFonts w:cstheme="minorHAnsi"/>
          <w:color w:val="030303"/>
          <w:position w:val="17"/>
          <w:lang w:eastAsia="en-GB"/>
        </w:rPr>
        <w:t>declaration?</w:t>
      </w:r>
    </w:p>
    <w:p w14:paraId="3463BFFB" w14:textId="77777777" w:rsidR="00CC228B" w:rsidRDefault="00CC228B"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p>
    <w:p w14:paraId="1C5E5F41" w14:textId="6AB1657C" w:rsidR="00067D09" w:rsidRPr="00067D09" w:rsidRDefault="006004EA"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Pr>
          <w:rFonts w:cstheme="minorHAnsi"/>
          <w:color w:val="030303"/>
          <w:position w:val="17"/>
          <w:lang w:eastAsia="en-GB"/>
        </w:rPr>
        <w:t>T</w:t>
      </w:r>
      <w:r w:rsidR="00067D09" w:rsidRPr="00067D09">
        <w:rPr>
          <w:rFonts w:cstheme="minorHAnsi"/>
          <w:color w:val="030303"/>
          <w:position w:val="17"/>
          <w:lang w:eastAsia="en-GB"/>
        </w:rPr>
        <w:t xml:space="preserve">he definition of NHS earnings for the purpose of general practice </w:t>
      </w:r>
      <w:r w:rsidR="00E653C7" w:rsidRPr="00067D09">
        <w:rPr>
          <w:rFonts w:cstheme="minorHAnsi"/>
          <w:color w:val="030303"/>
          <w:position w:val="17"/>
          <w:lang w:eastAsia="en-GB"/>
        </w:rPr>
        <w:t>pays</w:t>
      </w:r>
      <w:r w:rsidR="00067D09" w:rsidRPr="00067D09">
        <w:rPr>
          <w:rFonts w:cstheme="minorHAnsi"/>
          <w:color w:val="030303"/>
          <w:position w:val="17"/>
          <w:lang w:eastAsia="en-GB"/>
        </w:rPr>
        <w:t xml:space="preserve"> </w:t>
      </w:r>
      <w:proofErr w:type="gramStart"/>
      <w:r w:rsidR="00067D09" w:rsidRPr="00067D09">
        <w:rPr>
          <w:rFonts w:cstheme="minorHAnsi"/>
          <w:color w:val="030303"/>
          <w:position w:val="17"/>
          <w:lang w:eastAsia="en-GB"/>
        </w:rPr>
        <w:t>transparency</w:t>
      </w:r>
      <w:proofErr w:type="gramEnd"/>
    </w:p>
    <w:p w14:paraId="3D225ABD" w14:textId="77777777" w:rsidR="00CC228B" w:rsidRDefault="00CC228B"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p>
    <w:p w14:paraId="6B78EEC4" w14:textId="71C8BDB2" w:rsidR="00067D09" w:rsidRPr="00067D09" w:rsidRDefault="006004EA"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Pr>
          <w:rFonts w:cstheme="minorHAnsi"/>
          <w:color w:val="030303"/>
          <w:position w:val="17"/>
          <w:lang w:eastAsia="en-GB"/>
        </w:rPr>
        <w:t>H</w:t>
      </w:r>
      <w:r w:rsidR="00067D09" w:rsidRPr="00067D09">
        <w:rPr>
          <w:rFonts w:cstheme="minorHAnsi"/>
          <w:color w:val="030303"/>
          <w:position w:val="17"/>
          <w:lang w:eastAsia="en-GB"/>
        </w:rPr>
        <w:t xml:space="preserve">ow the self-declaration is </w:t>
      </w:r>
      <w:r w:rsidRPr="00067D09">
        <w:rPr>
          <w:rFonts w:cstheme="minorHAnsi"/>
          <w:color w:val="030303"/>
          <w:position w:val="17"/>
          <w:lang w:eastAsia="en-GB"/>
        </w:rPr>
        <w:t>made.</w:t>
      </w:r>
    </w:p>
    <w:p w14:paraId="15B1C113" w14:textId="77777777" w:rsidR="00CC228B" w:rsidRDefault="00CC228B"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p>
    <w:p w14:paraId="196CD136" w14:textId="69FFCEE9" w:rsidR="00067D09" w:rsidRPr="00067D09" w:rsidRDefault="006004EA"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lang w:eastAsia="en-GB"/>
        </w:rPr>
      </w:pPr>
      <w:r>
        <w:rPr>
          <w:rFonts w:cstheme="minorHAnsi"/>
          <w:color w:val="030303"/>
          <w:position w:val="17"/>
          <w:lang w:eastAsia="en-GB"/>
        </w:rPr>
        <w:t>H</w:t>
      </w:r>
      <w:r w:rsidR="00067D09" w:rsidRPr="00067D09">
        <w:rPr>
          <w:rFonts w:cstheme="minorHAnsi"/>
          <w:color w:val="030303"/>
          <w:position w:val="17"/>
          <w:lang w:eastAsia="en-GB"/>
        </w:rPr>
        <w:t>ow the information collected will be used.</w:t>
      </w:r>
    </w:p>
    <w:p w14:paraId="47099986" w14:textId="77777777" w:rsidR="00067D09" w:rsidRPr="00067D09" w:rsidRDefault="00067D09" w:rsidP="00067D09">
      <w:pPr>
        <w:rPr>
          <w:rFonts w:cstheme="minorHAnsi"/>
          <w:sz w:val="24"/>
          <w:szCs w:val="24"/>
        </w:rPr>
      </w:pPr>
    </w:p>
    <w:p w14:paraId="56538551" w14:textId="2251DDAE" w:rsidR="00067D09" w:rsidRPr="00067D09" w:rsidRDefault="006004EA"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bookmarkStart w:id="3" w:name="NO4"/>
      <w:r>
        <w:rPr>
          <w:rFonts w:cstheme="minorHAnsi"/>
          <w:b/>
          <w:bCs/>
          <w:color w:val="030303"/>
          <w:position w:val="17"/>
          <w:lang w:eastAsia="en-GB"/>
        </w:rPr>
        <w:t>4.</w:t>
      </w:r>
      <w:r w:rsidR="00067D09" w:rsidRPr="00067D09">
        <w:rPr>
          <w:rFonts w:cstheme="minorHAnsi"/>
          <w:b/>
          <w:bCs/>
          <w:color w:val="030303"/>
          <w:position w:val="17"/>
          <w:lang w:eastAsia="en-GB"/>
        </w:rPr>
        <w:t>Professional Record Standards Body (PRSB) survey to support improvements in discharge summaries</w:t>
      </w:r>
    </w:p>
    <w:bookmarkEnd w:id="3"/>
    <w:p w14:paraId="5D2E53E2" w14:textId="77777777" w:rsidR="00067D09" w:rsidRPr="00067D09" w:rsidRDefault="00067D09" w:rsidP="006004E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067D09">
        <w:rPr>
          <w:rFonts w:cstheme="minorHAnsi"/>
          <w:color w:val="030303"/>
          <w:position w:val="17"/>
          <w:lang w:eastAsia="en-GB"/>
        </w:rPr>
        <w:t xml:space="preserve">The PRSB have been commissioned by NHS England to identify improvements in the way that discharge summaries and clinic letters are sent from secondary care providers and received by general practice. The review will also consider implementation barriers and solutions to secondary care provider compliance with the existing </w:t>
      </w:r>
      <w:hyperlink r:id="rId20" w:history="1">
        <w:r w:rsidRPr="00067D09">
          <w:rPr>
            <w:rStyle w:val="Hyperlink"/>
            <w:rFonts w:cstheme="minorHAnsi"/>
            <w:color w:val="005EB8"/>
            <w:position w:val="17"/>
            <w:lang w:eastAsia="en-GB"/>
          </w:rPr>
          <w:t>Transfer of Care (TOC)</w:t>
        </w:r>
      </w:hyperlink>
      <w:r w:rsidRPr="00067D09">
        <w:rPr>
          <w:rFonts w:cstheme="minorHAnsi"/>
          <w:color w:val="030303"/>
          <w:position w:val="17"/>
          <w:lang w:eastAsia="en-GB"/>
        </w:rPr>
        <w:t xml:space="preserve"> discharge standard (</w:t>
      </w:r>
      <w:hyperlink r:id="rId21" w:history="1">
        <w:r w:rsidRPr="00067D09">
          <w:rPr>
            <w:rStyle w:val="Hyperlink"/>
            <w:rFonts w:cstheme="minorHAnsi"/>
            <w:color w:val="005EB8"/>
            <w:position w:val="17"/>
            <w:lang w:eastAsia="en-GB"/>
          </w:rPr>
          <w:t>DAPB4042</w:t>
        </w:r>
      </w:hyperlink>
      <w:r w:rsidRPr="00067D09">
        <w:rPr>
          <w:rFonts w:cstheme="minorHAnsi"/>
          <w:color w:val="030303"/>
          <w:position w:val="17"/>
          <w:lang w:eastAsia="en-GB"/>
        </w:rPr>
        <w:t xml:space="preserve">). To help inform this work, PRSB would like to hear from colleagues working in general practice via a short </w:t>
      </w:r>
      <w:hyperlink r:id="rId22" w:history="1">
        <w:r w:rsidRPr="00067D09">
          <w:rPr>
            <w:rStyle w:val="Hyperlink"/>
            <w:rFonts w:cstheme="minorHAnsi"/>
            <w:color w:val="005EB8"/>
            <w:position w:val="17"/>
            <w:lang w:eastAsia="en-GB"/>
          </w:rPr>
          <w:t>survey</w:t>
        </w:r>
      </w:hyperlink>
      <w:r w:rsidRPr="00067D09">
        <w:rPr>
          <w:rFonts w:cstheme="minorHAnsi"/>
          <w:color w:val="030303"/>
          <w:position w:val="17"/>
          <w:lang w:eastAsia="en-GB"/>
        </w:rPr>
        <w:t xml:space="preserve">. The deadline for responses is the 26 March. For further info please contact: </w:t>
      </w:r>
      <w:hyperlink r:id="rId23" w:history="1">
        <w:r w:rsidRPr="00067D09">
          <w:rPr>
            <w:rStyle w:val="Hyperlink"/>
            <w:rFonts w:cstheme="minorHAnsi"/>
            <w:color w:val="005EB8"/>
            <w:position w:val="17"/>
            <w:lang w:eastAsia="en-GB"/>
          </w:rPr>
          <w:t>info@theprsb.org</w:t>
        </w:r>
      </w:hyperlink>
      <w:r w:rsidRPr="00067D09">
        <w:rPr>
          <w:rFonts w:cstheme="minorHAnsi"/>
          <w:color w:val="030303"/>
          <w:position w:val="17"/>
          <w:lang w:eastAsia="en-GB"/>
        </w:rPr>
        <w:t>.</w:t>
      </w:r>
    </w:p>
    <w:p w14:paraId="15701EBA" w14:textId="77777777" w:rsidR="006A0433" w:rsidRPr="009848B1" w:rsidRDefault="006A0433" w:rsidP="003515F9">
      <w:pPr>
        <w:spacing w:before="240"/>
        <w:rPr>
          <w:rFonts w:cstheme="minorHAnsi"/>
          <w:b/>
          <w:bCs/>
          <w:lang w:val="en-US"/>
        </w:rPr>
      </w:pPr>
    </w:p>
    <w:p w14:paraId="52AC321A" w14:textId="77777777" w:rsid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b/>
          <w:bCs/>
          <w:color w:val="000000" w:themeColor="text1"/>
          <w:spacing w:val="-2"/>
          <w:sz w:val="22"/>
          <w:szCs w:val="22"/>
          <w:lang w:val="en-US"/>
        </w:rPr>
      </w:pPr>
      <w:bookmarkStart w:id="4" w:name="NO5"/>
      <w:r>
        <w:rPr>
          <w:rFonts w:asciiTheme="minorHAnsi" w:eastAsia="Times New Roman" w:hAnsiTheme="minorHAnsi" w:cstheme="minorHAnsi"/>
          <w:b/>
          <w:bCs/>
          <w:color w:val="000000" w:themeColor="text1"/>
          <w:sz w:val="22"/>
          <w:szCs w:val="22"/>
          <w:lang w:val="en-US"/>
        </w:rPr>
        <w:t>5.</w:t>
      </w:r>
      <w:r w:rsidRPr="009848B1">
        <w:rPr>
          <w:rFonts w:asciiTheme="minorHAnsi" w:eastAsia="Times New Roman" w:hAnsiTheme="minorHAnsi" w:cstheme="minorHAnsi"/>
          <w:b/>
          <w:bCs/>
          <w:color w:val="000000" w:themeColor="text1"/>
          <w:sz w:val="22"/>
          <w:szCs w:val="22"/>
          <w:lang w:val="en-US"/>
        </w:rPr>
        <w:t>Reminder:</w:t>
      </w:r>
      <w:r w:rsidRPr="009848B1">
        <w:rPr>
          <w:rFonts w:asciiTheme="minorHAnsi" w:eastAsia="Times New Roman" w:hAnsiTheme="minorHAnsi" w:cstheme="minorHAnsi"/>
          <w:b/>
          <w:bCs/>
          <w:color w:val="000000" w:themeColor="text1"/>
          <w:spacing w:val="-7"/>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2023/24</w:t>
      </w:r>
      <w:r w:rsidRPr="009848B1">
        <w:rPr>
          <w:rFonts w:asciiTheme="minorHAnsi" w:eastAsia="Times New Roman" w:hAnsiTheme="minorHAnsi" w:cstheme="minorHAnsi"/>
          <w:b/>
          <w:bCs/>
          <w:color w:val="000000" w:themeColor="text1"/>
          <w:spacing w:val="-5"/>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GP</w:t>
      </w:r>
      <w:r w:rsidRPr="009848B1">
        <w:rPr>
          <w:rFonts w:asciiTheme="minorHAnsi" w:eastAsia="Times New Roman" w:hAnsiTheme="minorHAnsi" w:cstheme="minorHAnsi"/>
          <w:b/>
          <w:bCs/>
          <w:color w:val="000000" w:themeColor="text1"/>
          <w:spacing w:val="-6"/>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contract</w:t>
      </w:r>
      <w:r w:rsidRPr="009848B1">
        <w:rPr>
          <w:rFonts w:asciiTheme="minorHAnsi" w:eastAsia="Times New Roman" w:hAnsiTheme="minorHAnsi" w:cstheme="minorHAnsi"/>
          <w:b/>
          <w:bCs/>
          <w:color w:val="000000" w:themeColor="text1"/>
          <w:spacing w:val="-5"/>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update</w:t>
      </w:r>
      <w:r w:rsidRPr="009848B1">
        <w:rPr>
          <w:rFonts w:asciiTheme="minorHAnsi" w:eastAsia="Times New Roman" w:hAnsiTheme="minorHAnsi" w:cstheme="minorHAnsi"/>
          <w:b/>
          <w:bCs/>
          <w:color w:val="000000" w:themeColor="text1"/>
          <w:spacing w:val="-3"/>
          <w:sz w:val="22"/>
          <w:szCs w:val="22"/>
          <w:lang w:val="en-US"/>
        </w:rPr>
        <w:t xml:space="preserve"> </w:t>
      </w:r>
      <w:r w:rsidRPr="009848B1">
        <w:rPr>
          <w:rFonts w:asciiTheme="minorHAnsi" w:eastAsia="Times New Roman" w:hAnsiTheme="minorHAnsi" w:cstheme="minorHAnsi"/>
          <w:b/>
          <w:bCs/>
          <w:color w:val="000000" w:themeColor="text1"/>
          <w:spacing w:val="-2"/>
          <w:sz w:val="22"/>
          <w:szCs w:val="22"/>
          <w:lang w:val="en-US"/>
        </w:rPr>
        <w:t>webinars</w:t>
      </w:r>
    </w:p>
    <w:bookmarkEnd w:id="4"/>
    <w:p w14:paraId="57E0BA96" w14:textId="46FBC729" w:rsidR="00305E13"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pacing w:val="-1"/>
          <w:sz w:val="22"/>
          <w:szCs w:val="22"/>
          <w:lang w:val="en-US"/>
        </w:rPr>
      </w:pPr>
      <w:r w:rsidRPr="00305E13">
        <w:rPr>
          <w:rFonts w:asciiTheme="minorHAnsi" w:hAnsiTheme="minorHAnsi" w:cstheme="minorHAnsi"/>
          <w:color w:val="000000" w:themeColor="text1"/>
          <w:sz w:val="22"/>
          <w:szCs w:val="22"/>
          <w:lang w:val="en-US"/>
        </w:rPr>
        <w:t xml:space="preserve">GPC are </w:t>
      </w:r>
      <w:r w:rsidR="00305E13" w:rsidRPr="00305E13">
        <w:rPr>
          <w:rFonts w:asciiTheme="minorHAnsi" w:hAnsiTheme="minorHAnsi" w:cstheme="minorHAnsi"/>
          <w:color w:val="000000" w:themeColor="text1"/>
          <w:sz w:val="22"/>
          <w:szCs w:val="22"/>
          <w:lang w:val="en-US"/>
        </w:rPr>
        <w:t>organizing</w:t>
      </w:r>
      <w:r w:rsidRPr="00305E13">
        <w:rPr>
          <w:rFonts w:asciiTheme="minorHAnsi" w:hAnsiTheme="minorHAnsi" w:cstheme="minorHAnsi"/>
          <w:color w:val="000000" w:themeColor="text1"/>
          <w:sz w:val="22"/>
          <w:szCs w:val="22"/>
          <w:lang w:val="en-US"/>
        </w:rPr>
        <w:t xml:space="preserve"> webinars to ensure that every GP has an opportunity to hear about this </w:t>
      </w:r>
      <w:r w:rsidRPr="00305E13">
        <w:rPr>
          <w:rFonts w:asciiTheme="minorHAnsi" w:hAnsiTheme="minorHAnsi" w:cstheme="minorHAnsi"/>
          <w:color w:val="000000" w:themeColor="text1"/>
          <w:sz w:val="22"/>
          <w:szCs w:val="22"/>
          <w:lang w:val="en-US"/>
        </w:rPr>
        <w:t>year’s-imposed</w:t>
      </w:r>
      <w:r w:rsidRPr="00305E13">
        <w:rPr>
          <w:rFonts w:asciiTheme="minorHAnsi" w:hAnsiTheme="minorHAnsi" w:cstheme="minorHAnsi"/>
          <w:color w:val="000000" w:themeColor="text1"/>
          <w:sz w:val="22"/>
          <w:szCs w:val="22"/>
          <w:lang w:val="en-US"/>
        </w:rPr>
        <w:t xml:space="preserve"> contract changes,</w:t>
      </w:r>
      <w:r w:rsidRPr="00305E13">
        <w:rPr>
          <w:rFonts w:asciiTheme="minorHAnsi" w:hAnsiTheme="minorHAnsi" w:cstheme="minorHAnsi"/>
          <w:color w:val="000000" w:themeColor="text1"/>
          <w:spacing w:val="-3"/>
          <w:sz w:val="22"/>
          <w:szCs w:val="22"/>
          <w:lang w:val="en-US"/>
        </w:rPr>
        <w:t xml:space="preserve"> </w:t>
      </w:r>
      <w:r w:rsidRPr="00305E13">
        <w:rPr>
          <w:rFonts w:asciiTheme="minorHAnsi" w:hAnsiTheme="minorHAnsi" w:cstheme="minorHAnsi"/>
          <w:color w:val="000000" w:themeColor="text1"/>
          <w:sz w:val="22"/>
          <w:szCs w:val="22"/>
          <w:lang w:val="en-US"/>
        </w:rPr>
        <w:t xml:space="preserve">ask questions, share their </w:t>
      </w:r>
      <w:r w:rsidR="00305E13" w:rsidRPr="00305E13">
        <w:rPr>
          <w:rFonts w:asciiTheme="minorHAnsi" w:hAnsiTheme="minorHAnsi" w:cstheme="minorHAnsi"/>
          <w:color w:val="000000" w:themeColor="text1"/>
          <w:sz w:val="22"/>
          <w:szCs w:val="22"/>
          <w:lang w:val="en-US"/>
        </w:rPr>
        <w:t>feedback,</w:t>
      </w:r>
      <w:r w:rsidRPr="00305E13">
        <w:rPr>
          <w:rFonts w:asciiTheme="minorHAnsi" w:hAnsiTheme="minorHAnsi" w:cstheme="minorHAnsi"/>
          <w:color w:val="000000" w:themeColor="text1"/>
          <w:sz w:val="22"/>
          <w:szCs w:val="22"/>
          <w:lang w:val="en-US"/>
        </w:rPr>
        <w:t xml:space="preserve"> and understand what next</w:t>
      </w:r>
      <w:r w:rsidRPr="00305E13">
        <w:rPr>
          <w:rFonts w:asciiTheme="minorHAnsi" w:hAnsiTheme="minorHAnsi" w:cstheme="minorHAnsi"/>
          <w:color w:val="000000" w:themeColor="text1"/>
          <w:spacing w:val="-1"/>
          <w:sz w:val="22"/>
          <w:szCs w:val="22"/>
          <w:lang w:val="en-US"/>
        </w:rPr>
        <w:t xml:space="preserve"> </w:t>
      </w:r>
      <w:r w:rsidRPr="00305E13">
        <w:rPr>
          <w:rFonts w:asciiTheme="minorHAnsi" w:hAnsiTheme="minorHAnsi" w:cstheme="minorHAnsi"/>
          <w:color w:val="000000" w:themeColor="text1"/>
          <w:sz w:val="22"/>
          <w:szCs w:val="22"/>
          <w:lang w:val="en-US"/>
        </w:rPr>
        <w:t>steps</w:t>
      </w:r>
      <w:r w:rsidRPr="00305E13">
        <w:rPr>
          <w:rFonts w:asciiTheme="minorHAnsi" w:hAnsiTheme="minorHAnsi" w:cstheme="minorHAnsi"/>
          <w:color w:val="000000" w:themeColor="text1"/>
          <w:spacing w:val="-2"/>
          <w:sz w:val="22"/>
          <w:szCs w:val="22"/>
          <w:lang w:val="en-US"/>
        </w:rPr>
        <w:t xml:space="preserve"> </w:t>
      </w:r>
      <w:r w:rsidRPr="00305E13">
        <w:rPr>
          <w:rFonts w:asciiTheme="minorHAnsi" w:hAnsiTheme="minorHAnsi" w:cstheme="minorHAnsi"/>
          <w:color w:val="000000" w:themeColor="text1"/>
          <w:sz w:val="22"/>
          <w:szCs w:val="22"/>
          <w:lang w:val="en-US"/>
        </w:rPr>
        <w:t>are being considered, at no cost. We encourage as many GPs to attend these events as possible, as we will</w:t>
      </w:r>
      <w:r w:rsidRPr="00305E13">
        <w:rPr>
          <w:rFonts w:asciiTheme="minorHAnsi" w:hAnsiTheme="minorHAnsi" w:cstheme="minorHAnsi"/>
          <w:color w:val="000000" w:themeColor="text1"/>
          <w:spacing w:val="-1"/>
          <w:sz w:val="22"/>
          <w:szCs w:val="22"/>
          <w:lang w:val="en-US"/>
        </w:rPr>
        <w:t xml:space="preserve"> </w:t>
      </w:r>
      <w:r w:rsidRPr="00305E13">
        <w:rPr>
          <w:rFonts w:asciiTheme="minorHAnsi" w:hAnsiTheme="minorHAnsi" w:cstheme="minorHAnsi"/>
          <w:color w:val="000000" w:themeColor="text1"/>
          <w:sz w:val="22"/>
          <w:szCs w:val="22"/>
          <w:lang w:val="en-US"/>
        </w:rPr>
        <w:t>also</w:t>
      </w:r>
      <w:r w:rsidRPr="00305E13">
        <w:rPr>
          <w:rFonts w:asciiTheme="minorHAnsi" w:hAnsiTheme="minorHAnsi" w:cstheme="minorHAnsi"/>
          <w:color w:val="000000" w:themeColor="text1"/>
          <w:spacing w:val="-2"/>
          <w:sz w:val="22"/>
          <w:szCs w:val="22"/>
          <w:lang w:val="en-US"/>
        </w:rPr>
        <w:t xml:space="preserve"> </w:t>
      </w:r>
      <w:r w:rsidRPr="00305E13">
        <w:rPr>
          <w:rFonts w:asciiTheme="minorHAnsi" w:hAnsiTheme="minorHAnsi" w:cstheme="minorHAnsi"/>
          <w:color w:val="000000" w:themeColor="text1"/>
          <w:sz w:val="22"/>
          <w:szCs w:val="22"/>
          <w:lang w:val="en-US"/>
        </w:rPr>
        <w:t>use</w:t>
      </w:r>
      <w:r w:rsidRPr="00305E13">
        <w:rPr>
          <w:rFonts w:asciiTheme="minorHAnsi" w:hAnsiTheme="minorHAnsi" w:cstheme="minorHAnsi"/>
          <w:color w:val="000000" w:themeColor="text1"/>
          <w:spacing w:val="-3"/>
          <w:sz w:val="22"/>
          <w:szCs w:val="22"/>
          <w:lang w:val="en-US"/>
        </w:rPr>
        <w:t xml:space="preserve"> </w:t>
      </w:r>
      <w:r w:rsidRPr="00305E13">
        <w:rPr>
          <w:rFonts w:asciiTheme="minorHAnsi" w:hAnsiTheme="minorHAnsi" w:cstheme="minorHAnsi"/>
          <w:color w:val="000000" w:themeColor="text1"/>
          <w:sz w:val="22"/>
          <w:szCs w:val="22"/>
          <w:lang w:val="en-US"/>
        </w:rPr>
        <w:t>them as</w:t>
      </w:r>
      <w:r w:rsidRPr="00305E13">
        <w:rPr>
          <w:rFonts w:asciiTheme="minorHAnsi" w:hAnsiTheme="minorHAnsi" w:cstheme="minorHAnsi"/>
          <w:color w:val="000000" w:themeColor="text1"/>
          <w:spacing w:val="-3"/>
          <w:sz w:val="22"/>
          <w:szCs w:val="22"/>
          <w:lang w:val="en-US"/>
        </w:rPr>
        <w:t xml:space="preserve"> </w:t>
      </w:r>
      <w:r w:rsidRPr="00305E13">
        <w:rPr>
          <w:rFonts w:asciiTheme="minorHAnsi" w:hAnsiTheme="minorHAnsi" w:cstheme="minorHAnsi"/>
          <w:color w:val="000000" w:themeColor="text1"/>
          <w:sz w:val="22"/>
          <w:szCs w:val="22"/>
          <w:lang w:val="en-US"/>
        </w:rPr>
        <w:t>an</w:t>
      </w:r>
      <w:r w:rsidRPr="00305E13">
        <w:rPr>
          <w:rFonts w:asciiTheme="minorHAnsi" w:hAnsiTheme="minorHAnsi" w:cstheme="minorHAnsi"/>
          <w:color w:val="000000" w:themeColor="text1"/>
          <w:spacing w:val="-2"/>
          <w:sz w:val="22"/>
          <w:szCs w:val="22"/>
          <w:lang w:val="en-US"/>
        </w:rPr>
        <w:t xml:space="preserve"> </w:t>
      </w:r>
      <w:r w:rsidRPr="00305E13">
        <w:rPr>
          <w:rFonts w:asciiTheme="minorHAnsi" w:hAnsiTheme="minorHAnsi" w:cstheme="minorHAnsi"/>
          <w:color w:val="000000" w:themeColor="text1"/>
          <w:sz w:val="22"/>
          <w:szCs w:val="22"/>
          <w:lang w:val="en-US"/>
        </w:rPr>
        <w:t>opportunity</w:t>
      </w:r>
      <w:r w:rsidRPr="00305E13">
        <w:rPr>
          <w:rFonts w:asciiTheme="minorHAnsi" w:hAnsiTheme="minorHAnsi" w:cstheme="minorHAnsi"/>
          <w:color w:val="000000" w:themeColor="text1"/>
          <w:spacing w:val="-3"/>
          <w:sz w:val="22"/>
          <w:szCs w:val="22"/>
          <w:lang w:val="en-US"/>
        </w:rPr>
        <w:t xml:space="preserve"> </w:t>
      </w:r>
      <w:r w:rsidRPr="00305E13">
        <w:rPr>
          <w:rFonts w:asciiTheme="minorHAnsi" w:hAnsiTheme="minorHAnsi" w:cstheme="minorHAnsi"/>
          <w:color w:val="000000" w:themeColor="text1"/>
          <w:sz w:val="22"/>
          <w:szCs w:val="22"/>
          <w:lang w:val="en-US"/>
        </w:rPr>
        <w:t>to</w:t>
      </w:r>
      <w:r w:rsidRPr="00305E13">
        <w:rPr>
          <w:rFonts w:asciiTheme="minorHAnsi" w:hAnsiTheme="minorHAnsi" w:cstheme="minorHAnsi"/>
          <w:color w:val="000000" w:themeColor="text1"/>
          <w:spacing w:val="-3"/>
          <w:sz w:val="22"/>
          <w:szCs w:val="22"/>
          <w:lang w:val="en-US"/>
        </w:rPr>
        <w:t xml:space="preserve"> </w:t>
      </w:r>
      <w:r w:rsidRPr="00305E13">
        <w:rPr>
          <w:rFonts w:asciiTheme="minorHAnsi" w:hAnsiTheme="minorHAnsi" w:cstheme="minorHAnsi"/>
          <w:color w:val="000000" w:themeColor="text1"/>
          <w:sz w:val="22"/>
          <w:szCs w:val="22"/>
          <w:lang w:val="en-US"/>
        </w:rPr>
        <w:t>explain</w:t>
      </w:r>
      <w:r w:rsidRPr="00305E13">
        <w:rPr>
          <w:rFonts w:asciiTheme="minorHAnsi" w:hAnsiTheme="minorHAnsi" w:cstheme="minorHAnsi"/>
          <w:color w:val="000000" w:themeColor="text1"/>
          <w:spacing w:val="-5"/>
          <w:sz w:val="22"/>
          <w:szCs w:val="22"/>
          <w:lang w:val="en-US"/>
        </w:rPr>
        <w:t xml:space="preserve"> </w:t>
      </w:r>
      <w:r w:rsidRPr="00305E13">
        <w:rPr>
          <w:rFonts w:asciiTheme="minorHAnsi" w:hAnsiTheme="minorHAnsi" w:cstheme="minorHAnsi"/>
          <w:color w:val="000000" w:themeColor="text1"/>
          <w:sz w:val="22"/>
          <w:szCs w:val="22"/>
          <w:lang w:val="en-US"/>
        </w:rPr>
        <w:t>our</w:t>
      </w:r>
      <w:r w:rsidRPr="00305E13">
        <w:rPr>
          <w:rFonts w:asciiTheme="minorHAnsi" w:hAnsiTheme="minorHAnsi" w:cstheme="minorHAnsi"/>
          <w:color w:val="000000" w:themeColor="text1"/>
          <w:spacing w:val="-3"/>
          <w:sz w:val="22"/>
          <w:szCs w:val="22"/>
          <w:lang w:val="en-US"/>
        </w:rPr>
        <w:t xml:space="preserve"> </w:t>
      </w:r>
      <w:r w:rsidRPr="00305E13">
        <w:rPr>
          <w:rFonts w:asciiTheme="minorHAnsi" w:hAnsiTheme="minorHAnsi" w:cstheme="minorHAnsi"/>
          <w:color w:val="000000" w:themeColor="text1"/>
          <w:sz w:val="22"/>
          <w:szCs w:val="22"/>
          <w:lang w:val="en-US"/>
        </w:rPr>
        <w:t>options</w:t>
      </w:r>
      <w:r w:rsidRPr="00305E13">
        <w:rPr>
          <w:rFonts w:asciiTheme="minorHAnsi" w:hAnsiTheme="minorHAnsi" w:cstheme="minorHAnsi"/>
          <w:color w:val="000000" w:themeColor="text1"/>
          <w:spacing w:val="-1"/>
          <w:sz w:val="22"/>
          <w:szCs w:val="22"/>
          <w:lang w:val="en-US"/>
        </w:rPr>
        <w:t xml:space="preserve"> </w:t>
      </w:r>
      <w:r w:rsidRPr="00305E13">
        <w:rPr>
          <w:rFonts w:asciiTheme="minorHAnsi" w:hAnsiTheme="minorHAnsi" w:cstheme="minorHAnsi"/>
          <w:color w:val="000000" w:themeColor="text1"/>
          <w:sz w:val="22"/>
          <w:szCs w:val="22"/>
          <w:lang w:val="en-US"/>
        </w:rPr>
        <w:t>around</w:t>
      </w:r>
      <w:r w:rsidRPr="00305E13">
        <w:rPr>
          <w:rFonts w:asciiTheme="minorHAnsi" w:hAnsiTheme="minorHAnsi" w:cstheme="minorHAnsi"/>
          <w:color w:val="000000" w:themeColor="text1"/>
          <w:spacing w:val="-2"/>
          <w:sz w:val="22"/>
          <w:szCs w:val="22"/>
          <w:lang w:val="en-US"/>
        </w:rPr>
        <w:t xml:space="preserve"> </w:t>
      </w:r>
      <w:r w:rsidRPr="00305E13">
        <w:rPr>
          <w:rFonts w:asciiTheme="minorHAnsi" w:hAnsiTheme="minorHAnsi" w:cstheme="minorHAnsi"/>
          <w:color w:val="000000" w:themeColor="text1"/>
          <w:sz w:val="22"/>
          <w:szCs w:val="22"/>
          <w:lang w:val="en-US"/>
        </w:rPr>
        <w:t>next</w:t>
      </w:r>
      <w:r w:rsidRPr="00305E13">
        <w:rPr>
          <w:rFonts w:asciiTheme="minorHAnsi" w:hAnsiTheme="minorHAnsi" w:cstheme="minorHAnsi"/>
          <w:color w:val="000000" w:themeColor="text1"/>
          <w:spacing w:val="-1"/>
          <w:sz w:val="22"/>
          <w:szCs w:val="22"/>
          <w:lang w:val="en-US"/>
        </w:rPr>
        <w:t xml:space="preserve"> </w:t>
      </w:r>
      <w:r w:rsidRPr="00305E13">
        <w:rPr>
          <w:rFonts w:asciiTheme="minorHAnsi" w:hAnsiTheme="minorHAnsi" w:cstheme="minorHAnsi"/>
          <w:color w:val="000000" w:themeColor="text1"/>
          <w:sz w:val="22"/>
          <w:szCs w:val="22"/>
          <w:lang w:val="en-US"/>
        </w:rPr>
        <w:t>steps.</w:t>
      </w:r>
      <w:r w:rsidRPr="00305E13">
        <w:rPr>
          <w:rFonts w:asciiTheme="minorHAnsi" w:hAnsiTheme="minorHAnsi" w:cstheme="minorHAnsi"/>
          <w:color w:val="000000" w:themeColor="text1"/>
          <w:spacing w:val="-1"/>
          <w:sz w:val="22"/>
          <w:szCs w:val="22"/>
          <w:lang w:val="en-US"/>
        </w:rPr>
        <w:t xml:space="preserve"> </w:t>
      </w:r>
    </w:p>
    <w:p w14:paraId="449327F8" w14:textId="3A89E9F2" w:rsidR="00305E13"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305E13">
        <w:rPr>
          <w:rFonts w:asciiTheme="minorHAnsi" w:hAnsiTheme="minorHAnsi" w:cstheme="minorHAnsi"/>
          <w:color w:val="000000" w:themeColor="text1"/>
          <w:sz w:val="22"/>
          <w:szCs w:val="22"/>
          <w:lang w:val="en-US"/>
        </w:rPr>
        <w:t>You</w:t>
      </w:r>
      <w:r w:rsidRPr="00305E13">
        <w:rPr>
          <w:rFonts w:asciiTheme="minorHAnsi" w:hAnsiTheme="minorHAnsi" w:cstheme="minorHAnsi"/>
          <w:color w:val="000000" w:themeColor="text1"/>
          <w:spacing w:val="-2"/>
          <w:sz w:val="22"/>
          <w:szCs w:val="22"/>
          <w:lang w:val="en-US"/>
        </w:rPr>
        <w:t xml:space="preserve"> </w:t>
      </w:r>
      <w:r w:rsidRPr="00305E13">
        <w:rPr>
          <w:rFonts w:asciiTheme="minorHAnsi" w:hAnsiTheme="minorHAnsi" w:cstheme="minorHAnsi"/>
          <w:color w:val="000000" w:themeColor="text1"/>
          <w:sz w:val="22"/>
          <w:szCs w:val="22"/>
          <w:lang w:val="en-US"/>
        </w:rPr>
        <w:t>can</w:t>
      </w:r>
      <w:r w:rsidRPr="00305E13">
        <w:rPr>
          <w:rFonts w:asciiTheme="minorHAnsi" w:hAnsiTheme="minorHAnsi" w:cstheme="minorHAnsi"/>
          <w:color w:val="000000" w:themeColor="text1"/>
          <w:spacing w:val="-2"/>
          <w:sz w:val="22"/>
          <w:szCs w:val="22"/>
          <w:lang w:val="en-US"/>
        </w:rPr>
        <w:t xml:space="preserve"> </w:t>
      </w:r>
      <w:r w:rsidRPr="00305E13">
        <w:rPr>
          <w:rFonts w:asciiTheme="minorHAnsi" w:hAnsiTheme="minorHAnsi" w:cstheme="minorHAnsi"/>
          <w:color w:val="000000" w:themeColor="text1"/>
          <w:sz w:val="22"/>
          <w:szCs w:val="22"/>
          <w:lang w:val="en-US"/>
        </w:rPr>
        <w:t>register</w:t>
      </w:r>
      <w:hyperlink r:id="rId24" w:history="1">
        <w:r w:rsidRPr="00305E13">
          <w:rPr>
            <w:rStyle w:val="Hyperlink"/>
            <w:rFonts w:asciiTheme="minorHAnsi" w:hAnsiTheme="minorHAnsi" w:cstheme="minorHAnsi"/>
            <w:color w:val="2F5496" w:themeColor="accent1" w:themeShade="BF"/>
            <w:spacing w:val="-1"/>
            <w:sz w:val="22"/>
            <w:szCs w:val="22"/>
            <w:lang w:val="en-US"/>
          </w:rPr>
          <w:t xml:space="preserve"> </w:t>
        </w:r>
        <w:r w:rsidRPr="00305E13">
          <w:rPr>
            <w:rStyle w:val="Hyperlink"/>
            <w:rFonts w:asciiTheme="minorHAnsi" w:hAnsiTheme="minorHAnsi" w:cstheme="minorHAnsi"/>
            <w:color w:val="2F5496" w:themeColor="accent1" w:themeShade="BF"/>
            <w:sz w:val="22"/>
            <w:szCs w:val="22"/>
            <w:lang w:val="en-US"/>
          </w:rPr>
          <w:t>here</w:t>
        </w:r>
      </w:hyperlink>
    </w:p>
    <w:p w14:paraId="7B05F0CE" w14:textId="77777777" w:rsidR="00305E13"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305E13">
        <w:rPr>
          <w:rFonts w:asciiTheme="minorHAnsi" w:hAnsiTheme="minorHAnsi" w:cstheme="minorHAnsi"/>
          <w:color w:val="000000" w:themeColor="text1"/>
          <w:sz w:val="22"/>
          <w:szCs w:val="22"/>
          <w:lang w:val="en-US"/>
        </w:rPr>
        <w:t>Tuesday 21st March 19.00-20.30</w:t>
      </w:r>
    </w:p>
    <w:p w14:paraId="07FFF83A" w14:textId="77777777" w:rsidR="00305E13"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305E13">
        <w:rPr>
          <w:rFonts w:asciiTheme="minorHAnsi" w:hAnsiTheme="minorHAnsi" w:cstheme="minorHAnsi"/>
          <w:color w:val="000000" w:themeColor="text1"/>
          <w:sz w:val="22"/>
          <w:szCs w:val="22"/>
          <w:lang w:val="en-US"/>
        </w:rPr>
        <w:t>Wednesday</w:t>
      </w:r>
      <w:r w:rsidRPr="00305E13">
        <w:rPr>
          <w:rFonts w:asciiTheme="minorHAnsi" w:hAnsiTheme="minorHAnsi" w:cstheme="minorHAnsi"/>
          <w:color w:val="000000" w:themeColor="text1"/>
          <w:spacing w:val="-11"/>
          <w:sz w:val="22"/>
          <w:szCs w:val="22"/>
          <w:lang w:val="en-US"/>
        </w:rPr>
        <w:t xml:space="preserve"> </w:t>
      </w:r>
      <w:r w:rsidRPr="00305E13">
        <w:rPr>
          <w:rFonts w:asciiTheme="minorHAnsi" w:hAnsiTheme="minorHAnsi" w:cstheme="minorHAnsi"/>
          <w:color w:val="000000" w:themeColor="text1"/>
          <w:sz w:val="22"/>
          <w:szCs w:val="22"/>
          <w:lang w:val="en-US"/>
        </w:rPr>
        <w:t>22nd</w:t>
      </w:r>
      <w:r w:rsidRPr="00305E13">
        <w:rPr>
          <w:rFonts w:asciiTheme="minorHAnsi" w:hAnsiTheme="minorHAnsi" w:cstheme="minorHAnsi"/>
          <w:color w:val="000000" w:themeColor="text1"/>
          <w:spacing w:val="-11"/>
          <w:sz w:val="22"/>
          <w:szCs w:val="22"/>
          <w:lang w:val="en-US"/>
        </w:rPr>
        <w:t xml:space="preserve"> </w:t>
      </w:r>
      <w:r w:rsidRPr="00305E13">
        <w:rPr>
          <w:rFonts w:asciiTheme="minorHAnsi" w:hAnsiTheme="minorHAnsi" w:cstheme="minorHAnsi"/>
          <w:color w:val="000000" w:themeColor="text1"/>
          <w:sz w:val="22"/>
          <w:szCs w:val="22"/>
          <w:lang w:val="en-US"/>
        </w:rPr>
        <w:t>March</w:t>
      </w:r>
      <w:r w:rsidRPr="00305E13">
        <w:rPr>
          <w:rFonts w:asciiTheme="minorHAnsi" w:hAnsiTheme="minorHAnsi" w:cstheme="minorHAnsi"/>
          <w:color w:val="000000" w:themeColor="text1"/>
          <w:spacing w:val="-10"/>
          <w:sz w:val="22"/>
          <w:szCs w:val="22"/>
          <w:lang w:val="en-US"/>
        </w:rPr>
        <w:t xml:space="preserve"> </w:t>
      </w:r>
      <w:r w:rsidRPr="00305E13">
        <w:rPr>
          <w:rFonts w:asciiTheme="minorHAnsi" w:hAnsiTheme="minorHAnsi" w:cstheme="minorHAnsi"/>
          <w:color w:val="000000" w:themeColor="text1"/>
          <w:sz w:val="22"/>
          <w:szCs w:val="22"/>
          <w:lang w:val="en-US"/>
        </w:rPr>
        <w:t xml:space="preserve">12.30-14.00 </w:t>
      </w:r>
    </w:p>
    <w:p w14:paraId="693B33BE" w14:textId="77777777" w:rsidR="00305E13"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305E13">
        <w:rPr>
          <w:rFonts w:asciiTheme="minorHAnsi" w:hAnsiTheme="minorHAnsi" w:cstheme="minorHAnsi"/>
          <w:color w:val="000000" w:themeColor="text1"/>
          <w:sz w:val="22"/>
          <w:szCs w:val="22"/>
          <w:lang w:val="en-US"/>
        </w:rPr>
        <w:t xml:space="preserve">Wednesday 29th March 19.00-20.30 </w:t>
      </w:r>
    </w:p>
    <w:p w14:paraId="0252B8D8" w14:textId="77777777" w:rsidR="00305E13"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305E13">
        <w:rPr>
          <w:rFonts w:asciiTheme="minorHAnsi" w:hAnsiTheme="minorHAnsi" w:cstheme="minorHAnsi"/>
          <w:color w:val="000000" w:themeColor="text1"/>
          <w:sz w:val="22"/>
          <w:szCs w:val="22"/>
          <w:lang w:val="en-US"/>
        </w:rPr>
        <w:t>Thursday 30th March 12.30-14.00</w:t>
      </w:r>
    </w:p>
    <w:p w14:paraId="54BD670B" w14:textId="1F3D00C1" w:rsidR="009848B1" w:rsidRPr="00305E13" w:rsidRDefault="009848B1" w:rsidP="00DC2CE3">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b/>
          <w:bCs/>
          <w:color w:val="000000" w:themeColor="text1"/>
          <w:spacing w:val="-2"/>
          <w:sz w:val="22"/>
          <w:szCs w:val="22"/>
          <w:lang w:val="en-US"/>
        </w:rPr>
      </w:pPr>
      <w:r w:rsidRPr="00305E13">
        <w:rPr>
          <w:rFonts w:asciiTheme="minorHAnsi" w:hAnsiTheme="minorHAnsi" w:cstheme="minorHAnsi"/>
          <w:color w:val="000000" w:themeColor="text1"/>
          <w:sz w:val="22"/>
          <w:szCs w:val="22"/>
          <w:lang w:val="en-US"/>
        </w:rPr>
        <w:t xml:space="preserve"> Thursday 30th March 19.00-20.30</w:t>
      </w:r>
    </w:p>
    <w:p w14:paraId="0126F062" w14:textId="77777777" w:rsidR="009848B1" w:rsidRPr="009848B1" w:rsidRDefault="009848B1" w:rsidP="009848B1">
      <w:pPr>
        <w:rPr>
          <w:rFonts w:cstheme="minorHAnsi"/>
        </w:rPr>
      </w:pPr>
    </w:p>
    <w:p w14:paraId="4DE09BD8" w14:textId="77777777" w:rsidR="009848B1" w:rsidRPr="009848B1" w:rsidRDefault="009848B1" w:rsidP="009848B1">
      <w:pPr>
        <w:pStyle w:val="Default"/>
        <w:rPr>
          <w:rFonts w:asciiTheme="minorHAnsi" w:hAnsiTheme="minorHAnsi" w:cstheme="minorHAnsi"/>
          <w:b/>
          <w:bCs/>
          <w:color w:val="000000" w:themeColor="text1"/>
          <w:sz w:val="22"/>
          <w:szCs w:val="22"/>
        </w:rPr>
      </w:pPr>
    </w:p>
    <w:p w14:paraId="670204AE" w14:textId="77777777" w:rsidR="00671768" w:rsidRDefault="00305E13"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eastAsia="Times New Roman" w:hAnsiTheme="minorHAnsi" w:cstheme="minorHAnsi"/>
          <w:b/>
          <w:bCs/>
          <w:color w:val="000000" w:themeColor="text1"/>
          <w:spacing w:val="-2"/>
          <w:sz w:val="22"/>
          <w:szCs w:val="22"/>
          <w:lang w:val="en-US"/>
        </w:rPr>
      </w:pPr>
      <w:bookmarkStart w:id="5" w:name="NO6"/>
      <w:r>
        <w:rPr>
          <w:rFonts w:asciiTheme="minorHAnsi" w:eastAsia="Times New Roman" w:hAnsiTheme="minorHAnsi" w:cstheme="minorHAnsi"/>
          <w:b/>
          <w:bCs/>
          <w:color w:val="000000" w:themeColor="text1"/>
          <w:sz w:val="22"/>
          <w:szCs w:val="22"/>
          <w:lang w:val="en-US"/>
        </w:rPr>
        <w:t>6.</w:t>
      </w:r>
      <w:r w:rsidR="009848B1" w:rsidRPr="009848B1">
        <w:rPr>
          <w:rFonts w:asciiTheme="minorHAnsi" w:eastAsia="Times New Roman" w:hAnsiTheme="minorHAnsi" w:cstheme="minorHAnsi"/>
          <w:b/>
          <w:bCs/>
          <w:color w:val="000000" w:themeColor="text1"/>
          <w:sz w:val="22"/>
          <w:szCs w:val="22"/>
          <w:lang w:val="en-US"/>
        </w:rPr>
        <w:t>Life</w:t>
      </w:r>
      <w:r w:rsidR="009848B1" w:rsidRPr="009848B1">
        <w:rPr>
          <w:rFonts w:asciiTheme="minorHAnsi" w:eastAsia="Times New Roman" w:hAnsiTheme="minorHAnsi" w:cstheme="minorHAnsi"/>
          <w:b/>
          <w:bCs/>
          <w:color w:val="000000" w:themeColor="text1"/>
          <w:spacing w:val="-5"/>
          <w:sz w:val="22"/>
          <w:szCs w:val="22"/>
          <w:lang w:val="en-US"/>
        </w:rPr>
        <w:t>time</w:t>
      </w:r>
      <w:r w:rsidR="009848B1" w:rsidRPr="009848B1">
        <w:rPr>
          <w:rFonts w:asciiTheme="minorHAnsi" w:eastAsia="Times New Roman" w:hAnsiTheme="minorHAnsi" w:cstheme="minorHAnsi"/>
          <w:b/>
          <w:bCs/>
          <w:color w:val="000000" w:themeColor="text1"/>
          <w:spacing w:val="-5"/>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allowance</w:t>
      </w:r>
      <w:r w:rsidR="009848B1" w:rsidRPr="009848B1">
        <w:rPr>
          <w:rFonts w:asciiTheme="minorHAnsi" w:eastAsia="Times New Roman" w:hAnsiTheme="minorHAnsi" w:cstheme="minorHAnsi"/>
          <w:b/>
          <w:bCs/>
          <w:color w:val="000000" w:themeColor="text1"/>
          <w:spacing w:val="-7"/>
          <w:sz w:val="22"/>
          <w:szCs w:val="22"/>
          <w:lang w:val="en-US"/>
        </w:rPr>
        <w:t xml:space="preserve"> </w:t>
      </w:r>
      <w:r w:rsidR="009848B1" w:rsidRPr="009848B1">
        <w:rPr>
          <w:rFonts w:asciiTheme="minorHAnsi" w:eastAsia="Times New Roman" w:hAnsiTheme="minorHAnsi" w:cstheme="minorHAnsi"/>
          <w:b/>
          <w:bCs/>
          <w:color w:val="000000" w:themeColor="text1"/>
          <w:spacing w:val="-2"/>
          <w:sz w:val="22"/>
          <w:szCs w:val="22"/>
          <w:lang w:val="en-US"/>
        </w:rPr>
        <w:t>scrapped</w:t>
      </w:r>
    </w:p>
    <w:bookmarkEnd w:id="5"/>
    <w:p w14:paraId="1DA14B14" w14:textId="77777777" w:rsidR="00671768" w:rsidRDefault="00671768"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eastAsia="Times New Roman" w:hAnsiTheme="minorHAnsi" w:cstheme="minorHAnsi"/>
          <w:b/>
          <w:bCs/>
          <w:color w:val="000000" w:themeColor="text1"/>
          <w:spacing w:val="-2"/>
          <w:sz w:val="22"/>
          <w:szCs w:val="22"/>
          <w:lang w:val="en-US"/>
        </w:rPr>
      </w:pPr>
    </w:p>
    <w:p w14:paraId="164DDE05" w14:textId="052A2F77" w:rsidR="00671768" w:rsidRPr="00671768" w:rsidRDefault="009848B1"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r w:rsidRPr="00671768">
        <w:rPr>
          <w:rFonts w:asciiTheme="minorHAnsi" w:hAnsiTheme="minorHAnsi" w:cstheme="minorHAnsi"/>
          <w:color w:val="000000" w:themeColor="text1"/>
          <w:sz w:val="22"/>
          <w:szCs w:val="22"/>
          <w:lang w:val="en-US"/>
        </w:rPr>
        <w:t>At</w:t>
      </w:r>
      <w:r w:rsidRPr="00671768">
        <w:rPr>
          <w:rFonts w:asciiTheme="minorHAnsi" w:hAnsiTheme="minorHAnsi" w:cstheme="minorHAnsi"/>
          <w:color w:val="000000" w:themeColor="text1"/>
          <w:spacing w:val="-4"/>
          <w:sz w:val="22"/>
          <w:szCs w:val="22"/>
          <w:lang w:val="en-US"/>
        </w:rPr>
        <w:t xml:space="preserve"> </w:t>
      </w: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budget</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announcement</w:t>
      </w:r>
      <w:r w:rsidRPr="00671768">
        <w:rPr>
          <w:rFonts w:asciiTheme="minorHAnsi" w:hAnsiTheme="minorHAnsi" w:cstheme="minorHAnsi"/>
          <w:color w:val="000000" w:themeColor="text1"/>
          <w:spacing w:val="-4"/>
          <w:sz w:val="22"/>
          <w:szCs w:val="22"/>
          <w:lang w:val="en-US"/>
        </w:rPr>
        <w:t xml:space="preserve"> </w:t>
      </w:r>
      <w:r w:rsidRPr="00671768">
        <w:rPr>
          <w:rFonts w:asciiTheme="minorHAnsi" w:hAnsiTheme="minorHAnsi" w:cstheme="minorHAnsi"/>
          <w:color w:val="000000" w:themeColor="text1"/>
          <w:sz w:val="22"/>
          <w:szCs w:val="22"/>
          <w:lang w:val="en-US"/>
        </w:rPr>
        <w:t>earlier</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this</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week,</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Government</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has</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finally</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taken</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meaningful</w:t>
      </w:r>
      <w:r w:rsidRPr="00671768">
        <w:rPr>
          <w:rFonts w:asciiTheme="minorHAnsi" w:hAnsiTheme="minorHAnsi" w:cstheme="minorHAnsi"/>
          <w:color w:val="000000" w:themeColor="text1"/>
          <w:spacing w:val="-4"/>
          <w:sz w:val="22"/>
          <w:szCs w:val="22"/>
          <w:lang w:val="en-US"/>
        </w:rPr>
        <w:t xml:space="preserve"> </w:t>
      </w:r>
      <w:r w:rsidRPr="00671768">
        <w:rPr>
          <w:rFonts w:asciiTheme="minorHAnsi" w:hAnsiTheme="minorHAnsi" w:cstheme="minorHAnsi"/>
          <w:color w:val="000000" w:themeColor="text1"/>
          <w:sz w:val="22"/>
          <w:szCs w:val="22"/>
          <w:lang w:val="en-US"/>
        </w:rPr>
        <w:t>steps</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to address</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impact</w:t>
      </w:r>
      <w:r w:rsidRPr="00671768">
        <w:rPr>
          <w:rFonts w:asciiTheme="minorHAnsi" w:hAnsiTheme="minorHAnsi" w:cstheme="minorHAnsi"/>
          <w:color w:val="000000" w:themeColor="text1"/>
          <w:spacing w:val="-9"/>
          <w:sz w:val="22"/>
          <w:szCs w:val="22"/>
          <w:lang w:val="en-US"/>
        </w:rPr>
        <w:t xml:space="preserve"> </w:t>
      </w:r>
      <w:r w:rsidRPr="00671768">
        <w:rPr>
          <w:rFonts w:asciiTheme="minorHAnsi" w:hAnsiTheme="minorHAnsi" w:cstheme="minorHAnsi"/>
          <w:color w:val="000000" w:themeColor="text1"/>
          <w:sz w:val="22"/>
          <w:szCs w:val="22"/>
          <w:lang w:val="en-US"/>
        </w:rPr>
        <w:t>of</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punitive</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pensions</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taxes</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by</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scrapping</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lifetime</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allowance</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that</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means</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doctors will no longer be forced to retire early because of pension tax.</w:t>
      </w:r>
    </w:p>
    <w:p w14:paraId="10891EC0" w14:textId="77777777" w:rsidR="00671768" w:rsidRPr="00671768" w:rsidRDefault="00671768"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p>
    <w:p w14:paraId="3824DA2D" w14:textId="397A1B6A" w:rsidR="00671768" w:rsidRPr="00671768" w:rsidRDefault="009848B1"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additional</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rise</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in</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annual</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allowance</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to</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£60,000</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will</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mean</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that</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far</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fewer</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doctors</w:t>
      </w:r>
      <w:r w:rsidRPr="00671768">
        <w:rPr>
          <w:rFonts w:asciiTheme="minorHAnsi" w:hAnsiTheme="minorHAnsi" w:cstheme="minorHAnsi"/>
          <w:color w:val="000000" w:themeColor="text1"/>
          <w:spacing w:val="-8"/>
          <w:sz w:val="22"/>
          <w:szCs w:val="22"/>
          <w:lang w:val="en-US"/>
        </w:rPr>
        <w:t xml:space="preserve"> </w:t>
      </w:r>
      <w:r w:rsidRPr="00671768">
        <w:rPr>
          <w:rFonts w:asciiTheme="minorHAnsi" w:hAnsiTheme="minorHAnsi" w:cstheme="minorHAnsi"/>
          <w:color w:val="000000" w:themeColor="text1"/>
          <w:sz w:val="22"/>
          <w:szCs w:val="22"/>
          <w:lang w:val="en-US"/>
        </w:rPr>
        <w:t>will</w:t>
      </w:r>
      <w:r w:rsidRPr="00671768">
        <w:rPr>
          <w:rFonts w:asciiTheme="minorHAnsi" w:hAnsiTheme="minorHAnsi" w:cstheme="minorHAnsi"/>
          <w:color w:val="000000" w:themeColor="text1"/>
          <w:spacing w:val="-7"/>
          <w:sz w:val="22"/>
          <w:szCs w:val="22"/>
          <w:lang w:val="en-US"/>
        </w:rPr>
        <w:t xml:space="preserve"> </w:t>
      </w:r>
      <w:r w:rsidRPr="00671768">
        <w:rPr>
          <w:rFonts w:asciiTheme="minorHAnsi" w:hAnsiTheme="minorHAnsi" w:cstheme="minorHAnsi"/>
          <w:color w:val="000000" w:themeColor="text1"/>
          <w:sz w:val="22"/>
          <w:szCs w:val="22"/>
          <w:lang w:val="en-US"/>
        </w:rPr>
        <w:t>face</w:t>
      </w:r>
      <w:r w:rsidRPr="00671768">
        <w:rPr>
          <w:rFonts w:asciiTheme="minorHAnsi" w:hAnsiTheme="minorHAnsi" w:cstheme="minorHAnsi"/>
          <w:color w:val="000000" w:themeColor="text1"/>
          <w:spacing w:val="-6"/>
          <w:sz w:val="22"/>
          <w:szCs w:val="22"/>
          <w:lang w:val="en-US"/>
        </w:rPr>
        <w:t xml:space="preserve"> </w:t>
      </w:r>
      <w:r w:rsidRPr="00671768">
        <w:rPr>
          <w:rFonts w:asciiTheme="minorHAnsi" w:hAnsiTheme="minorHAnsi" w:cstheme="minorHAnsi"/>
          <w:color w:val="000000" w:themeColor="text1"/>
          <w:sz w:val="22"/>
          <w:szCs w:val="22"/>
          <w:lang w:val="en-US"/>
        </w:rPr>
        <w:t>large, unexpected tax bills and will significantly reduce the perverse incentive to reduce hours.</w:t>
      </w:r>
    </w:p>
    <w:p w14:paraId="4969E7B2" w14:textId="77777777" w:rsidR="00671768" w:rsidRPr="00671768" w:rsidRDefault="00671768"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p>
    <w:p w14:paraId="03E02A3A" w14:textId="7C0DB616" w:rsidR="00671768" w:rsidRPr="00671768" w:rsidRDefault="009848B1"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r w:rsidRPr="00671768">
        <w:rPr>
          <w:rFonts w:asciiTheme="minorHAnsi" w:hAnsiTheme="minorHAnsi" w:cstheme="minorHAnsi"/>
          <w:color w:val="000000" w:themeColor="text1"/>
          <w:sz w:val="22"/>
          <w:szCs w:val="22"/>
          <w:lang w:val="en-US"/>
        </w:rPr>
        <w:t>This is a significant win for the BMA and the BMA’s pension committee has campaigned extensively for the</w:t>
      </w:r>
      <w:r w:rsidRPr="00671768">
        <w:rPr>
          <w:rFonts w:asciiTheme="minorHAnsi" w:hAnsiTheme="minorHAnsi" w:cstheme="minorHAnsi"/>
          <w:color w:val="000000" w:themeColor="text1"/>
          <w:spacing w:val="-2"/>
          <w:sz w:val="22"/>
          <w:szCs w:val="22"/>
          <w:lang w:val="en-US"/>
        </w:rPr>
        <w:t xml:space="preserve"> </w:t>
      </w:r>
      <w:r w:rsidRPr="00671768">
        <w:rPr>
          <w:rFonts w:asciiTheme="minorHAnsi" w:hAnsiTheme="minorHAnsi" w:cstheme="minorHAnsi"/>
          <w:color w:val="000000" w:themeColor="text1"/>
          <w:sz w:val="22"/>
          <w:szCs w:val="22"/>
          <w:lang w:val="en-US"/>
        </w:rPr>
        <w:t>Government</w:t>
      </w:r>
      <w:r w:rsidRPr="00671768">
        <w:rPr>
          <w:rFonts w:asciiTheme="minorHAnsi" w:hAnsiTheme="minorHAnsi" w:cstheme="minorHAnsi"/>
          <w:color w:val="000000" w:themeColor="text1"/>
          <w:spacing w:val="-2"/>
          <w:sz w:val="22"/>
          <w:szCs w:val="22"/>
          <w:lang w:val="en-US"/>
        </w:rPr>
        <w:t xml:space="preserve"> </w:t>
      </w:r>
      <w:r w:rsidRPr="00671768">
        <w:rPr>
          <w:rFonts w:asciiTheme="minorHAnsi" w:hAnsiTheme="minorHAnsi" w:cstheme="minorHAnsi"/>
          <w:color w:val="000000" w:themeColor="text1"/>
          <w:sz w:val="22"/>
          <w:szCs w:val="22"/>
          <w:lang w:val="en-US"/>
        </w:rPr>
        <w:t>to provide a fix</w:t>
      </w:r>
      <w:r w:rsidRPr="00671768">
        <w:rPr>
          <w:rFonts w:asciiTheme="minorHAnsi" w:hAnsiTheme="minorHAnsi" w:cstheme="minorHAnsi"/>
          <w:color w:val="000000" w:themeColor="text1"/>
          <w:spacing w:val="-2"/>
          <w:sz w:val="22"/>
          <w:szCs w:val="22"/>
          <w:lang w:val="en-US"/>
        </w:rPr>
        <w:t xml:space="preserve"> </w:t>
      </w:r>
      <w:r w:rsidRPr="00671768">
        <w:rPr>
          <w:rFonts w:asciiTheme="minorHAnsi" w:hAnsiTheme="minorHAnsi" w:cstheme="minorHAnsi"/>
          <w:color w:val="000000" w:themeColor="text1"/>
          <w:sz w:val="22"/>
          <w:szCs w:val="22"/>
          <w:lang w:val="en-US"/>
        </w:rPr>
        <w:t>to the pension crisis that has left a significant number</w:t>
      </w:r>
      <w:r w:rsidRPr="00671768">
        <w:rPr>
          <w:rFonts w:asciiTheme="minorHAnsi" w:hAnsiTheme="minorHAnsi" w:cstheme="minorHAnsi"/>
          <w:color w:val="000000" w:themeColor="text1"/>
          <w:spacing w:val="-2"/>
          <w:sz w:val="22"/>
          <w:szCs w:val="22"/>
          <w:lang w:val="en-US"/>
        </w:rPr>
        <w:t xml:space="preserve"> </w:t>
      </w:r>
      <w:r w:rsidRPr="00671768">
        <w:rPr>
          <w:rFonts w:asciiTheme="minorHAnsi" w:hAnsiTheme="minorHAnsi" w:cstheme="minorHAnsi"/>
          <w:color w:val="000000" w:themeColor="text1"/>
          <w:sz w:val="22"/>
          <w:szCs w:val="22"/>
          <w:lang w:val="en-US"/>
        </w:rPr>
        <w:t>of doctors with no option but to retire early or reduce their hours. This will help us to retain our most senior doctors who have a pivotal role to play not only in providing care for patients but in teaching and mentoring our junior colleagues.</w:t>
      </w:r>
    </w:p>
    <w:p w14:paraId="003D8977" w14:textId="77777777" w:rsidR="00671768" w:rsidRPr="00671768" w:rsidRDefault="00671768"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p>
    <w:p w14:paraId="4412BFF7" w14:textId="77777777" w:rsidR="00671768" w:rsidRPr="00671768" w:rsidRDefault="009848B1"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r w:rsidRPr="00671768">
        <w:rPr>
          <w:rFonts w:asciiTheme="minorHAnsi" w:hAnsiTheme="minorHAnsi" w:cstheme="minorHAnsi"/>
          <w:color w:val="000000" w:themeColor="text1"/>
          <w:sz w:val="22"/>
          <w:szCs w:val="22"/>
          <w:lang w:val="en-US"/>
        </w:rPr>
        <w:t>However, it doesn’t address all the issues and the BMA will be continuing to support those doctors who continue</w:t>
      </w:r>
      <w:r w:rsidRPr="00671768">
        <w:rPr>
          <w:rFonts w:asciiTheme="minorHAnsi" w:hAnsiTheme="minorHAnsi" w:cstheme="minorHAnsi"/>
          <w:color w:val="000000" w:themeColor="text1"/>
          <w:spacing w:val="-1"/>
          <w:sz w:val="22"/>
          <w:szCs w:val="22"/>
          <w:lang w:val="en-US"/>
        </w:rPr>
        <w:t xml:space="preserve"> </w:t>
      </w:r>
      <w:r w:rsidRPr="00671768">
        <w:rPr>
          <w:rFonts w:asciiTheme="minorHAnsi" w:hAnsiTheme="minorHAnsi" w:cstheme="minorHAnsi"/>
          <w:color w:val="000000" w:themeColor="text1"/>
          <w:sz w:val="22"/>
          <w:szCs w:val="22"/>
          <w:lang w:val="en-US"/>
        </w:rPr>
        <w:t>to be impacted by big</w:t>
      </w:r>
      <w:r w:rsidRPr="00671768">
        <w:rPr>
          <w:rFonts w:asciiTheme="minorHAnsi" w:hAnsiTheme="minorHAnsi" w:cstheme="minorHAnsi"/>
          <w:color w:val="000000" w:themeColor="text1"/>
          <w:spacing w:val="-1"/>
          <w:sz w:val="22"/>
          <w:szCs w:val="22"/>
          <w:lang w:val="en-US"/>
        </w:rPr>
        <w:t xml:space="preserve"> </w:t>
      </w:r>
      <w:r w:rsidRPr="00671768">
        <w:rPr>
          <w:rFonts w:asciiTheme="minorHAnsi" w:hAnsiTheme="minorHAnsi" w:cstheme="minorHAnsi"/>
          <w:color w:val="000000" w:themeColor="text1"/>
          <w:sz w:val="22"/>
          <w:szCs w:val="22"/>
          <w:lang w:val="en-US"/>
        </w:rPr>
        <w:t>pension tax bills,</w:t>
      </w:r>
      <w:r w:rsidRPr="00671768">
        <w:rPr>
          <w:rFonts w:asciiTheme="minorHAnsi" w:hAnsiTheme="minorHAnsi" w:cstheme="minorHAnsi"/>
          <w:color w:val="000000" w:themeColor="text1"/>
          <w:spacing w:val="-5"/>
          <w:sz w:val="22"/>
          <w:szCs w:val="22"/>
          <w:lang w:val="en-US"/>
        </w:rPr>
        <w:t xml:space="preserve"> </w:t>
      </w:r>
      <w:r w:rsidRPr="00671768">
        <w:rPr>
          <w:rFonts w:asciiTheme="minorHAnsi" w:hAnsiTheme="minorHAnsi" w:cstheme="minorHAnsi"/>
          <w:color w:val="000000" w:themeColor="text1"/>
          <w:sz w:val="22"/>
          <w:szCs w:val="22"/>
          <w:lang w:val="en-US"/>
        </w:rPr>
        <w:t>including those affected by</w:t>
      </w:r>
      <w:r w:rsidRPr="00671768">
        <w:rPr>
          <w:rFonts w:asciiTheme="minorHAnsi" w:hAnsiTheme="minorHAnsi" w:cstheme="minorHAnsi"/>
          <w:color w:val="000000" w:themeColor="text1"/>
          <w:spacing w:val="-1"/>
          <w:sz w:val="22"/>
          <w:szCs w:val="22"/>
          <w:lang w:val="en-US"/>
        </w:rPr>
        <w:t xml:space="preserve"> </w:t>
      </w:r>
      <w:r w:rsidRPr="00671768">
        <w:rPr>
          <w:rFonts w:asciiTheme="minorHAnsi" w:hAnsiTheme="minorHAnsi" w:cstheme="minorHAnsi"/>
          <w:color w:val="000000" w:themeColor="text1"/>
          <w:sz w:val="22"/>
          <w:szCs w:val="22"/>
          <w:lang w:val="en-US"/>
        </w:rPr>
        <w:t>the tapered annual allowance, and will aim to work with the Government to find appropriate solutions to address this.</w:t>
      </w:r>
    </w:p>
    <w:p w14:paraId="2DEE5108" w14:textId="77777777" w:rsidR="00671768" w:rsidRPr="00671768" w:rsidRDefault="00671768"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hAnsiTheme="minorHAnsi" w:cstheme="minorHAnsi"/>
          <w:color w:val="000000" w:themeColor="text1"/>
          <w:sz w:val="22"/>
          <w:szCs w:val="22"/>
          <w:lang w:val="en-US"/>
        </w:rPr>
      </w:pPr>
    </w:p>
    <w:p w14:paraId="6769A9AB" w14:textId="1E5B418C" w:rsidR="009848B1" w:rsidRPr="00671768" w:rsidRDefault="009848B1" w:rsidP="00671768">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46"/>
        <w:jc w:val="both"/>
        <w:rPr>
          <w:rFonts w:asciiTheme="minorHAnsi" w:eastAsia="Times New Roman" w:hAnsiTheme="minorHAnsi" w:cstheme="minorHAnsi"/>
          <w:b/>
          <w:bCs/>
          <w:color w:val="000000" w:themeColor="text1"/>
          <w:sz w:val="22"/>
          <w:szCs w:val="22"/>
          <w:lang w:val="en-US"/>
        </w:rPr>
      </w:pPr>
      <w:r w:rsidRPr="00671768">
        <w:rPr>
          <w:rFonts w:asciiTheme="minorHAnsi" w:hAnsiTheme="minorHAnsi" w:cstheme="minorHAnsi"/>
          <w:color w:val="000000" w:themeColor="text1"/>
          <w:sz w:val="22"/>
          <w:szCs w:val="22"/>
          <w:lang w:val="en-US"/>
        </w:rPr>
        <w:t>Read</w:t>
      </w:r>
      <w:r w:rsidRPr="00671768">
        <w:rPr>
          <w:rFonts w:asciiTheme="minorHAnsi" w:hAnsiTheme="minorHAnsi" w:cstheme="minorHAnsi"/>
          <w:color w:val="000000" w:themeColor="text1"/>
          <w:spacing w:val="-3"/>
          <w:sz w:val="22"/>
          <w:szCs w:val="22"/>
          <w:lang w:val="en-US"/>
        </w:rPr>
        <w:t xml:space="preserve"> </w:t>
      </w:r>
      <w:r w:rsidRPr="00671768">
        <w:rPr>
          <w:rFonts w:asciiTheme="minorHAnsi" w:hAnsiTheme="minorHAnsi" w:cstheme="minorHAnsi"/>
          <w:color w:val="000000" w:themeColor="text1"/>
          <w:sz w:val="22"/>
          <w:szCs w:val="22"/>
          <w:lang w:val="en-US"/>
        </w:rPr>
        <w:t>the</w:t>
      </w:r>
      <w:r w:rsidRPr="00671768">
        <w:rPr>
          <w:rFonts w:asciiTheme="minorHAnsi" w:hAnsiTheme="minorHAnsi" w:cstheme="minorHAnsi"/>
          <w:color w:val="000000" w:themeColor="text1"/>
          <w:spacing w:val="-5"/>
          <w:sz w:val="22"/>
          <w:szCs w:val="22"/>
          <w:lang w:val="en-US"/>
        </w:rPr>
        <w:t xml:space="preserve"> </w:t>
      </w:r>
      <w:r w:rsidRPr="00671768">
        <w:rPr>
          <w:rFonts w:asciiTheme="minorHAnsi" w:hAnsiTheme="minorHAnsi" w:cstheme="minorHAnsi"/>
          <w:color w:val="000000" w:themeColor="text1"/>
          <w:sz w:val="22"/>
          <w:szCs w:val="22"/>
          <w:lang w:val="en-US"/>
        </w:rPr>
        <w:t>press</w:t>
      </w:r>
      <w:r w:rsidRPr="00671768">
        <w:rPr>
          <w:rFonts w:asciiTheme="minorHAnsi" w:hAnsiTheme="minorHAnsi" w:cstheme="minorHAnsi"/>
          <w:color w:val="000000" w:themeColor="text1"/>
          <w:spacing w:val="-4"/>
          <w:sz w:val="22"/>
          <w:szCs w:val="22"/>
          <w:lang w:val="en-US"/>
        </w:rPr>
        <w:t xml:space="preserve"> </w:t>
      </w:r>
      <w:r w:rsidRPr="00671768">
        <w:rPr>
          <w:rFonts w:asciiTheme="minorHAnsi" w:hAnsiTheme="minorHAnsi" w:cstheme="minorHAnsi"/>
          <w:color w:val="000000" w:themeColor="text1"/>
          <w:sz w:val="22"/>
          <w:szCs w:val="22"/>
          <w:lang w:val="en-US"/>
        </w:rPr>
        <w:t>statement</w:t>
      </w:r>
      <w:r w:rsidRPr="00671768">
        <w:rPr>
          <w:rFonts w:asciiTheme="minorHAnsi" w:hAnsiTheme="minorHAnsi" w:cstheme="minorHAnsi"/>
          <w:color w:val="000000" w:themeColor="text1"/>
          <w:spacing w:val="-3"/>
          <w:sz w:val="22"/>
          <w:szCs w:val="22"/>
          <w:lang w:val="en-US"/>
        </w:rPr>
        <w:t xml:space="preserve"> </w:t>
      </w:r>
      <w:hyperlink r:id="rId25" w:history="1">
        <w:r w:rsidRPr="00671768">
          <w:rPr>
            <w:rStyle w:val="Hyperlink"/>
            <w:rFonts w:asciiTheme="minorHAnsi" w:hAnsiTheme="minorHAnsi" w:cstheme="minorHAnsi"/>
            <w:color w:val="2F5496" w:themeColor="accent1" w:themeShade="BF"/>
            <w:spacing w:val="-4"/>
            <w:sz w:val="22"/>
            <w:szCs w:val="22"/>
            <w:lang w:val="en-US"/>
          </w:rPr>
          <w:t>here</w:t>
        </w:r>
      </w:hyperlink>
    </w:p>
    <w:p w14:paraId="5B9EE1BB" w14:textId="77777777" w:rsidR="009848B1" w:rsidRPr="00671768" w:rsidRDefault="009848B1" w:rsidP="009848B1">
      <w:pPr>
        <w:pStyle w:val="BodyText"/>
        <w:spacing w:before="2"/>
        <w:jc w:val="both"/>
        <w:rPr>
          <w:rFonts w:asciiTheme="minorHAnsi" w:hAnsiTheme="minorHAnsi" w:cstheme="minorHAnsi"/>
          <w:color w:val="000000" w:themeColor="text1"/>
          <w:sz w:val="22"/>
          <w:szCs w:val="22"/>
          <w:lang w:val="en-US"/>
        </w:rPr>
      </w:pPr>
    </w:p>
    <w:p w14:paraId="7946B040" w14:textId="77777777" w:rsidR="009848B1" w:rsidRPr="009848B1" w:rsidRDefault="009848B1" w:rsidP="009848B1">
      <w:pPr>
        <w:pStyle w:val="BodyText"/>
        <w:spacing w:before="2"/>
        <w:jc w:val="both"/>
        <w:rPr>
          <w:rFonts w:asciiTheme="minorHAnsi" w:hAnsiTheme="minorHAnsi" w:cstheme="minorHAnsi"/>
          <w:sz w:val="22"/>
          <w:szCs w:val="22"/>
          <w:lang w:val="en-US"/>
        </w:rPr>
      </w:pPr>
    </w:p>
    <w:p w14:paraId="27E487FB" w14:textId="77777777" w:rsidR="009848B1" w:rsidRPr="009848B1" w:rsidRDefault="009848B1" w:rsidP="009848B1">
      <w:pPr>
        <w:pStyle w:val="BodyText"/>
        <w:spacing w:before="5"/>
        <w:rPr>
          <w:rFonts w:asciiTheme="minorHAnsi" w:hAnsiTheme="minorHAnsi" w:cstheme="minorHAnsi"/>
          <w:sz w:val="22"/>
          <w:szCs w:val="22"/>
          <w:lang w:val="en-US"/>
        </w:rPr>
      </w:pPr>
    </w:p>
    <w:p w14:paraId="24689A53" w14:textId="519F4D13" w:rsidR="0047362B" w:rsidRDefault="004C6C4D" w:rsidP="00F7407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b/>
          <w:bCs/>
          <w:color w:val="000000" w:themeColor="text1"/>
          <w:spacing w:val="-2"/>
          <w:sz w:val="22"/>
          <w:szCs w:val="22"/>
          <w:lang w:val="en-US"/>
        </w:rPr>
      </w:pPr>
      <w:bookmarkStart w:id="6" w:name="NO7"/>
      <w:r>
        <w:rPr>
          <w:rFonts w:asciiTheme="minorHAnsi" w:eastAsia="Times New Roman" w:hAnsiTheme="minorHAnsi" w:cstheme="minorHAnsi"/>
          <w:b/>
          <w:bCs/>
          <w:color w:val="000000" w:themeColor="text1"/>
          <w:sz w:val="22"/>
          <w:szCs w:val="22"/>
          <w:lang w:val="en-US"/>
        </w:rPr>
        <w:t>7.</w:t>
      </w:r>
      <w:r w:rsidR="009848B1" w:rsidRPr="009848B1">
        <w:rPr>
          <w:rFonts w:asciiTheme="minorHAnsi" w:eastAsia="Times New Roman" w:hAnsiTheme="minorHAnsi" w:cstheme="minorHAnsi"/>
          <w:b/>
          <w:bCs/>
          <w:color w:val="000000" w:themeColor="text1"/>
          <w:sz w:val="22"/>
          <w:szCs w:val="22"/>
          <w:lang w:val="en-US"/>
        </w:rPr>
        <w:t>Junior</w:t>
      </w:r>
      <w:r w:rsidR="009848B1" w:rsidRPr="009848B1">
        <w:rPr>
          <w:rFonts w:asciiTheme="minorHAnsi" w:eastAsia="Times New Roman" w:hAnsiTheme="minorHAnsi" w:cstheme="minorHAnsi"/>
          <w:b/>
          <w:bCs/>
          <w:color w:val="000000" w:themeColor="text1"/>
          <w:spacing w:val="-4"/>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doctors'</w:t>
      </w:r>
      <w:r w:rsidR="009848B1" w:rsidRPr="009848B1">
        <w:rPr>
          <w:rFonts w:asciiTheme="minorHAnsi" w:eastAsia="Times New Roman" w:hAnsiTheme="minorHAnsi" w:cstheme="minorHAnsi"/>
          <w:b/>
          <w:bCs/>
          <w:color w:val="000000" w:themeColor="text1"/>
          <w:spacing w:val="-3"/>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and</w:t>
      </w:r>
      <w:r w:rsidR="009848B1" w:rsidRPr="009848B1">
        <w:rPr>
          <w:rFonts w:asciiTheme="minorHAnsi" w:eastAsia="Times New Roman" w:hAnsiTheme="minorHAnsi" w:cstheme="minorHAnsi"/>
          <w:b/>
          <w:bCs/>
          <w:color w:val="000000" w:themeColor="text1"/>
          <w:spacing w:val="-5"/>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GP</w:t>
      </w:r>
      <w:r w:rsidR="009848B1" w:rsidRPr="009848B1">
        <w:rPr>
          <w:rFonts w:asciiTheme="minorHAnsi" w:eastAsia="Times New Roman" w:hAnsiTheme="minorHAnsi" w:cstheme="minorHAnsi"/>
          <w:b/>
          <w:bCs/>
          <w:color w:val="000000" w:themeColor="text1"/>
          <w:spacing w:val="-6"/>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trainees</w:t>
      </w:r>
      <w:r w:rsidR="009848B1" w:rsidRPr="009848B1">
        <w:rPr>
          <w:rFonts w:asciiTheme="minorHAnsi" w:eastAsia="Times New Roman" w:hAnsiTheme="minorHAnsi" w:cstheme="minorHAnsi"/>
          <w:b/>
          <w:bCs/>
          <w:color w:val="000000" w:themeColor="text1"/>
          <w:spacing w:val="-4"/>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strike</w:t>
      </w:r>
      <w:r w:rsidR="009848B1" w:rsidRPr="009848B1">
        <w:rPr>
          <w:rFonts w:asciiTheme="minorHAnsi" w:eastAsia="Times New Roman" w:hAnsiTheme="minorHAnsi" w:cstheme="minorHAnsi"/>
          <w:b/>
          <w:bCs/>
          <w:color w:val="000000" w:themeColor="text1"/>
          <w:spacing w:val="-4"/>
          <w:sz w:val="22"/>
          <w:szCs w:val="22"/>
          <w:lang w:val="en-US"/>
        </w:rPr>
        <w:t xml:space="preserve"> </w:t>
      </w:r>
      <w:r w:rsidR="009848B1" w:rsidRPr="009848B1">
        <w:rPr>
          <w:rFonts w:asciiTheme="minorHAnsi" w:eastAsia="Times New Roman" w:hAnsiTheme="minorHAnsi" w:cstheme="minorHAnsi"/>
          <w:b/>
          <w:bCs/>
          <w:color w:val="000000" w:themeColor="text1"/>
          <w:spacing w:val="-2"/>
          <w:sz w:val="22"/>
          <w:szCs w:val="22"/>
          <w:lang w:val="en-US"/>
        </w:rPr>
        <w:t>action</w:t>
      </w:r>
    </w:p>
    <w:bookmarkEnd w:id="6"/>
    <w:p w14:paraId="23D1D1C5" w14:textId="77777777" w:rsidR="00CC228B" w:rsidRDefault="009848B1" w:rsidP="00F7407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49108F">
        <w:rPr>
          <w:rFonts w:asciiTheme="minorHAnsi" w:hAnsiTheme="minorHAnsi" w:cstheme="minorHAnsi"/>
          <w:sz w:val="22"/>
          <w:szCs w:val="22"/>
          <w:lang w:val="en-US"/>
        </w:rPr>
        <w:fldChar w:fldCharType="begin"/>
      </w:r>
      <w:r w:rsidRPr="0049108F">
        <w:rPr>
          <w:rFonts w:asciiTheme="minorHAnsi" w:hAnsiTheme="minorHAnsi" w:cstheme="minorHAnsi"/>
          <w:sz w:val="22"/>
          <w:szCs w:val="22"/>
          <w:lang w:val="en-US"/>
        </w:rPr>
        <w:instrText xml:space="preserve"> HYPERLINK "https://bma-mail.org.uk/t/JVX-87VIY-JCJOU4-52WFDG-1/c.aspx" </w:instrText>
      </w:r>
      <w:r w:rsidRPr="0049108F">
        <w:rPr>
          <w:rFonts w:asciiTheme="minorHAnsi" w:hAnsiTheme="minorHAnsi" w:cstheme="minorHAnsi"/>
          <w:sz w:val="22"/>
          <w:szCs w:val="22"/>
          <w:lang w:val="en-US"/>
        </w:rPr>
        <w:fldChar w:fldCharType="separate"/>
      </w:r>
      <w:r w:rsidRPr="0049108F">
        <w:rPr>
          <w:rStyle w:val="Hyperlink"/>
          <w:rFonts w:asciiTheme="minorHAnsi" w:hAnsiTheme="minorHAnsi" w:cstheme="minorHAnsi"/>
          <w:color w:val="2F5496" w:themeColor="accent1" w:themeShade="BF"/>
          <w:sz w:val="22"/>
          <w:szCs w:val="22"/>
          <w:lang w:val="en-US"/>
        </w:rPr>
        <w:t>Junior doctors (including GP trainees) took industrial action</w:t>
      </w:r>
      <w:r w:rsidRPr="0049108F">
        <w:rPr>
          <w:rFonts w:asciiTheme="minorHAnsi" w:hAnsiTheme="minorHAnsi" w:cstheme="minorHAnsi"/>
          <w:sz w:val="22"/>
          <w:szCs w:val="22"/>
          <w:lang w:val="en-US"/>
        </w:rPr>
        <w:fldChar w:fldCharType="end"/>
      </w:r>
      <w:r w:rsidRPr="007E3A3E">
        <w:rPr>
          <w:rFonts w:asciiTheme="minorHAnsi" w:hAnsiTheme="minorHAnsi" w:cstheme="minorHAnsi"/>
          <w:color w:val="000000" w:themeColor="text1"/>
          <w:sz w:val="22"/>
          <w:szCs w:val="22"/>
          <w:lang w:val="en-US"/>
        </w:rPr>
        <w:t xml:space="preserve"> this week and we’d like to thank practices for your solidarity with GP trainees and junior doctors. 98% of junior doctors voted in </w:t>
      </w:r>
      <w:r w:rsidR="00CC228B" w:rsidRPr="007E3A3E">
        <w:rPr>
          <w:rFonts w:asciiTheme="minorHAnsi" w:hAnsiTheme="minorHAnsi" w:cstheme="minorHAnsi"/>
          <w:color w:val="000000" w:themeColor="text1"/>
          <w:sz w:val="22"/>
          <w:szCs w:val="22"/>
          <w:lang w:val="en-US"/>
        </w:rPr>
        <w:t>favor</w:t>
      </w:r>
      <w:r w:rsidRPr="007E3A3E">
        <w:rPr>
          <w:rFonts w:asciiTheme="minorHAnsi" w:hAnsiTheme="minorHAnsi" w:cstheme="minorHAnsi"/>
          <w:color w:val="000000" w:themeColor="text1"/>
          <w:sz w:val="22"/>
          <w:szCs w:val="22"/>
          <w:lang w:val="en-US"/>
        </w:rPr>
        <w:t xml:space="preserve"> of strike action and which gave us a huge </w:t>
      </w:r>
      <w:r w:rsidR="00377D10" w:rsidRPr="007E3A3E">
        <w:rPr>
          <w:rFonts w:asciiTheme="minorHAnsi" w:hAnsiTheme="minorHAnsi" w:cstheme="minorHAnsi"/>
          <w:color w:val="000000" w:themeColor="text1"/>
          <w:sz w:val="22"/>
          <w:szCs w:val="22"/>
          <w:lang w:val="en-US"/>
        </w:rPr>
        <w:t>mandate and</w:t>
      </w:r>
      <w:r w:rsidRPr="007E3A3E">
        <w:rPr>
          <w:rFonts w:asciiTheme="minorHAnsi" w:hAnsiTheme="minorHAnsi" w:cstheme="minorHAnsi"/>
          <w:color w:val="000000" w:themeColor="text1"/>
          <w:sz w:val="22"/>
          <w:szCs w:val="22"/>
          <w:lang w:val="en-US"/>
        </w:rPr>
        <w:t xml:space="preserve"> puts the government under intense pressure. This is a step in the right direction for full pay restoration not just for junior doctors, but the</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whole</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profession.</w:t>
      </w:r>
    </w:p>
    <w:p w14:paraId="6528E933" w14:textId="30E6DDA5" w:rsidR="0047362B" w:rsidRPr="007E3A3E" w:rsidRDefault="009848B1" w:rsidP="00F7407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GP</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trainees</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have</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the</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full</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support</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of</w:t>
      </w:r>
      <w:r w:rsidRPr="007E3A3E">
        <w:rPr>
          <w:rFonts w:asciiTheme="minorHAnsi" w:hAnsiTheme="minorHAnsi" w:cstheme="minorHAnsi"/>
          <w:color w:val="000000" w:themeColor="text1"/>
          <w:spacing w:val="-5"/>
          <w:sz w:val="22"/>
          <w:szCs w:val="22"/>
          <w:lang w:val="en-US"/>
        </w:rPr>
        <w:t xml:space="preserve"> </w:t>
      </w:r>
      <w:r w:rsidRPr="007E3A3E">
        <w:rPr>
          <w:rFonts w:asciiTheme="minorHAnsi" w:hAnsiTheme="minorHAnsi" w:cstheme="minorHAnsi"/>
          <w:color w:val="000000" w:themeColor="text1"/>
          <w:sz w:val="22"/>
          <w:szCs w:val="22"/>
          <w:lang w:val="en-US"/>
        </w:rPr>
        <w:t>general</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practice</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and</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the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wider</w:t>
      </w:r>
      <w:r w:rsidRPr="007E3A3E">
        <w:rPr>
          <w:rFonts w:asciiTheme="minorHAnsi" w:hAnsiTheme="minorHAnsi" w:cstheme="minorHAnsi"/>
          <w:color w:val="000000" w:themeColor="text1"/>
          <w:spacing w:val="-5"/>
          <w:sz w:val="22"/>
          <w:szCs w:val="22"/>
          <w:lang w:val="en-US"/>
        </w:rPr>
        <w:t xml:space="preserve"> </w:t>
      </w:r>
      <w:r w:rsidRPr="007E3A3E">
        <w:rPr>
          <w:rFonts w:asciiTheme="minorHAnsi" w:hAnsiTheme="minorHAnsi" w:cstheme="minorHAnsi"/>
          <w:color w:val="000000" w:themeColor="text1"/>
          <w:sz w:val="22"/>
          <w:szCs w:val="22"/>
          <w:lang w:val="en-US"/>
        </w:rPr>
        <w:t>profession during the strike action.</w:t>
      </w:r>
    </w:p>
    <w:p w14:paraId="6C77E0B1" w14:textId="77777777" w:rsidR="0049108F" w:rsidRDefault="009848B1" w:rsidP="00F7407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pacing w:val="-2"/>
          <w:sz w:val="22"/>
          <w:szCs w:val="22"/>
          <w:lang w:val="en-US"/>
        </w:rPr>
      </w:pPr>
      <w:r w:rsidRPr="007E3A3E">
        <w:rPr>
          <w:rFonts w:asciiTheme="minorHAnsi" w:hAnsiTheme="minorHAnsi" w:cstheme="minorHAnsi"/>
          <w:color w:val="000000" w:themeColor="text1"/>
          <w:sz w:val="22"/>
          <w:szCs w:val="22"/>
          <w:lang w:val="en-US"/>
        </w:rPr>
        <w:t>Watch David</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Wrigley, GPC England Deputy Chair, and Dave Smith, Chair of the GP Trainees Committee,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explain</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more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in</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 xml:space="preserve">this </w:t>
      </w:r>
      <w:hyperlink r:id="rId26" w:history="1">
        <w:r w:rsidRPr="0049108F">
          <w:rPr>
            <w:rStyle w:val="Hyperlink"/>
            <w:rFonts w:asciiTheme="minorHAnsi" w:hAnsiTheme="minorHAnsi" w:cstheme="minorHAnsi"/>
            <w:color w:val="2F5496" w:themeColor="accent1" w:themeShade="BF"/>
            <w:sz w:val="22"/>
            <w:szCs w:val="22"/>
            <w:lang w:val="en-US"/>
          </w:rPr>
          <w:t>video</w:t>
        </w:r>
      </w:hyperlink>
      <w:r w:rsidRPr="007E3A3E">
        <w:rPr>
          <w:rFonts w:asciiTheme="minorHAnsi" w:hAnsiTheme="minorHAnsi" w:cstheme="minorHAnsi"/>
          <w:color w:val="000000" w:themeColor="text1"/>
          <w:sz w:val="22"/>
          <w:szCs w:val="22"/>
          <w:lang w:val="en-US"/>
        </w:rPr>
        <w:t>.</w:t>
      </w:r>
      <w:r w:rsidRPr="007E3A3E">
        <w:rPr>
          <w:rFonts w:asciiTheme="minorHAnsi" w:hAnsiTheme="minorHAnsi" w:cstheme="minorHAnsi"/>
          <w:color w:val="000000" w:themeColor="text1"/>
          <w:spacing w:val="-2"/>
          <w:sz w:val="22"/>
          <w:szCs w:val="22"/>
          <w:lang w:val="en-US"/>
        </w:rPr>
        <w:t xml:space="preserve"> </w:t>
      </w:r>
    </w:p>
    <w:p w14:paraId="4F20AD42" w14:textId="7C413414" w:rsidR="00653F65" w:rsidRPr="007E3A3E" w:rsidRDefault="009848B1" w:rsidP="00F7407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22"/>
          <w:szCs w:val="22"/>
          <w:lang w:val="en-US"/>
        </w:rPr>
      </w:pPr>
      <w:r w:rsidRPr="007E3A3E">
        <w:rPr>
          <w:rFonts w:asciiTheme="minorHAnsi" w:hAnsiTheme="minorHAnsi" w:cstheme="minorHAnsi"/>
          <w:color w:val="000000" w:themeColor="text1"/>
          <w:sz w:val="22"/>
          <w:szCs w:val="22"/>
          <w:lang w:val="en-US"/>
        </w:rPr>
        <w:t>See</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more</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on</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the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strike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action</w:t>
      </w:r>
      <w:r w:rsidRPr="007E3A3E">
        <w:rPr>
          <w:rFonts w:asciiTheme="minorHAnsi" w:hAnsiTheme="minorHAnsi" w:cstheme="minorHAnsi"/>
          <w:color w:val="000000" w:themeColor="text1"/>
          <w:spacing w:val="-3"/>
          <w:sz w:val="22"/>
          <w:szCs w:val="22"/>
          <w:lang w:val="en-US"/>
        </w:rPr>
        <w:t xml:space="preserve"> </w:t>
      </w:r>
      <w:hyperlink r:id="rId27" w:history="1">
        <w:r w:rsidRPr="0049108F">
          <w:rPr>
            <w:rStyle w:val="Hyperlink"/>
            <w:rFonts w:asciiTheme="minorHAnsi" w:hAnsiTheme="minorHAnsi" w:cstheme="minorHAnsi"/>
            <w:color w:val="2F5496" w:themeColor="accent1" w:themeShade="BF"/>
            <w:sz w:val="22"/>
            <w:szCs w:val="22"/>
            <w:lang w:val="en-US"/>
          </w:rPr>
          <w:t>on</w:t>
        </w:r>
        <w:r w:rsidRPr="0049108F">
          <w:rPr>
            <w:rStyle w:val="Hyperlink"/>
            <w:rFonts w:asciiTheme="minorHAnsi" w:hAnsiTheme="minorHAnsi" w:cstheme="minorHAnsi"/>
            <w:color w:val="2F5496" w:themeColor="accent1" w:themeShade="BF"/>
            <w:spacing w:val="-3"/>
            <w:sz w:val="22"/>
            <w:szCs w:val="22"/>
            <w:lang w:val="en-US"/>
          </w:rPr>
          <w:t xml:space="preserve"> </w:t>
        </w:r>
        <w:r w:rsidRPr="0049108F">
          <w:rPr>
            <w:rStyle w:val="Hyperlink"/>
            <w:rFonts w:asciiTheme="minorHAnsi" w:hAnsiTheme="minorHAnsi" w:cstheme="minorHAnsi"/>
            <w:color w:val="2F5496" w:themeColor="accent1" w:themeShade="BF"/>
            <w:sz w:val="22"/>
            <w:szCs w:val="22"/>
            <w:lang w:val="en-US"/>
          </w:rPr>
          <w:t>GP</w:t>
        </w:r>
        <w:r w:rsidRPr="0049108F">
          <w:rPr>
            <w:rStyle w:val="Hyperlink"/>
            <w:rFonts w:asciiTheme="minorHAnsi" w:hAnsiTheme="minorHAnsi" w:cstheme="minorHAnsi"/>
            <w:color w:val="2F5496" w:themeColor="accent1" w:themeShade="BF"/>
            <w:spacing w:val="-1"/>
            <w:sz w:val="22"/>
            <w:szCs w:val="22"/>
            <w:lang w:val="en-US"/>
          </w:rPr>
          <w:t xml:space="preserve"> </w:t>
        </w:r>
        <w:r w:rsidRPr="0049108F">
          <w:rPr>
            <w:rStyle w:val="Hyperlink"/>
            <w:rFonts w:asciiTheme="minorHAnsi" w:hAnsiTheme="minorHAnsi" w:cstheme="minorHAnsi"/>
            <w:color w:val="2F5496" w:themeColor="accent1" w:themeShade="BF"/>
            <w:sz w:val="22"/>
            <w:szCs w:val="22"/>
            <w:lang w:val="en-US"/>
          </w:rPr>
          <w:t>trainees</w:t>
        </w:r>
        <w:r w:rsidRPr="0049108F">
          <w:rPr>
            <w:rStyle w:val="Hyperlink"/>
            <w:rFonts w:asciiTheme="minorHAnsi" w:hAnsiTheme="minorHAnsi" w:cstheme="minorHAnsi"/>
            <w:color w:val="2F5496" w:themeColor="accent1" w:themeShade="BF"/>
            <w:spacing w:val="-2"/>
            <w:sz w:val="22"/>
            <w:szCs w:val="22"/>
            <w:lang w:val="en-US"/>
          </w:rPr>
          <w:t xml:space="preserve"> </w:t>
        </w:r>
        <w:r w:rsidRPr="0049108F">
          <w:rPr>
            <w:rStyle w:val="Hyperlink"/>
            <w:rFonts w:asciiTheme="minorHAnsi" w:hAnsiTheme="minorHAnsi" w:cstheme="minorHAnsi"/>
            <w:color w:val="2F5496" w:themeColor="accent1" w:themeShade="BF"/>
            <w:sz w:val="22"/>
            <w:szCs w:val="22"/>
            <w:lang w:val="en-US"/>
          </w:rPr>
          <w:t>twitter</w:t>
        </w:r>
      </w:hyperlink>
    </w:p>
    <w:p w14:paraId="7CD44977" w14:textId="33A399F7" w:rsidR="009848B1" w:rsidRPr="007E3A3E" w:rsidRDefault="009848B1" w:rsidP="00F74072">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b/>
          <w:bCs/>
          <w:color w:val="000000" w:themeColor="text1"/>
          <w:spacing w:val="-2"/>
          <w:sz w:val="22"/>
          <w:szCs w:val="22"/>
          <w:lang w:val="en-US"/>
        </w:rPr>
      </w:pPr>
      <w:r w:rsidRPr="007E3A3E">
        <w:rPr>
          <w:rFonts w:asciiTheme="minorHAnsi" w:hAnsiTheme="minorHAnsi" w:cstheme="minorHAnsi"/>
          <w:color w:val="000000" w:themeColor="text1"/>
          <w:sz w:val="22"/>
          <w:szCs w:val="22"/>
          <w:lang w:val="en-US"/>
        </w:rPr>
        <w:t>Ahead</w:t>
      </w:r>
      <w:r w:rsidRPr="007E3A3E">
        <w:rPr>
          <w:rFonts w:asciiTheme="minorHAnsi" w:hAnsiTheme="minorHAnsi" w:cstheme="minorHAnsi"/>
          <w:color w:val="000000" w:themeColor="text1"/>
          <w:spacing w:val="-6"/>
          <w:sz w:val="22"/>
          <w:szCs w:val="22"/>
          <w:lang w:val="en-US"/>
        </w:rPr>
        <w:t xml:space="preserve"> </w:t>
      </w:r>
      <w:r w:rsidRPr="007E3A3E">
        <w:rPr>
          <w:rFonts w:asciiTheme="minorHAnsi" w:hAnsiTheme="minorHAnsi" w:cstheme="minorHAnsi"/>
          <w:color w:val="000000" w:themeColor="text1"/>
          <w:sz w:val="22"/>
          <w:szCs w:val="22"/>
          <w:lang w:val="en-US"/>
        </w:rPr>
        <w:t>of</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the</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strikes</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we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published</w:t>
      </w:r>
      <w:r w:rsidRPr="007E3A3E">
        <w:rPr>
          <w:rFonts w:asciiTheme="minorHAnsi" w:hAnsiTheme="minorHAnsi" w:cstheme="minorHAnsi"/>
          <w:color w:val="000000" w:themeColor="text1"/>
          <w:spacing w:val="-2"/>
          <w:sz w:val="22"/>
          <w:szCs w:val="22"/>
          <w:lang w:val="en-US"/>
        </w:rPr>
        <w:t xml:space="preserve"> </w:t>
      </w:r>
      <w:hyperlink r:id="rId28" w:history="1">
        <w:r w:rsidRPr="0049108F">
          <w:rPr>
            <w:rStyle w:val="Hyperlink"/>
            <w:rFonts w:asciiTheme="minorHAnsi" w:hAnsiTheme="minorHAnsi" w:cstheme="minorHAnsi"/>
            <w:color w:val="2F5496" w:themeColor="accent1" w:themeShade="BF"/>
            <w:sz w:val="22"/>
            <w:szCs w:val="22"/>
            <w:lang w:val="en-US"/>
          </w:rPr>
          <w:t>guidance</w:t>
        </w:r>
      </w:hyperlink>
      <w:r w:rsidRPr="0049108F">
        <w:rPr>
          <w:rFonts w:asciiTheme="minorHAnsi" w:hAnsiTheme="minorHAnsi" w:cstheme="minorHAnsi"/>
          <w:spacing w:val="-2"/>
          <w:sz w:val="22"/>
          <w:szCs w:val="22"/>
          <w:lang w:val="en-US"/>
        </w:rPr>
        <w:t xml:space="preserve"> </w:t>
      </w:r>
      <w:r w:rsidRPr="007E3A3E">
        <w:rPr>
          <w:rFonts w:asciiTheme="minorHAnsi" w:hAnsiTheme="minorHAnsi" w:cstheme="minorHAnsi"/>
          <w:color w:val="000000" w:themeColor="text1"/>
          <w:sz w:val="22"/>
          <w:szCs w:val="22"/>
          <w:lang w:val="en-US"/>
        </w:rPr>
        <w:t>for</w:t>
      </w:r>
      <w:r w:rsidRPr="007E3A3E">
        <w:rPr>
          <w:rFonts w:asciiTheme="minorHAnsi" w:hAnsiTheme="minorHAnsi" w:cstheme="minorHAnsi"/>
          <w:color w:val="000000" w:themeColor="text1"/>
          <w:spacing w:val="-5"/>
          <w:sz w:val="22"/>
          <w:szCs w:val="22"/>
          <w:lang w:val="en-US"/>
        </w:rPr>
        <w:t xml:space="preserve"> </w:t>
      </w:r>
      <w:r w:rsidRPr="007E3A3E">
        <w:rPr>
          <w:rFonts w:asciiTheme="minorHAnsi" w:hAnsiTheme="minorHAnsi" w:cstheme="minorHAnsi"/>
          <w:color w:val="000000" w:themeColor="text1"/>
          <w:sz w:val="22"/>
          <w:szCs w:val="22"/>
          <w:lang w:val="en-US"/>
        </w:rPr>
        <w:t>practices</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how</w:t>
      </w:r>
      <w:r w:rsidRPr="007E3A3E">
        <w:rPr>
          <w:rFonts w:asciiTheme="minorHAnsi" w:hAnsiTheme="minorHAnsi" w:cstheme="minorHAnsi"/>
          <w:color w:val="000000" w:themeColor="text1"/>
          <w:spacing w:val="-4"/>
          <w:sz w:val="22"/>
          <w:szCs w:val="22"/>
          <w:lang w:val="en-US"/>
        </w:rPr>
        <w:t xml:space="preserve"> </w:t>
      </w:r>
      <w:r w:rsidRPr="007E3A3E">
        <w:rPr>
          <w:rFonts w:asciiTheme="minorHAnsi" w:hAnsiTheme="minorHAnsi" w:cstheme="minorHAnsi"/>
          <w:color w:val="000000" w:themeColor="text1"/>
          <w:sz w:val="22"/>
          <w:szCs w:val="22"/>
          <w:lang w:val="en-US"/>
        </w:rPr>
        <w:t>to</w:t>
      </w:r>
      <w:r w:rsidRPr="007E3A3E">
        <w:rPr>
          <w:rFonts w:asciiTheme="minorHAnsi" w:hAnsiTheme="minorHAnsi" w:cstheme="minorHAnsi"/>
          <w:color w:val="000000" w:themeColor="text1"/>
          <w:spacing w:val="-3"/>
          <w:sz w:val="22"/>
          <w:szCs w:val="22"/>
          <w:lang w:val="en-US"/>
        </w:rPr>
        <w:t xml:space="preserve"> </w:t>
      </w:r>
      <w:r w:rsidRPr="007E3A3E">
        <w:rPr>
          <w:rFonts w:asciiTheme="minorHAnsi" w:hAnsiTheme="minorHAnsi" w:cstheme="minorHAnsi"/>
          <w:color w:val="000000" w:themeColor="text1"/>
          <w:sz w:val="22"/>
          <w:szCs w:val="22"/>
          <w:lang w:val="en-US"/>
        </w:rPr>
        <w:t>manage</w:t>
      </w:r>
      <w:r w:rsidRPr="007E3A3E">
        <w:rPr>
          <w:rFonts w:asciiTheme="minorHAnsi" w:hAnsiTheme="minorHAnsi" w:cstheme="minorHAnsi"/>
          <w:color w:val="000000" w:themeColor="text1"/>
          <w:spacing w:val="-1"/>
          <w:sz w:val="22"/>
          <w:szCs w:val="22"/>
          <w:lang w:val="en-US"/>
        </w:rPr>
        <w:t xml:space="preserve"> </w:t>
      </w:r>
      <w:r w:rsidRPr="007E3A3E">
        <w:rPr>
          <w:rFonts w:asciiTheme="minorHAnsi" w:hAnsiTheme="minorHAnsi" w:cstheme="minorHAnsi"/>
          <w:color w:val="000000" w:themeColor="text1"/>
          <w:sz w:val="22"/>
          <w:szCs w:val="22"/>
          <w:lang w:val="en-US"/>
        </w:rPr>
        <w:t>the</w:t>
      </w:r>
      <w:r w:rsidRPr="007E3A3E">
        <w:rPr>
          <w:rFonts w:asciiTheme="minorHAnsi" w:hAnsiTheme="minorHAnsi" w:cstheme="minorHAnsi"/>
          <w:color w:val="000000" w:themeColor="text1"/>
          <w:spacing w:val="-5"/>
          <w:sz w:val="22"/>
          <w:szCs w:val="22"/>
          <w:lang w:val="en-US"/>
        </w:rPr>
        <w:t xml:space="preserve"> </w:t>
      </w:r>
      <w:r w:rsidRPr="007E3A3E">
        <w:rPr>
          <w:rFonts w:asciiTheme="minorHAnsi" w:hAnsiTheme="minorHAnsi" w:cstheme="minorHAnsi"/>
          <w:color w:val="000000" w:themeColor="text1"/>
          <w:sz w:val="22"/>
          <w:szCs w:val="22"/>
          <w:lang w:val="en-US"/>
        </w:rPr>
        <w:t>impact</w:t>
      </w:r>
      <w:r w:rsidRPr="007E3A3E">
        <w:rPr>
          <w:rFonts w:asciiTheme="minorHAnsi" w:hAnsiTheme="minorHAnsi" w:cstheme="minorHAnsi"/>
          <w:color w:val="000000" w:themeColor="text1"/>
          <w:spacing w:val="-2"/>
          <w:sz w:val="22"/>
          <w:szCs w:val="22"/>
          <w:lang w:val="en-US"/>
        </w:rPr>
        <w:t xml:space="preserve"> </w:t>
      </w:r>
      <w:r w:rsidRPr="007E3A3E">
        <w:rPr>
          <w:rFonts w:asciiTheme="minorHAnsi" w:hAnsiTheme="minorHAnsi" w:cstheme="minorHAnsi"/>
          <w:color w:val="000000" w:themeColor="text1"/>
          <w:sz w:val="22"/>
          <w:szCs w:val="22"/>
          <w:lang w:val="en-US"/>
        </w:rPr>
        <w:t>of</w:t>
      </w:r>
      <w:r w:rsidRPr="007E3A3E">
        <w:rPr>
          <w:rFonts w:asciiTheme="minorHAnsi" w:hAnsiTheme="minorHAnsi" w:cstheme="minorHAnsi"/>
          <w:color w:val="000000" w:themeColor="text1"/>
          <w:spacing w:val="-5"/>
          <w:sz w:val="22"/>
          <w:szCs w:val="22"/>
          <w:lang w:val="en-US"/>
        </w:rPr>
        <w:t xml:space="preserve"> </w:t>
      </w:r>
      <w:r w:rsidRPr="007E3A3E">
        <w:rPr>
          <w:rFonts w:asciiTheme="minorHAnsi" w:hAnsiTheme="minorHAnsi" w:cstheme="minorHAnsi"/>
          <w:color w:val="000000" w:themeColor="text1"/>
          <w:spacing w:val="-2"/>
          <w:sz w:val="22"/>
          <w:szCs w:val="22"/>
          <w:lang w:val="en-US"/>
        </w:rPr>
        <w:t>strikes.</w:t>
      </w:r>
    </w:p>
    <w:p w14:paraId="41DC9B30" w14:textId="77777777" w:rsidR="009848B1" w:rsidRPr="009848B1" w:rsidRDefault="009848B1" w:rsidP="009848B1">
      <w:pPr>
        <w:pStyle w:val="BodyText"/>
        <w:spacing w:before="5"/>
        <w:rPr>
          <w:rFonts w:asciiTheme="minorHAnsi" w:hAnsiTheme="minorHAnsi" w:cstheme="minorHAnsi"/>
          <w:sz w:val="22"/>
          <w:szCs w:val="22"/>
          <w:lang w:val="en-US"/>
        </w:rPr>
      </w:pPr>
    </w:p>
    <w:p w14:paraId="0485CF94" w14:textId="77777777" w:rsidR="002310C5" w:rsidRDefault="0049108F" w:rsidP="002310C5">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67" w:lineRule="exact"/>
        <w:jc w:val="both"/>
        <w:rPr>
          <w:rFonts w:asciiTheme="minorHAnsi" w:eastAsia="Times New Roman" w:hAnsiTheme="minorHAnsi" w:cstheme="minorHAnsi"/>
          <w:b/>
          <w:bCs/>
          <w:color w:val="000000" w:themeColor="text1"/>
          <w:spacing w:val="-2"/>
          <w:sz w:val="22"/>
          <w:szCs w:val="22"/>
          <w:lang w:val="en-US"/>
        </w:rPr>
      </w:pPr>
      <w:bookmarkStart w:id="7" w:name="NO8"/>
      <w:r>
        <w:rPr>
          <w:rFonts w:asciiTheme="minorHAnsi" w:eastAsia="Times New Roman" w:hAnsiTheme="minorHAnsi" w:cstheme="minorHAnsi"/>
          <w:b/>
          <w:bCs/>
          <w:color w:val="000000" w:themeColor="text1"/>
          <w:sz w:val="22"/>
          <w:szCs w:val="22"/>
          <w:lang w:val="en-US"/>
        </w:rPr>
        <w:t>8.</w:t>
      </w:r>
      <w:r w:rsidR="009848B1" w:rsidRPr="009848B1">
        <w:rPr>
          <w:rFonts w:asciiTheme="minorHAnsi" w:eastAsia="Times New Roman" w:hAnsiTheme="minorHAnsi" w:cstheme="minorHAnsi"/>
          <w:b/>
          <w:bCs/>
          <w:color w:val="000000" w:themeColor="text1"/>
          <w:sz w:val="22"/>
          <w:szCs w:val="22"/>
          <w:lang w:val="en-US"/>
        </w:rPr>
        <w:t>Strikes</w:t>
      </w:r>
      <w:r w:rsidR="009848B1" w:rsidRPr="009848B1">
        <w:rPr>
          <w:rFonts w:asciiTheme="minorHAnsi" w:eastAsia="Times New Roman" w:hAnsiTheme="minorHAnsi" w:cstheme="minorHAnsi"/>
          <w:b/>
          <w:bCs/>
          <w:color w:val="000000" w:themeColor="text1"/>
          <w:spacing w:val="-7"/>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(Minimum</w:t>
      </w:r>
      <w:r w:rsidR="009848B1" w:rsidRPr="009848B1">
        <w:rPr>
          <w:rFonts w:asciiTheme="minorHAnsi" w:eastAsia="Times New Roman" w:hAnsiTheme="minorHAnsi" w:cstheme="minorHAnsi"/>
          <w:b/>
          <w:bCs/>
          <w:color w:val="000000" w:themeColor="text1"/>
          <w:spacing w:val="-6"/>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Service</w:t>
      </w:r>
      <w:r w:rsidR="009848B1" w:rsidRPr="009848B1">
        <w:rPr>
          <w:rFonts w:asciiTheme="minorHAnsi" w:eastAsia="Times New Roman" w:hAnsiTheme="minorHAnsi" w:cstheme="minorHAnsi"/>
          <w:b/>
          <w:bCs/>
          <w:color w:val="000000" w:themeColor="text1"/>
          <w:spacing w:val="-6"/>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Levels)</w:t>
      </w:r>
      <w:r w:rsidR="009848B1" w:rsidRPr="009848B1">
        <w:rPr>
          <w:rFonts w:asciiTheme="minorHAnsi" w:eastAsia="Times New Roman" w:hAnsiTheme="minorHAnsi" w:cstheme="minorHAnsi"/>
          <w:b/>
          <w:bCs/>
          <w:color w:val="000000" w:themeColor="text1"/>
          <w:spacing w:val="-5"/>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Bill –</w:t>
      </w:r>
      <w:r w:rsidR="009848B1" w:rsidRPr="009848B1">
        <w:rPr>
          <w:rFonts w:asciiTheme="minorHAnsi" w:eastAsia="Times New Roman" w:hAnsiTheme="minorHAnsi" w:cstheme="minorHAnsi"/>
          <w:b/>
          <w:bCs/>
          <w:color w:val="000000" w:themeColor="text1"/>
          <w:spacing w:val="-2"/>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Protect</w:t>
      </w:r>
      <w:r w:rsidR="009848B1" w:rsidRPr="009848B1">
        <w:rPr>
          <w:rFonts w:asciiTheme="minorHAnsi" w:eastAsia="Times New Roman" w:hAnsiTheme="minorHAnsi" w:cstheme="minorHAnsi"/>
          <w:b/>
          <w:bCs/>
          <w:color w:val="000000" w:themeColor="text1"/>
          <w:spacing w:val="-5"/>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the</w:t>
      </w:r>
      <w:r w:rsidR="009848B1" w:rsidRPr="009848B1">
        <w:rPr>
          <w:rFonts w:asciiTheme="minorHAnsi" w:eastAsia="Times New Roman" w:hAnsiTheme="minorHAnsi" w:cstheme="minorHAnsi"/>
          <w:b/>
          <w:bCs/>
          <w:color w:val="000000" w:themeColor="text1"/>
          <w:spacing w:val="-4"/>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right</w:t>
      </w:r>
      <w:r w:rsidR="009848B1" w:rsidRPr="009848B1">
        <w:rPr>
          <w:rFonts w:asciiTheme="minorHAnsi" w:eastAsia="Times New Roman" w:hAnsiTheme="minorHAnsi" w:cstheme="minorHAnsi"/>
          <w:b/>
          <w:bCs/>
          <w:color w:val="000000" w:themeColor="text1"/>
          <w:spacing w:val="-3"/>
          <w:sz w:val="22"/>
          <w:szCs w:val="22"/>
          <w:lang w:val="en-US"/>
        </w:rPr>
        <w:t xml:space="preserve"> </w:t>
      </w:r>
      <w:r w:rsidR="009848B1" w:rsidRPr="009848B1">
        <w:rPr>
          <w:rFonts w:asciiTheme="minorHAnsi" w:eastAsia="Times New Roman" w:hAnsiTheme="minorHAnsi" w:cstheme="minorHAnsi"/>
          <w:b/>
          <w:bCs/>
          <w:color w:val="000000" w:themeColor="text1"/>
          <w:sz w:val="22"/>
          <w:szCs w:val="22"/>
          <w:lang w:val="en-US"/>
        </w:rPr>
        <w:t>to</w:t>
      </w:r>
      <w:r w:rsidR="009848B1" w:rsidRPr="009848B1">
        <w:rPr>
          <w:rFonts w:asciiTheme="minorHAnsi" w:eastAsia="Times New Roman" w:hAnsiTheme="minorHAnsi" w:cstheme="minorHAnsi"/>
          <w:b/>
          <w:bCs/>
          <w:color w:val="000000" w:themeColor="text1"/>
          <w:spacing w:val="-4"/>
          <w:sz w:val="22"/>
          <w:szCs w:val="22"/>
          <w:lang w:val="en-US"/>
        </w:rPr>
        <w:t xml:space="preserve"> </w:t>
      </w:r>
      <w:r w:rsidR="009848B1" w:rsidRPr="009848B1">
        <w:rPr>
          <w:rFonts w:asciiTheme="minorHAnsi" w:eastAsia="Times New Roman" w:hAnsiTheme="minorHAnsi" w:cstheme="minorHAnsi"/>
          <w:b/>
          <w:bCs/>
          <w:color w:val="000000" w:themeColor="text1"/>
          <w:spacing w:val="-2"/>
          <w:sz w:val="22"/>
          <w:szCs w:val="22"/>
          <w:lang w:val="en-US"/>
        </w:rPr>
        <w:t>strike</w:t>
      </w:r>
    </w:p>
    <w:bookmarkEnd w:id="7"/>
    <w:p w14:paraId="0536E4AC" w14:textId="77777777" w:rsidR="000306B5" w:rsidRDefault="009848B1" w:rsidP="002310C5">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67" w:lineRule="exact"/>
        <w:jc w:val="both"/>
        <w:rPr>
          <w:rFonts w:asciiTheme="minorHAnsi" w:hAnsiTheme="minorHAnsi" w:cstheme="minorHAnsi"/>
          <w:color w:val="000000" w:themeColor="text1"/>
          <w:sz w:val="22"/>
          <w:szCs w:val="22"/>
          <w:lang w:val="en-US"/>
        </w:rPr>
      </w:pPr>
      <w:r w:rsidRPr="00EC6BA7">
        <w:rPr>
          <w:rFonts w:asciiTheme="minorHAnsi" w:hAnsiTheme="minorHAnsi" w:cstheme="minorHAnsi"/>
          <w:color w:val="000000" w:themeColor="text1"/>
          <w:sz w:val="22"/>
          <w:szCs w:val="22"/>
          <w:lang w:val="en-US"/>
        </w:rPr>
        <w:t>The Government is pushing through anti-strike legislation that could undermine workers’ ability to take strike action. The proposals would mean government could set “minimum service” levels for health workers during strike periods. Employers would then be able to issue work notices naming workers required to work to make up these minimum service level on strike days. The BMA is calling on</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Lords</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to</w:t>
      </w:r>
      <w:r w:rsidRPr="00EC6BA7">
        <w:rPr>
          <w:rFonts w:asciiTheme="minorHAnsi" w:hAnsiTheme="minorHAnsi" w:cstheme="minorHAnsi"/>
          <w:color w:val="000000" w:themeColor="text1"/>
          <w:spacing w:val="-5"/>
          <w:sz w:val="22"/>
          <w:szCs w:val="22"/>
          <w:lang w:val="en-US"/>
        </w:rPr>
        <w:t xml:space="preserve"> </w:t>
      </w:r>
      <w:r w:rsidRPr="00EC6BA7">
        <w:rPr>
          <w:rFonts w:asciiTheme="minorHAnsi" w:hAnsiTheme="minorHAnsi" w:cstheme="minorHAnsi"/>
          <w:color w:val="000000" w:themeColor="text1"/>
          <w:sz w:val="22"/>
          <w:szCs w:val="22"/>
          <w:lang w:val="en-US"/>
        </w:rPr>
        <w:t>block</w:t>
      </w:r>
      <w:r w:rsidRPr="00EC6BA7">
        <w:rPr>
          <w:rFonts w:asciiTheme="minorHAnsi" w:hAnsiTheme="minorHAnsi" w:cstheme="minorHAnsi"/>
          <w:color w:val="000000" w:themeColor="text1"/>
          <w:spacing w:val="-8"/>
          <w:sz w:val="22"/>
          <w:szCs w:val="22"/>
          <w:lang w:val="en-US"/>
        </w:rPr>
        <w:t xml:space="preserve"> </w:t>
      </w:r>
      <w:r w:rsidRPr="00EC6BA7">
        <w:rPr>
          <w:rFonts w:asciiTheme="minorHAnsi" w:hAnsiTheme="minorHAnsi" w:cstheme="minorHAnsi"/>
          <w:color w:val="000000" w:themeColor="text1"/>
          <w:sz w:val="22"/>
          <w:szCs w:val="22"/>
          <w:lang w:val="en-US"/>
        </w:rPr>
        <w:t>Government’s</w:t>
      </w:r>
      <w:r w:rsidRPr="00EC6BA7">
        <w:rPr>
          <w:rFonts w:asciiTheme="minorHAnsi" w:hAnsiTheme="minorHAnsi" w:cstheme="minorHAnsi"/>
          <w:color w:val="000000" w:themeColor="text1"/>
          <w:spacing w:val="-6"/>
          <w:sz w:val="22"/>
          <w:szCs w:val="22"/>
          <w:lang w:val="en-US"/>
        </w:rPr>
        <w:t xml:space="preserve"> </w:t>
      </w:r>
      <w:r w:rsidRPr="00EC6BA7">
        <w:rPr>
          <w:rFonts w:asciiTheme="minorHAnsi" w:hAnsiTheme="minorHAnsi" w:cstheme="minorHAnsi"/>
          <w:color w:val="000000" w:themeColor="text1"/>
          <w:sz w:val="22"/>
          <w:szCs w:val="22"/>
          <w:lang w:val="en-US"/>
        </w:rPr>
        <w:t>attempts</w:t>
      </w:r>
      <w:r w:rsidRPr="00EC6BA7">
        <w:rPr>
          <w:rFonts w:asciiTheme="minorHAnsi" w:hAnsiTheme="minorHAnsi" w:cstheme="minorHAnsi"/>
          <w:color w:val="000000" w:themeColor="text1"/>
          <w:spacing w:val="-8"/>
          <w:sz w:val="22"/>
          <w:szCs w:val="22"/>
          <w:lang w:val="en-US"/>
        </w:rPr>
        <w:t xml:space="preserve"> </w:t>
      </w:r>
      <w:r w:rsidRPr="00EC6BA7">
        <w:rPr>
          <w:rFonts w:asciiTheme="minorHAnsi" w:hAnsiTheme="minorHAnsi" w:cstheme="minorHAnsi"/>
          <w:color w:val="000000" w:themeColor="text1"/>
          <w:sz w:val="22"/>
          <w:szCs w:val="22"/>
          <w:lang w:val="en-US"/>
        </w:rPr>
        <w:t>to</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curtail</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legitimate</w:t>
      </w:r>
      <w:r w:rsidRPr="00EC6BA7">
        <w:rPr>
          <w:rFonts w:asciiTheme="minorHAnsi" w:hAnsiTheme="minorHAnsi" w:cstheme="minorHAnsi"/>
          <w:color w:val="000000" w:themeColor="text1"/>
          <w:spacing w:val="-6"/>
          <w:sz w:val="22"/>
          <w:szCs w:val="22"/>
          <w:lang w:val="en-US"/>
        </w:rPr>
        <w:t xml:space="preserve"> </w:t>
      </w:r>
      <w:r w:rsidRPr="00EC6BA7">
        <w:rPr>
          <w:rFonts w:asciiTheme="minorHAnsi" w:hAnsiTheme="minorHAnsi" w:cstheme="minorHAnsi"/>
          <w:color w:val="000000" w:themeColor="text1"/>
          <w:sz w:val="22"/>
          <w:szCs w:val="22"/>
          <w:lang w:val="en-US"/>
        </w:rPr>
        <w:t>strike</w:t>
      </w:r>
      <w:r w:rsidRPr="00EC6BA7">
        <w:rPr>
          <w:rFonts w:asciiTheme="minorHAnsi" w:hAnsiTheme="minorHAnsi" w:cstheme="minorHAnsi"/>
          <w:color w:val="000000" w:themeColor="text1"/>
          <w:spacing w:val="-6"/>
          <w:sz w:val="22"/>
          <w:szCs w:val="22"/>
          <w:lang w:val="en-US"/>
        </w:rPr>
        <w:t xml:space="preserve"> </w:t>
      </w:r>
      <w:r w:rsidRPr="00EC6BA7">
        <w:rPr>
          <w:rFonts w:asciiTheme="minorHAnsi" w:hAnsiTheme="minorHAnsi" w:cstheme="minorHAnsi"/>
          <w:color w:val="000000" w:themeColor="text1"/>
          <w:sz w:val="22"/>
          <w:szCs w:val="22"/>
          <w:lang w:val="en-US"/>
        </w:rPr>
        <w:t>action</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and</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to</w:t>
      </w:r>
      <w:r w:rsidRPr="00EC6BA7">
        <w:rPr>
          <w:rFonts w:asciiTheme="minorHAnsi" w:hAnsiTheme="minorHAnsi" w:cstheme="minorHAnsi"/>
          <w:color w:val="000000" w:themeColor="text1"/>
          <w:spacing w:val="-8"/>
          <w:sz w:val="22"/>
          <w:szCs w:val="22"/>
          <w:lang w:val="en-US"/>
        </w:rPr>
        <w:t xml:space="preserve"> </w:t>
      </w:r>
      <w:r w:rsidRPr="00EC6BA7">
        <w:rPr>
          <w:rFonts w:asciiTheme="minorHAnsi" w:hAnsiTheme="minorHAnsi" w:cstheme="minorHAnsi"/>
          <w:color w:val="000000" w:themeColor="text1"/>
          <w:sz w:val="22"/>
          <w:szCs w:val="22"/>
          <w:lang w:val="en-US"/>
        </w:rPr>
        <w:t>ensure</w:t>
      </w:r>
      <w:r w:rsidRPr="00EC6BA7">
        <w:rPr>
          <w:rFonts w:asciiTheme="minorHAnsi" w:hAnsiTheme="minorHAnsi" w:cstheme="minorHAnsi"/>
          <w:color w:val="000000" w:themeColor="text1"/>
          <w:spacing w:val="-6"/>
          <w:sz w:val="22"/>
          <w:szCs w:val="22"/>
          <w:lang w:val="en-US"/>
        </w:rPr>
        <w:t xml:space="preserve"> </w:t>
      </w:r>
      <w:r w:rsidRPr="00EC6BA7">
        <w:rPr>
          <w:rFonts w:asciiTheme="minorHAnsi" w:hAnsiTheme="minorHAnsi" w:cstheme="minorHAnsi"/>
          <w:color w:val="000000" w:themeColor="text1"/>
          <w:sz w:val="22"/>
          <w:szCs w:val="22"/>
          <w:lang w:val="en-US"/>
        </w:rPr>
        <w:t>there</w:t>
      </w:r>
      <w:r w:rsidRPr="00EC6BA7">
        <w:rPr>
          <w:rFonts w:asciiTheme="minorHAnsi" w:hAnsiTheme="minorHAnsi" w:cstheme="minorHAnsi"/>
          <w:color w:val="000000" w:themeColor="text1"/>
          <w:spacing w:val="-6"/>
          <w:sz w:val="22"/>
          <w:szCs w:val="22"/>
          <w:lang w:val="en-US"/>
        </w:rPr>
        <w:t xml:space="preserve"> </w:t>
      </w:r>
      <w:r w:rsidRPr="00EC6BA7">
        <w:rPr>
          <w:rFonts w:asciiTheme="minorHAnsi" w:hAnsiTheme="minorHAnsi" w:cstheme="minorHAnsi"/>
          <w:color w:val="000000" w:themeColor="text1"/>
          <w:sz w:val="22"/>
          <w:szCs w:val="22"/>
          <w:lang w:val="en-US"/>
        </w:rPr>
        <w:t>is</w:t>
      </w:r>
      <w:r w:rsidRPr="00EC6BA7">
        <w:rPr>
          <w:rFonts w:asciiTheme="minorHAnsi" w:hAnsiTheme="minorHAnsi" w:cstheme="minorHAnsi"/>
          <w:color w:val="000000" w:themeColor="text1"/>
          <w:spacing w:val="-7"/>
          <w:sz w:val="22"/>
          <w:szCs w:val="22"/>
          <w:lang w:val="en-US"/>
        </w:rPr>
        <w:t xml:space="preserve"> </w:t>
      </w:r>
      <w:r w:rsidRPr="00EC6BA7">
        <w:rPr>
          <w:rFonts w:asciiTheme="minorHAnsi" w:hAnsiTheme="minorHAnsi" w:cstheme="minorHAnsi"/>
          <w:color w:val="000000" w:themeColor="text1"/>
          <w:sz w:val="22"/>
          <w:szCs w:val="22"/>
          <w:lang w:val="en-US"/>
        </w:rPr>
        <w:t xml:space="preserve">safe staffing across the NHS every day of the year. </w:t>
      </w:r>
    </w:p>
    <w:p w14:paraId="21C92872" w14:textId="52904F16" w:rsidR="009848B1" w:rsidRPr="000306B5" w:rsidRDefault="009848B1" w:rsidP="002310C5">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267" w:lineRule="exact"/>
        <w:jc w:val="both"/>
        <w:rPr>
          <w:rFonts w:asciiTheme="minorHAnsi" w:eastAsia="Times New Roman" w:hAnsiTheme="minorHAnsi" w:cstheme="minorHAnsi"/>
          <w:b/>
          <w:bCs/>
          <w:spacing w:val="-2"/>
          <w:sz w:val="22"/>
          <w:szCs w:val="22"/>
          <w:lang w:val="en-US"/>
        </w:rPr>
      </w:pPr>
      <w:hyperlink r:id="rId29" w:history="1">
        <w:proofErr w:type="gramStart"/>
        <w:r w:rsidRPr="000306B5">
          <w:rPr>
            <w:rStyle w:val="Hyperlink"/>
            <w:rFonts w:asciiTheme="minorHAnsi" w:hAnsiTheme="minorHAnsi" w:cstheme="minorHAnsi"/>
            <w:b/>
            <w:bCs/>
            <w:color w:val="2F5496" w:themeColor="accent1" w:themeShade="BF"/>
            <w:sz w:val="22"/>
            <w:szCs w:val="22"/>
            <w:lang w:val="en-US"/>
          </w:rPr>
          <w:t>Take action</w:t>
        </w:r>
        <w:proofErr w:type="gramEnd"/>
        <w:r w:rsidRPr="000306B5">
          <w:rPr>
            <w:rStyle w:val="Hyperlink"/>
            <w:rFonts w:asciiTheme="minorHAnsi" w:hAnsiTheme="minorHAnsi" w:cstheme="minorHAnsi"/>
            <w:b/>
            <w:bCs/>
            <w:color w:val="2F5496" w:themeColor="accent1" w:themeShade="BF"/>
            <w:sz w:val="22"/>
            <w:szCs w:val="22"/>
            <w:lang w:val="en-US"/>
          </w:rPr>
          <w:t xml:space="preserve"> and write to a peer today</w:t>
        </w:r>
      </w:hyperlink>
    </w:p>
    <w:p w14:paraId="745FB13B" w14:textId="77777777" w:rsidR="000306B5" w:rsidRDefault="000306B5" w:rsidP="009848B1">
      <w:pPr>
        <w:pStyle w:val="Heading1"/>
        <w:rPr>
          <w:rFonts w:asciiTheme="minorHAnsi" w:eastAsia="Times New Roman" w:hAnsiTheme="minorHAnsi" w:cstheme="minorHAnsi"/>
          <w:b/>
          <w:bCs/>
          <w:color w:val="000000" w:themeColor="text1"/>
          <w:sz w:val="22"/>
          <w:szCs w:val="22"/>
          <w:lang w:val="en-US"/>
        </w:rPr>
      </w:pPr>
    </w:p>
    <w:p w14:paraId="5CA918A9" w14:textId="77777777" w:rsidR="004A4B34" w:rsidRDefault="004A4B34" w:rsidP="004A4B3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pacing w:val="-2"/>
          <w:sz w:val="22"/>
          <w:szCs w:val="22"/>
          <w:lang w:val="en-US"/>
        </w:rPr>
      </w:pPr>
      <w:bookmarkStart w:id="8" w:name="NO9"/>
      <w:r>
        <w:rPr>
          <w:rFonts w:asciiTheme="minorHAnsi" w:eastAsia="Times New Roman" w:hAnsiTheme="minorHAnsi" w:cstheme="minorHAnsi"/>
          <w:b/>
          <w:bCs/>
          <w:color w:val="000000" w:themeColor="text1"/>
          <w:sz w:val="22"/>
          <w:szCs w:val="22"/>
          <w:lang w:val="en-US"/>
        </w:rPr>
        <w:t>9.</w:t>
      </w:r>
      <w:r w:rsidRPr="009848B1">
        <w:rPr>
          <w:rFonts w:asciiTheme="minorHAnsi" w:eastAsia="Times New Roman" w:hAnsiTheme="minorHAnsi" w:cstheme="minorHAnsi"/>
          <w:b/>
          <w:bCs/>
          <w:color w:val="000000" w:themeColor="text1"/>
          <w:sz w:val="22"/>
          <w:szCs w:val="22"/>
          <w:lang w:val="en-US"/>
        </w:rPr>
        <w:t>New</w:t>
      </w:r>
      <w:r w:rsidRPr="009848B1">
        <w:rPr>
          <w:rFonts w:asciiTheme="minorHAnsi" w:eastAsia="Times New Roman" w:hAnsiTheme="minorHAnsi" w:cstheme="minorHAnsi"/>
          <w:b/>
          <w:bCs/>
          <w:color w:val="000000" w:themeColor="text1"/>
          <w:spacing w:val="-5"/>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to</w:t>
      </w:r>
      <w:r w:rsidRPr="009848B1">
        <w:rPr>
          <w:rFonts w:asciiTheme="minorHAnsi" w:eastAsia="Times New Roman" w:hAnsiTheme="minorHAnsi" w:cstheme="minorHAnsi"/>
          <w:b/>
          <w:bCs/>
          <w:color w:val="000000" w:themeColor="text1"/>
          <w:spacing w:val="-5"/>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partnership</w:t>
      </w:r>
      <w:r w:rsidRPr="009848B1">
        <w:rPr>
          <w:rFonts w:asciiTheme="minorHAnsi" w:eastAsia="Times New Roman" w:hAnsiTheme="minorHAnsi" w:cstheme="minorHAnsi"/>
          <w:b/>
          <w:bCs/>
          <w:color w:val="000000" w:themeColor="text1"/>
          <w:spacing w:val="-5"/>
          <w:sz w:val="22"/>
          <w:szCs w:val="22"/>
          <w:lang w:val="en-US"/>
        </w:rPr>
        <w:t xml:space="preserve"> </w:t>
      </w:r>
      <w:r w:rsidRPr="009848B1">
        <w:rPr>
          <w:rFonts w:asciiTheme="minorHAnsi" w:eastAsia="Times New Roman" w:hAnsiTheme="minorHAnsi" w:cstheme="minorHAnsi"/>
          <w:b/>
          <w:bCs/>
          <w:color w:val="000000" w:themeColor="text1"/>
          <w:sz w:val="22"/>
          <w:szCs w:val="22"/>
          <w:lang w:val="en-US"/>
        </w:rPr>
        <w:t>scheme</w:t>
      </w:r>
      <w:r w:rsidRPr="009848B1">
        <w:rPr>
          <w:rFonts w:asciiTheme="minorHAnsi" w:eastAsia="Times New Roman" w:hAnsiTheme="minorHAnsi" w:cstheme="minorHAnsi"/>
          <w:b/>
          <w:bCs/>
          <w:color w:val="000000" w:themeColor="text1"/>
          <w:spacing w:val="-4"/>
          <w:sz w:val="22"/>
          <w:szCs w:val="22"/>
          <w:lang w:val="en-US"/>
        </w:rPr>
        <w:t xml:space="preserve"> </w:t>
      </w:r>
      <w:r w:rsidRPr="009848B1">
        <w:rPr>
          <w:rFonts w:asciiTheme="minorHAnsi" w:eastAsia="Times New Roman" w:hAnsiTheme="minorHAnsi" w:cstheme="minorHAnsi"/>
          <w:b/>
          <w:bCs/>
          <w:color w:val="000000" w:themeColor="text1"/>
          <w:spacing w:val="-2"/>
          <w:sz w:val="22"/>
          <w:szCs w:val="22"/>
          <w:lang w:val="en-US"/>
        </w:rPr>
        <w:t>(N2PP)</w:t>
      </w:r>
    </w:p>
    <w:bookmarkEnd w:id="8"/>
    <w:p w14:paraId="22ADBA01" w14:textId="77777777" w:rsidR="004A4B34" w:rsidRDefault="004A4B34" w:rsidP="004A4B3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pacing w:val="-2"/>
          <w:sz w:val="22"/>
          <w:szCs w:val="22"/>
          <w:lang w:val="en-US"/>
        </w:rPr>
      </w:pPr>
    </w:p>
    <w:p w14:paraId="07BCCBC9" w14:textId="5E23E8FA" w:rsidR="004A4B34" w:rsidRPr="004A4B34" w:rsidRDefault="004A4B34" w:rsidP="004A4B3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pacing w:val="-2"/>
          <w:sz w:val="22"/>
          <w:szCs w:val="22"/>
          <w:lang w:val="en-US"/>
        </w:rPr>
      </w:pPr>
      <w:r w:rsidRPr="004A4B34">
        <w:rPr>
          <w:rFonts w:asciiTheme="minorHAnsi" w:hAnsiTheme="minorHAnsi" w:cstheme="minorHAnsi"/>
          <w:color w:val="000000" w:themeColor="text1"/>
          <w:sz w:val="22"/>
          <w:szCs w:val="22"/>
          <w:lang w:val="en-US"/>
        </w:rPr>
        <w:t>The</w:t>
      </w:r>
      <w:r w:rsidRPr="004A4B34">
        <w:rPr>
          <w:rFonts w:asciiTheme="minorHAnsi" w:hAnsiTheme="minorHAnsi" w:cstheme="minorHAnsi"/>
          <w:color w:val="000000" w:themeColor="text1"/>
          <w:spacing w:val="-1"/>
          <w:sz w:val="22"/>
          <w:szCs w:val="22"/>
          <w:lang w:val="en-US"/>
        </w:rPr>
        <w:t xml:space="preserve"> </w:t>
      </w:r>
      <w:r w:rsidRPr="004A4B34">
        <w:rPr>
          <w:rFonts w:asciiTheme="minorHAnsi" w:hAnsiTheme="minorHAnsi" w:cstheme="minorHAnsi"/>
          <w:color w:val="000000" w:themeColor="text1"/>
          <w:sz w:val="22"/>
          <w:szCs w:val="22"/>
          <w:lang w:val="en-US"/>
        </w:rPr>
        <w:t>N2PP</w:t>
      </w:r>
      <w:r w:rsidRPr="004A4B34">
        <w:rPr>
          <w:rFonts w:asciiTheme="minorHAnsi" w:hAnsiTheme="minorHAnsi" w:cstheme="minorHAnsi"/>
          <w:color w:val="000000" w:themeColor="text1"/>
          <w:spacing w:val="-3"/>
          <w:sz w:val="22"/>
          <w:szCs w:val="22"/>
          <w:lang w:val="en-US"/>
        </w:rPr>
        <w:t xml:space="preserve"> </w:t>
      </w:r>
      <w:r w:rsidRPr="004A4B34">
        <w:rPr>
          <w:rFonts w:asciiTheme="minorHAnsi" w:hAnsiTheme="minorHAnsi" w:cstheme="minorHAnsi"/>
          <w:color w:val="000000" w:themeColor="text1"/>
          <w:sz w:val="22"/>
          <w:szCs w:val="22"/>
          <w:lang w:val="en-US"/>
        </w:rPr>
        <w:t>scheme</w:t>
      </w:r>
      <w:r w:rsidRPr="004A4B34">
        <w:rPr>
          <w:rFonts w:asciiTheme="minorHAnsi" w:hAnsiTheme="minorHAnsi" w:cstheme="minorHAnsi"/>
          <w:color w:val="000000" w:themeColor="text1"/>
          <w:spacing w:val="-3"/>
          <w:sz w:val="22"/>
          <w:szCs w:val="22"/>
          <w:lang w:val="en-US"/>
        </w:rPr>
        <w:t xml:space="preserve"> </w:t>
      </w:r>
      <w:r w:rsidRPr="004A4B34">
        <w:rPr>
          <w:rFonts w:asciiTheme="minorHAnsi" w:hAnsiTheme="minorHAnsi" w:cstheme="minorHAnsi"/>
          <w:color w:val="000000" w:themeColor="text1"/>
          <w:sz w:val="22"/>
          <w:szCs w:val="22"/>
          <w:lang w:val="en-US"/>
        </w:rPr>
        <w:t>was</w:t>
      </w:r>
      <w:r w:rsidRPr="004A4B34">
        <w:rPr>
          <w:rFonts w:asciiTheme="minorHAnsi" w:hAnsiTheme="minorHAnsi" w:cstheme="minorHAnsi"/>
          <w:color w:val="000000" w:themeColor="text1"/>
          <w:spacing w:val="-4"/>
          <w:sz w:val="22"/>
          <w:szCs w:val="22"/>
          <w:lang w:val="en-US"/>
        </w:rPr>
        <w:t xml:space="preserve"> </w:t>
      </w:r>
      <w:r w:rsidRPr="004A4B34">
        <w:rPr>
          <w:rFonts w:asciiTheme="minorHAnsi" w:hAnsiTheme="minorHAnsi" w:cstheme="minorHAnsi"/>
          <w:color w:val="000000" w:themeColor="text1"/>
          <w:sz w:val="22"/>
          <w:szCs w:val="22"/>
          <w:lang w:val="en-US"/>
        </w:rPr>
        <w:t>introduced</w:t>
      </w:r>
      <w:r w:rsidRPr="004A4B34">
        <w:rPr>
          <w:rFonts w:asciiTheme="minorHAnsi" w:hAnsiTheme="minorHAnsi" w:cstheme="minorHAnsi"/>
          <w:color w:val="000000" w:themeColor="text1"/>
          <w:spacing w:val="-1"/>
          <w:sz w:val="22"/>
          <w:szCs w:val="22"/>
          <w:lang w:val="en-US"/>
        </w:rPr>
        <w:t xml:space="preserve"> </w:t>
      </w:r>
      <w:r w:rsidRPr="004A4B34">
        <w:rPr>
          <w:rFonts w:asciiTheme="minorHAnsi" w:hAnsiTheme="minorHAnsi" w:cstheme="minorHAnsi"/>
          <w:color w:val="000000" w:themeColor="text1"/>
          <w:sz w:val="22"/>
          <w:szCs w:val="22"/>
          <w:lang w:val="en-US"/>
        </w:rPr>
        <w:t>in</w:t>
      </w:r>
      <w:r w:rsidRPr="004A4B34">
        <w:rPr>
          <w:rFonts w:asciiTheme="minorHAnsi" w:hAnsiTheme="minorHAnsi" w:cstheme="minorHAnsi"/>
          <w:color w:val="000000" w:themeColor="text1"/>
          <w:spacing w:val="-2"/>
          <w:sz w:val="22"/>
          <w:szCs w:val="22"/>
          <w:lang w:val="en-US"/>
        </w:rPr>
        <w:t xml:space="preserve"> </w:t>
      </w:r>
      <w:r w:rsidRPr="004A4B34">
        <w:rPr>
          <w:rFonts w:asciiTheme="minorHAnsi" w:hAnsiTheme="minorHAnsi" w:cstheme="minorHAnsi"/>
          <w:color w:val="000000" w:themeColor="text1"/>
          <w:sz w:val="22"/>
          <w:szCs w:val="22"/>
          <w:lang w:val="en-US"/>
        </w:rPr>
        <w:t>July</w:t>
      </w:r>
      <w:r w:rsidRPr="004A4B34">
        <w:rPr>
          <w:rFonts w:asciiTheme="minorHAnsi" w:hAnsiTheme="minorHAnsi" w:cstheme="minorHAnsi"/>
          <w:color w:val="000000" w:themeColor="text1"/>
          <w:spacing w:val="-3"/>
          <w:sz w:val="22"/>
          <w:szCs w:val="22"/>
          <w:lang w:val="en-US"/>
        </w:rPr>
        <w:t xml:space="preserve"> </w:t>
      </w:r>
      <w:r w:rsidRPr="004A4B34">
        <w:rPr>
          <w:rFonts w:asciiTheme="minorHAnsi" w:hAnsiTheme="minorHAnsi" w:cstheme="minorHAnsi"/>
          <w:color w:val="000000" w:themeColor="text1"/>
          <w:sz w:val="22"/>
          <w:szCs w:val="22"/>
          <w:lang w:val="en-US"/>
        </w:rPr>
        <w:t>2020</w:t>
      </w:r>
      <w:r w:rsidRPr="004A4B34">
        <w:rPr>
          <w:rFonts w:asciiTheme="minorHAnsi" w:hAnsiTheme="minorHAnsi" w:cstheme="minorHAnsi"/>
          <w:color w:val="000000" w:themeColor="text1"/>
          <w:spacing w:val="-1"/>
          <w:sz w:val="22"/>
          <w:szCs w:val="22"/>
          <w:lang w:val="en-US"/>
        </w:rPr>
        <w:t xml:space="preserve"> </w:t>
      </w:r>
      <w:r w:rsidRPr="004A4B34">
        <w:rPr>
          <w:rFonts w:asciiTheme="minorHAnsi" w:hAnsiTheme="minorHAnsi" w:cstheme="minorHAnsi"/>
          <w:color w:val="000000" w:themeColor="text1"/>
          <w:sz w:val="22"/>
          <w:szCs w:val="22"/>
          <w:lang w:val="en-US"/>
        </w:rPr>
        <w:t>for</w:t>
      </w:r>
      <w:r w:rsidRPr="004A4B34">
        <w:rPr>
          <w:rFonts w:asciiTheme="minorHAnsi" w:hAnsiTheme="minorHAnsi" w:cstheme="minorHAnsi"/>
          <w:color w:val="000000" w:themeColor="text1"/>
          <w:spacing w:val="-1"/>
          <w:sz w:val="22"/>
          <w:szCs w:val="22"/>
          <w:lang w:val="en-US"/>
        </w:rPr>
        <w:t xml:space="preserve"> </w:t>
      </w:r>
      <w:r w:rsidRPr="004A4B34">
        <w:rPr>
          <w:rFonts w:asciiTheme="minorHAnsi" w:hAnsiTheme="minorHAnsi" w:cstheme="minorHAnsi"/>
          <w:color w:val="000000" w:themeColor="text1"/>
          <w:sz w:val="22"/>
          <w:szCs w:val="22"/>
          <w:lang w:val="en-US"/>
        </w:rPr>
        <w:t>an</w:t>
      </w:r>
      <w:r w:rsidRPr="004A4B34">
        <w:rPr>
          <w:rFonts w:asciiTheme="minorHAnsi" w:hAnsiTheme="minorHAnsi" w:cstheme="minorHAnsi"/>
          <w:color w:val="000000" w:themeColor="text1"/>
          <w:spacing w:val="-4"/>
          <w:sz w:val="22"/>
          <w:szCs w:val="22"/>
          <w:lang w:val="en-US"/>
        </w:rPr>
        <w:t xml:space="preserve"> </w:t>
      </w:r>
      <w:r w:rsidRPr="004A4B34">
        <w:rPr>
          <w:rFonts w:asciiTheme="minorHAnsi" w:hAnsiTheme="minorHAnsi" w:cstheme="minorHAnsi"/>
          <w:color w:val="000000" w:themeColor="text1"/>
          <w:sz w:val="22"/>
          <w:szCs w:val="22"/>
          <w:lang w:val="en-US"/>
        </w:rPr>
        <w:t>anticipated</w:t>
      </w:r>
      <w:r w:rsidRPr="004A4B34">
        <w:rPr>
          <w:rFonts w:asciiTheme="minorHAnsi" w:hAnsiTheme="minorHAnsi" w:cstheme="minorHAnsi"/>
          <w:color w:val="000000" w:themeColor="text1"/>
          <w:spacing w:val="-2"/>
          <w:sz w:val="22"/>
          <w:szCs w:val="22"/>
          <w:lang w:val="en-US"/>
        </w:rPr>
        <w:t xml:space="preserve"> </w:t>
      </w:r>
      <w:r w:rsidRPr="004A4B34">
        <w:rPr>
          <w:rFonts w:asciiTheme="minorHAnsi" w:hAnsiTheme="minorHAnsi" w:cstheme="minorHAnsi"/>
          <w:color w:val="000000" w:themeColor="text1"/>
          <w:sz w:val="22"/>
          <w:szCs w:val="22"/>
          <w:lang w:val="en-US"/>
        </w:rPr>
        <w:t>two years.</w:t>
      </w:r>
      <w:r w:rsidRPr="004A4B34">
        <w:rPr>
          <w:rFonts w:asciiTheme="minorHAnsi" w:hAnsiTheme="minorHAnsi" w:cstheme="minorHAnsi"/>
          <w:color w:val="000000" w:themeColor="text1"/>
          <w:spacing w:val="-1"/>
          <w:sz w:val="22"/>
          <w:szCs w:val="22"/>
          <w:lang w:val="en-US"/>
        </w:rPr>
        <w:t xml:space="preserve"> </w:t>
      </w:r>
      <w:r w:rsidRPr="004A4B34">
        <w:rPr>
          <w:rFonts w:asciiTheme="minorHAnsi" w:hAnsiTheme="minorHAnsi" w:cstheme="minorHAnsi"/>
          <w:color w:val="000000" w:themeColor="text1"/>
          <w:sz w:val="22"/>
          <w:szCs w:val="22"/>
          <w:lang w:val="en-US"/>
        </w:rPr>
        <w:t>In</w:t>
      </w:r>
      <w:r w:rsidRPr="004A4B34">
        <w:rPr>
          <w:rFonts w:asciiTheme="minorHAnsi" w:hAnsiTheme="minorHAnsi" w:cstheme="minorHAnsi"/>
          <w:color w:val="000000" w:themeColor="text1"/>
          <w:spacing w:val="-4"/>
          <w:sz w:val="22"/>
          <w:szCs w:val="22"/>
          <w:lang w:val="en-US"/>
        </w:rPr>
        <w:t xml:space="preserve"> </w:t>
      </w:r>
      <w:r w:rsidRPr="004A4B34">
        <w:rPr>
          <w:rFonts w:asciiTheme="minorHAnsi" w:hAnsiTheme="minorHAnsi" w:cstheme="minorHAnsi"/>
          <w:color w:val="000000" w:themeColor="text1"/>
          <w:sz w:val="22"/>
          <w:szCs w:val="22"/>
          <w:lang w:val="en-US"/>
        </w:rPr>
        <w:t>December</w:t>
      </w:r>
      <w:r w:rsidRPr="004A4B34">
        <w:rPr>
          <w:rFonts w:asciiTheme="minorHAnsi" w:hAnsiTheme="minorHAnsi" w:cstheme="minorHAnsi"/>
          <w:color w:val="000000" w:themeColor="text1"/>
          <w:spacing w:val="-3"/>
          <w:sz w:val="22"/>
          <w:szCs w:val="22"/>
          <w:lang w:val="en-US"/>
        </w:rPr>
        <w:t xml:space="preserve"> </w:t>
      </w:r>
      <w:r w:rsidRPr="004A4B34">
        <w:rPr>
          <w:rFonts w:asciiTheme="minorHAnsi" w:hAnsiTheme="minorHAnsi" w:cstheme="minorHAnsi"/>
          <w:color w:val="000000" w:themeColor="text1"/>
          <w:sz w:val="22"/>
          <w:szCs w:val="22"/>
          <w:lang w:val="en-US"/>
        </w:rPr>
        <w:t>2021,</w:t>
      </w:r>
      <w:r w:rsidRPr="004A4B34">
        <w:rPr>
          <w:rFonts w:asciiTheme="minorHAnsi" w:hAnsiTheme="minorHAnsi" w:cstheme="minorHAnsi"/>
          <w:color w:val="000000" w:themeColor="text1"/>
          <w:spacing w:val="-1"/>
          <w:sz w:val="22"/>
          <w:szCs w:val="22"/>
          <w:lang w:val="en-US"/>
        </w:rPr>
        <w:t xml:space="preserve"> </w:t>
      </w:r>
      <w:r w:rsidRPr="004A4B34">
        <w:rPr>
          <w:rFonts w:asciiTheme="minorHAnsi" w:hAnsiTheme="minorHAnsi" w:cstheme="minorHAnsi"/>
          <w:color w:val="000000" w:themeColor="text1"/>
          <w:sz w:val="22"/>
          <w:szCs w:val="22"/>
          <w:lang w:val="en-US"/>
        </w:rPr>
        <w:t xml:space="preserve">NHS England extended the scheme into 2023. GPs and other clinical staff intending to apply for the scheme need to have </w:t>
      </w:r>
      <w:r w:rsidRPr="004A4B34">
        <w:rPr>
          <w:rFonts w:asciiTheme="minorHAnsi" w:hAnsiTheme="minorHAnsi" w:cstheme="minorHAnsi"/>
          <w:color w:val="000000" w:themeColor="text1"/>
          <w:sz w:val="22"/>
          <w:szCs w:val="22"/>
          <w:lang w:val="en-US"/>
        </w:rPr>
        <w:t>entered</w:t>
      </w:r>
      <w:r w:rsidRPr="004A4B34">
        <w:rPr>
          <w:rFonts w:asciiTheme="minorHAnsi" w:hAnsiTheme="minorHAnsi" w:cstheme="minorHAnsi"/>
          <w:color w:val="000000" w:themeColor="text1"/>
          <w:sz w:val="22"/>
          <w:szCs w:val="22"/>
          <w:lang w:val="en-US"/>
        </w:rPr>
        <w:t xml:space="preserve"> an equity partnership by 31 March 2023 to be able to </w:t>
      </w:r>
      <w:proofErr w:type="gramStart"/>
      <w:r w:rsidRPr="004A4B34">
        <w:rPr>
          <w:rFonts w:asciiTheme="minorHAnsi" w:hAnsiTheme="minorHAnsi" w:cstheme="minorHAnsi"/>
          <w:color w:val="000000" w:themeColor="text1"/>
          <w:sz w:val="22"/>
          <w:szCs w:val="22"/>
          <w:lang w:val="en-US"/>
        </w:rPr>
        <w:t>submit an application</w:t>
      </w:r>
      <w:proofErr w:type="gramEnd"/>
      <w:r w:rsidRPr="004A4B34">
        <w:rPr>
          <w:rFonts w:asciiTheme="minorHAnsi" w:hAnsiTheme="minorHAnsi" w:cstheme="minorHAnsi"/>
          <w:color w:val="000000" w:themeColor="text1"/>
          <w:sz w:val="22"/>
          <w:szCs w:val="22"/>
          <w:lang w:val="en-US"/>
        </w:rPr>
        <w:t xml:space="preserve"> by 30 June 2023. Find out more about the application process </w:t>
      </w:r>
      <w:hyperlink r:id="rId30" w:history="1">
        <w:r w:rsidRPr="004A4B34">
          <w:rPr>
            <w:rStyle w:val="Hyperlink"/>
            <w:rFonts w:asciiTheme="minorHAnsi" w:hAnsiTheme="minorHAnsi" w:cstheme="minorHAnsi"/>
            <w:color w:val="000000" w:themeColor="text1"/>
            <w:sz w:val="22"/>
            <w:szCs w:val="22"/>
            <w:lang w:val="en-US"/>
          </w:rPr>
          <w:t>online</w:t>
        </w:r>
      </w:hyperlink>
      <w:r w:rsidRPr="004A4B34">
        <w:rPr>
          <w:rFonts w:asciiTheme="minorHAnsi" w:hAnsiTheme="minorHAnsi" w:cstheme="minorHAnsi"/>
          <w:color w:val="000000" w:themeColor="text1"/>
          <w:sz w:val="22"/>
          <w:szCs w:val="22"/>
          <w:lang w:val="en-US"/>
        </w:rPr>
        <w:t xml:space="preserve"> or email </w:t>
      </w:r>
      <w:hyperlink r:id="rId31" w:history="1">
        <w:r w:rsidRPr="009848B1">
          <w:rPr>
            <w:rStyle w:val="Hyperlink"/>
            <w:rFonts w:asciiTheme="minorHAnsi" w:hAnsiTheme="minorHAnsi" w:cstheme="minorHAnsi"/>
            <w:color w:val="0462C1"/>
            <w:spacing w:val="-2"/>
            <w:sz w:val="22"/>
            <w:szCs w:val="22"/>
            <w:lang w:val="en-US"/>
          </w:rPr>
          <w:t>england.newtopartnershipenquiries@nhs.net</w:t>
        </w:r>
      </w:hyperlink>
    </w:p>
    <w:p w14:paraId="70E2958A" w14:textId="77777777" w:rsidR="004A4B34" w:rsidRPr="009848B1" w:rsidRDefault="004A4B34" w:rsidP="004A4B34">
      <w:pPr>
        <w:rPr>
          <w:rFonts w:cstheme="minorHAnsi"/>
        </w:rPr>
      </w:pPr>
    </w:p>
    <w:p w14:paraId="40215D2D" w14:textId="77777777" w:rsidR="000306B5" w:rsidRDefault="000306B5" w:rsidP="009848B1">
      <w:pPr>
        <w:pStyle w:val="Heading1"/>
        <w:rPr>
          <w:rFonts w:asciiTheme="minorHAnsi" w:eastAsia="Times New Roman" w:hAnsiTheme="minorHAnsi" w:cstheme="minorHAnsi"/>
          <w:b/>
          <w:bCs/>
          <w:color w:val="000000" w:themeColor="text1"/>
          <w:sz w:val="22"/>
          <w:szCs w:val="22"/>
          <w:lang w:val="en-US"/>
        </w:rPr>
      </w:pPr>
    </w:p>
    <w:p w14:paraId="3946D87B" w14:textId="77777777" w:rsidR="000306B5" w:rsidRDefault="000306B5" w:rsidP="009848B1">
      <w:pPr>
        <w:pStyle w:val="Heading1"/>
        <w:rPr>
          <w:rFonts w:asciiTheme="minorHAnsi" w:eastAsia="Times New Roman" w:hAnsiTheme="minorHAnsi" w:cstheme="minorHAnsi"/>
          <w:b/>
          <w:bCs/>
          <w:color w:val="000000" w:themeColor="text1"/>
          <w:sz w:val="22"/>
          <w:szCs w:val="22"/>
          <w:lang w:val="en-US"/>
        </w:rPr>
      </w:pPr>
    </w:p>
    <w:p w14:paraId="34B001AA" w14:textId="77777777" w:rsidR="002A24EA" w:rsidRPr="002A24EA" w:rsidRDefault="002A24EA" w:rsidP="002A24EA">
      <w:pPr>
        <w:rPr>
          <w:lang w:val="en-US"/>
        </w:rPr>
      </w:pPr>
    </w:p>
    <w:p w14:paraId="35741490" w14:textId="77777777" w:rsidR="002A24EA" w:rsidRDefault="002A24EA" w:rsidP="009848B1">
      <w:pPr>
        <w:pStyle w:val="BodyText"/>
        <w:ind w:right="261"/>
        <w:rPr>
          <w:rFonts w:asciiTheme="minorHAnsi" w:hAnsiTheme="minorHAnsi" w:cstheme="minorHAnsi"/>
          <w:sz w:val="22"/>
          <w:szCs w:val="22"/>
          <w:lang w:val="en-US"/>
        </w:rPr>
      </w:pPr>
    </w:p>
    <w:p w14:paraId="273B3196" w14:textId="77777777" w:rsidR="002A24EA" w:rsidRDefault="002A24EA" w:rsidP="009848B1">
      <w:pPr>
        <w:pStyle w:val="BodyText"/>
        <w:ind w:right="261"/>
        <w:rPr>
          <w:rFonts w:asciiTheme="minorHAnsi" w:hAnsiTheme="minorHAnsi" w:cstheme="minorHAnsi"/>
          <w:sz w:val="22"/>
          <w:szCs w:val="22"/>
          <w:lang w:val="en-US"/>
        </w:rPr>
      </w:pPr>
    </w:p>
    <w:p w14:paraId="1DEC167E" w14:textId="77777777" w:rsidR="00626E89" w:rsidRDefault="00626E89" w:rsidP="009848B1">
      <w:pPr>
        <w:pStyle w:val="BodyText"/>
        <w:ind w:right="261"/>
        <w:rPr>
          <w:rFonts w:asciiTheme="minorHAnsi" w:hAnsiTheme="minorHAnsi" w:cstheme="minorHAnsi"/>
          <w:sz w:val="22"/>
          <w:szCs w:val="22"/>
          <w:lang w:val="en-US"/>
        </w:rPr>
      </w:pPr>
    </w:p>
    <w:p w14:paraId="0A680FD6" w14:textId="5DA12E21" w:rsidR="008952E6" w:rsidRPr="002C63F4" w:rsidRDefault="002C63F4"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b/>
          <w:bCs/>
          <w:sz w:val="22"/>
          <w:szCs w:val="22"/>
          <w:lang w:val="en-US"/>
        </w:rPr>
      </w:pPr>
      <w:bookmarkStart w:id="9" w:name="NU10"/>
      <w:r>
        <w:rPr>
          <w:rFonts w:asciiTheme="minorHAnsi" w:hAnsiTheme="minorHAnsi" w:cstheme="minorHAnsi"/>
          <w:b/>
          <w:bCs/>
          <w:sz w:val="22"/>
          <w:szCs w:val="22"/>
          <w:lang w:val="en-US"/>
        </w:rPr>
        <w:t>10.</w:t>
      </w:r>
      <w:r w:rsidR="008952E6" w:rsidRPr="002C63F4">
        <w:rPr>
          <w:rFonts w:asciiTheme="minorHAnsi" w:hAnsiTheme="minorHAnsi" w:cstheme="minorHAnsi"/>
          <w:b/>
          <w:bCs/>
          <w:sz w:val="22"/>
          <w:szCs w:val="22"/>
          <w:lang w:val="en-US"/>
        </w:rPr>
        <w:t xml:space="preserve">Workforce returns – please report </w:t>
      </w:r>
      <w:r w:rsidRPr="002C63F4">
        <w:rPr>
          <w:rFonts w:asciiTheme="minorHAnsi" w:hAnsiTheme="minorHAnsi" w:cstheme="minorHAnsi"/>
          <w:b/>
          <w:bCs/>
          <w:sz w:val="22"/>
          <w:szCs w:val="22"/>
          <w:lang w:val="en-US"/>
        </w:rPr>
        <w:t>all hours that GPs work</w:t>
      </w:r>
    </w:p>
    <w:bookmarkEnd w:id="9"/>
    <w:p w14:paraId="5066021E" w14:textId="77777777" w:rsidR="008952E6" w:rsidRDefault="008952E6"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71B2E758" w14:textId="77777777" w:rsidR="008952E6" w:rsidRDefault="008952E6"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5A5604EE" w14:textId="746C16C8" w:rsidR="008952E6"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9848B1">
        <w:rPr>
          <w:rFonts w:asciiTheme="minorHAnsi" w:hAnsiTheme="minorHAnsi" w:cstheme="minorHAnsi"/>
          <w:sz w:val="22"/>
          <w:szCs w:val="22"/>
          <w:lang w:val="en-US"/>
        </w:rPr>
        <w:t>Following some exploratory work within GPC England it has become evident that the workforce returns that each practice submits may no longer be accurate given the increased work GPs have been doing since the pandemic. We would like to remind practices to ensure their submitted workforce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returns</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accurately</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match</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work</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being</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done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by</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partners</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and</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salaried</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doctors.</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It</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helps GPCE in</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negotiations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to be able to evidence that GPs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are working longer hours to provide the care their patients need.</w:t>
      </w:r>
    </w:p>
    <w:p w14:paraId="1E623EE2" w14:textId="77777777" w:rsidR="008952E6" w:rsidRDefault="008952E6"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591E868B" w14:textId="310816DF" w:rsidR="005619C0"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8952E6">
        <w:rPr>
          <w:rFonts w:asciiTheme="minorHAnsi" w:hAnsiTheme="minorHAnsi" w:cstheme="minorHAnsi"/>
          <w:sz w:val="22"/>
          <w:szCs w:val="22"/>
          <w:lang w:val="en-US"/>
        </w:rPr>
        <w:t>Returns</w:t>
      </w:r>
      <w:r w:rsidRPr="008952E6">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for</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each</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GP are</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filed</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hours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per</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week</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and</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should</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reflect the work</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being</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done</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each</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week, during a normal week when not on leave.</w:t>
      </w:r>
      <w:r w:rsidRPr="009848B1">
        <w:rPr>
          <w:rFonts w:asciiTheme="minorHAnsi" w:hAnsiTheme="minorHAnsi" w:cstheme="minorHAnsi"/>
          <w:spacing w:val="40"/>
          <w:sz w:val="22"/>
          <w:szCs w:val="22"/>
          <w:lang w:val="en-US"/>
        </w:rPr>
        <w:t xml:space="preserve"> </w:t>
      </w:r>
      <w:r w:rsidRPr="009848B1">
        <w:rPr>
          <w:rFonts w:asciiTheme="minorHAnsi" w:hAnsiTheme="minorHAnsi" w:cstheme="minorHAnsi"/>
          <w:sz w:val="22"/>
          <w:szCs w:val="22"/>
          <w:lang w:val="en-US"/>
        </w:rPr>
        <w:t>It is important that returns reflect the actual hours worked, not an estimate based on nominal sessions planned.</w:t>
      </w:r>
    </w:p>
    <w:p w14:paraId="73960F53" w14:textId="77777777" w:rsidR="005619C0" w:rsidRDefault="005619C0"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159863BE" w14:textId="6C857EAF" w:rsidR="005619C0"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8952E6">
        <w:rPr>
          <w:rFonts w:asciiTheme="minorHAnsi" w:hAnsiTheme="minorHAnsi" w:cstheme="minorHAnsi"/>
          <w:sz w:val="22"/>
          <w:szCs w:val="22"/>
          <w:lang w:val="en-US"/>
        </w:rPr>
        <w:t xml:space="preserve">Returns </w:t>
      </w:r>
      <w:r w:rsidRPr="009848B1">
        <w:rPr>
          <w:rFonts w:asciiTheme="minorHAnsi" w:hAnsiTheme="minorHAnsi" w:cstheme="minorHAnsi"/>
          <w:sz w:val="22"/>
          <w:szCs w:val="22"/>
          <w:lang w:val="en-US"/>
        </w:rPr>
        <w:t xml:space="preserve">will usually be completed by practice managers and can be filed </w:t>
      </w:r>
      <w:hyperlink r:id="rId32" w:history="1">
        <w:r w:rsidRPr="009848B1">
          <w:rPr>
            <w:rStyle w:val="Hyperlink"/>
            <w:rFonts w:asciiTheme="minorHAnsi" w:hAnsiTheme="minorHAnsi" w:cstheme="minorHAnsi"/>
            <w:color w:val="0462C1"/>
            <w:sz w:val="22"/>
            <w:szCs w:val="22"/>
            <w:lang w:val="en-US"/>
          </w:rPr>
          <w:t>here</w:t>
        </w:r>
      </w:hyperlink>
      <w:r w:rsidRPr="009848B1">
        <w:rPr>
          <w:rFonts w:asciiTheme="minorHAnsi" w:hAnsiTheme="minorHAnsi" w:cstheme="minorHAnsi"/>
          <w:sz w:val="22"/>
          <w:szCs w:val="22"/>
          <w:lang w:val="en-US"/>
        </w:rPr>
        <w:t xml:space="preserve">. There are two boxes where hours worked per week can be entered. One </w:t>
      </w:r>
      <w:r w:rsidR="008952E6" w:rsidRPr="009848B1">
        <w:rPr>
          <w:rFonts w:asciiTheme="minorHAnsi" w:hAnsiTheme="minorHAnsi" w:cstheme="minorHAnsi"/>
          <w:sz w:val="22"/>
          <w:szCs w:val="22"/>
          <w:lang w:val="en-US"/>
        </w:rPr>
        <w:t>show</w:t>
      </w:r>
      <w:r w:rsidRPr="009848B1">
        <w:rPr>
          <w:rFonts w:asciiTheme="minorHAnsi" w:hAnsiTheme="minorHAnsi" w:cstheme="minorHAnsi"/>
          <w:sz w:val="22"/>
          <w:szCs w:val="22"/>
          <w:lang w:val="en-US"/>
        </w:rPr>
        <w:t xml:space="preserve"> contracted </w:t>
      </w:r>
      <w:proofErr w:type="gramStart"/>
      <w:r w:rsidRPr="009848B1">
        <w:rPr>
          <w:rFonts w:asciiTheme="minorHAnsi" w:hAnsiTheme="minorHAnsi" w:cstheme="minorHAnsi"/>
          <w:sz w:val="22"/>
          <w:szCs w:val="22"/>
          <w:lang w:val="en-US"/>
        </w:rPr>
        <w:t>hours</w:t>
      </w:r>
      <w:proofErr w:type="gramEnd"/>
      <w:r w:rsidRPr="009848B1">
        <w:rPr>
          <w:rFonts w:asciiTheme="minorHAnsi" w:hAnsiTheme="minorHAnsi" w:cstheme="minorHAnsi"/>
          <w:sz w:val="22"/>
          <w:szCs w:val="22"/>
          <w:lang w:val="en-US"/>
        </w:rPr>
        <w:t xml:space="preserve"> and one shows actual hours. For salaried GPs, only the contracted hours box is used in the returns. For contractors and zero-hours</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GPs,</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only the actual</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hours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box</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is</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used</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returns.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If</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same numbers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are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put</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both boxes it will ensure the hours are correctly captured.</w:t>
      </w:r>
    </w:p>
    <w:p w14:paraId="68D8317B" w14:textId="77777777" w:rsidR="005619C0" w:rsidRDefault="005619C0"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6D4C10A2" w14:textId="123726CD" w:rsidR="005619C0"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5619C0">
        <w:rPr>
          <w:rFonts w:asciiTheme="minorHAnsi" w:hAnsiTheme="minorHAnsi" w:cstheme="minorHAnsi"/>
          <w:sz w:val="22"/>
          <w:szCs w:val="22"/>
          <w:lang w:val="en-US"/>
        </w:rPr>
        <w:t>You</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should</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factor</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all</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work done</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over</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course</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of</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week</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providing</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NHS</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services,</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including time spent doing CPD (including any done at home).</w:t>
      </w:r>
    </w:p>
    <w:p w14:paraId="65DDA62A" w14:textId="77777777" w:rsidR="005619C0" w:rsidRDefault="005619C0"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056F6104" w14:textId="54C22CBA" w:rsidR="005619C0"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5619C0">
        <w:rPr>
          <w:rFonts w:asciiTheme="minorHAnsi" w:hAnsiTheme="minorHAnsi" w:cstheme="minorHAnsi"/>
          <w:sz w:val="22"/>
          <w:szCs w:val="22"/>
          <w:lang w:val="en-US"/>
        </w:rPr>
        <w:t xml:space="preserve">It </w:t>
      </w:r>
      <w:r w:rsidRPr="009848B1">
        <w:rPr>
          <w:rFonts w:asciiTheme="minorHAnsi" w:hAnsiTheme="minorHAnsi" w:cstheme="minorHAnsi"/>
          <w:sz w:val="22"/>
          <w:szCs w:val="22"/>
          <w:lang w:val="en-US"/>
        </w:rPr>
        <w:t xml:space="preserve">is worth remembering that the salaried model contract references four hours per week of CPD on an </w:t>
      </w:r>
      <w:r w:rsidR="005619C0" w:rsidRPr="009848B1">
        <w:rPr>
          <w:rFonts w:asciiTheme="minorHAnsi" w:hAnsiTheme="minorHAnsi" w:cstheme="minorHAnsi"/>
          <w:sz w:val="22"/>
          <w:szCs w:val="22"/>
          <w:lang w:val="en-US"/>
        </w:rPr>
        <w:t>annualized</w:t>
      </w:r>
      <w:r w:rsidRPr="009848B1">
        <w:rPr>
          <w:rFonts w:asciiTheme="minorHAnsi" w:hAnsiTheme="minorHAnsi" w:cstheme="minorHAnsi"/>
          <w:sz w:val="22"/>
          <w:szCs w:val="22"/>
          <w:lang w:val="en-US"/>
        </w:rPr>
        <w:t xml:space="preserve"> basis and that this therefore is to be considered working time. If a salaried GP has an </w:t>
      </w:r>
      <w:r w:rsidR="005619C0" w:rsidRPr="009848B1">
        <w:rPr>
          <w:rFonts w:asciiTheme="minorHAnsi" w:hAnsiTheme="minorHAnsi" w:cstheme="minorHAnsi"/>
          <w:sz w:val="22"/>
          <w:szCs w:val="22"/>
          <w:lang w:val="en-US"/>
        </w:rPr>
        <w:t>annualized</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CPD</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allowance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included</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their</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contract,</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equivalent</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hours</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per</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week</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should</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be</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added to the reported hours for the return.</w:t>
      </w:r>
    </w:p>
    <w:p w14:paraId="48F82321" w14:textId="77777777" w:rsidR="005619C0" w:rsidRDefault="005619C0"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24A10619" w14:textId="2ED18C4B" w:rsidR="005619C0"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5619C0">
        <w:rPr>
          <w:rFonts w:asciiTheme="minorHAnsi" w:hAnsiTheme="minorHAnsi" w:cstheme="minorHAnsi"/>
          <w:sz w:val="22"/>
          <w:szCs w:val="22"/>
          <w:lang w:val="en-US"/>
        </w:rPr>
        <w:t>If salaried</w:t>
      </w:r>
      <w:r w:rsidRPr="009848B1">
        <w:rPr>
          <w:rFonts w:asciiTheme="minorHAnsi" w:hAnsiTheme="minorHAnsi" w:cstheme="minorHAnsi"/>
          <w:sz w:val="22"/>
          <w:szCs w:val="22"/>
          <w:lang w:val="en-US"/>
        </w:rPr>
        <w:t xml:space="preserve"> GP’s contracted hours happen to be fewer than the hours </w:t>
      </w:r>
      <w:r w:rsidR="005619C0" w:rsidRPr="009848B1">
        <w:rPr>
          <w:rFonts w:asciiTheme="minorHAnsi" w:hAnsiTheme="minorHAnsi" w:cstheme="minorHAnsi"/>
          <w:sz w:val="22"/>
          <w:szCs w:val="22"/>
          <w:lang w:val="en-US"/>
        </w:rPr>
        <w:t>worked</w:t>
      </w:r>
      <w:r w:rsidRPr="009848B1">
        <w:rPr>
          <w:rFonts w:asciiTheme="minorHAnsi" w:hAnsiTheme="minorHAnsi" w:cstheme="minorHAnsi"/>
          <w:sz w:val="22"/>
          <w:szCs w:val="22"/>
          <w:lang w:val="en-US"/>
        </w:rPr>
        <w:t>, then aside from a conversation about how the contract might be updated to reflect this work, recording the actual</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hours</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worked</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will</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be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beneficial</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to</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profession</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in</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showing</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to</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government</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exactly</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how</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much work we are doing.</w:t>
      </w:r>
    </w:p>
    <w:p w14:paraId="03053008" w14:textId="77777777" w:rsidR="005619C0" w:rsidRDefault="005619C0"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p>
    <w:p w14:paraId="33D2FE57" w14:textId="5073BC21" w:rsidR="009848B1" w:rsidRPr="009848B1" w:rsidRDefault="009848B1" w:rsidP="005619C0">
      <w:pPr>
        <w:pStyle w:val="BodyText"/>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ind w:right="261"/>
        <w:rPr>
          <w:rFonts w:asciiTheme="minorHAnsi" w:hAnsiTheme="minorHAnsi" w:cstheme="minorHAnsi"/>
          <w:sz w:val="22"/>
          <w:szCs w:val="22"/>
          <w:lang w:val="en-US"/>
        </w:rPr>
      </w:pPr>
      <w:r w:rsidRPr="005619C0">
        <w:rPr>
          <w:rFonts w:asciiTheme="minorHAnsi" w:hAnsiTheme="minorHAnsi" w:cstheme="minorHAnsi"/>
          <w:sz w:val="22"/>
          <w:szCs w:val="22"/>
          <w:lang w:val="en-US"/>
        </w:rPr>
        <w:t>Once</w:t>
      </w:r>
      <w:r w:rsidRPr="009848B1">
        <w:rPr>
          <w:rFonts w:asciiTheme="minorHAnsi" w:hAnsiTheme="minorHAnsi" w:cstheme="minorHAnsi"/>
          <w:sz w:val="22"/>
          <w:szCs w:val="22"/>
          <w:lang w:val="en-US"/>
        </w:rPr>
        <w:t xml:space="preserve"> processed, the returns are published</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 xml:space="preserve">monthly on </w:t>
      </w:r>
      <w:hyperlink r:id="rId33" w:history="1">
        <w:r w:rsidRPr="009848B1">
          <w:rPr>
            <w:rStyle w:val="Hyperlink"/>
            <w:rFonts w:asciiTheme="minorHAnsi" w:hAnsiTheme="minorHAnsi" w:cstheme="minorHAnsi"/>
            <w:color w:val="0462C1"/>
            <w:sz w:val="22"/>
            <w:szCs w:val="22"/>
            <w:lang w:val="en-US"/>
          </w:rPr>
          <w:t>NHS Digital</w:t>
        </w:r>
        <w:r w:rsidRPr="009848B1">
          <w:rPr>
            <w:rStyle w:val="Hyperlink"/>
            <w:rFonts w:asciiTheme="minorHAnsi" w:hAnsiTheme="minorHAnsi" w:cstheme="minorHAnsi"/>
            <w:color w:val="0462C1"/>
            <w:spacing w:val="-1"/>
            <w:sz w:val="22"/>
            <w:szCs w:val="22"/>
            <w:lang w:val="en-US"/>
          </w:rPr>
          <w:t xml:space="preserve"> </w:t>
        </w:r>
        <w:r w:rsidRPr="009848B1">
          <w:rPr>
            <w:rStyle w:val="Hyperlink"/>
            <w:rFonts w:asciiTheme="minorHAnsi" w:hAnsiTheme="minorHAnsi" w:cstheme="minorHAnsi"/>
            <w:color w:val="0462C1"/>
            <w:sz w:val="22"/>
            <w:szCs w:val="22"/>
            <w:lang w:val="en-US"/>
          </w:rPr>
          <w:t>website</w:t>
        </w:r>
      </w:hyperlink>
      <w:r w:rsidRPr="009848B1">
        <w:rPr>
          <w:rFonts w:asciiTheme="minorHAnsi" w:hAnsiTheme="minorHAnsi" w:cstheme="minorHAnsi"/>
          <w:sz w:val="22"/>
          <w:szCs w:val="22"/>
          <w:lang w:val="en-US"/>
        </w:rPr>
        <w:t>. One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full time equivalent doctor</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is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associated</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with</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37.5</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hours</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of</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work</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per</w:t>
      </w:r>
      <w:r w:rsidRPr="009848B1">
        <w:rPr>
          <w:rFonts w:asciiTheme="minorHAnsi" w:hAnsiTheme="minorHAnsi" w:cstheme="minorHAnsi"/>
          <w:spacing w:val="-3"/>
          <w:sz w:val="22"/>
          <w:szCs w:val="22"/>
          <w:lang w:val="en-US"/>
        </w:rPr>
        <w:t xml:space="preserve"> </w:t>
      </w:r>
      <w:r w:rsidRPr="009848B1">
        <w:rPr>
          <w:rFonts w:asciiTheme="minorHAnsi" w:hAnsiTheme="minorHAnsi" w:cstheme="minorHAnsi"/>
          <w:sz w:val="22"/>
          <w:szCs w:val="22"/>
          <w:lang w:val="en-US"/>
        </w:rPr>
        <w:t>week.</w:t>
      </w:r>
      <w:r w:rsidRPr="009848B1">
        <w:rPr>
          <w:rFonts w:asciiTheme="minorHAnsi" w:hAnsiTheme="minorHAnsi" w:cstheme="minorHAnsi"/>
          <w:spacing w:val="-2"/>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next</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collection</w:t>
      </w:r>
      <w:r w:rsidRPr="009848B1">
        <w:rPr>
          <w:rFonts w:asciiTheme="minorHAnsi" w:hAnsiTheme="minorHAnsi" w:cstheme="minorHAnsi"/>
          <w:spacing w:val="-5"/>
          <w:sz w:val="22"/>
          <w:szCs w:val="22"/>
          <w:lang w:val="en-US"/>
        </w:rPr>
        <w:t xml:space="preserve"> </w:t>
      </w:r>
      <w:r w:rsidRPr="009848B1">
        <w:rPr>
          <w:rFonts w:asciiTheme="minorHAnsi" w:hAnsiTheme="minorHAnsi" w:cstheme="minorHAnsi"/>
          <w:sz w:val="22"/>
          <w:szCs w:val="22"/>
          <w:lang w:val="en-US"/>
        </w:rPr>
        <w:t>is</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at</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the end</w:t>
      </w:r>
      <w:r w:rsidRPr="009848B1">
        <w:rPr>
          <w:rFonts w:asciiTheme="minorHAnsi" w:hAnsiTheme="minorHAnsi" w:cstheme="minorHAnsi"/>
          <w:spacing w:val="-4"/>
          <w:sz w:val="22"/>
          <w:szCs w:val="22"/>
          <w:lang w:val="en-US"/>
        </w:rPr>
        <w:t xml:space="preserve"> </w:t>
      </w:r>
      <w:r w:rsidRPr="009848B1">
        <w:rPr>
          <w:rFonts w:asciiTheme="minorHAnsi" w:hAnsiTheme="minorHAnsi" w:cstheme="minorHAnsi"/>
          <w:sz w:val="22"/>
          <w:szCs w:val="22"/>
          <w:lang w:val="en-US"/>
        </w:rPr>
        <w:t>of</w:t>
      </w:r>
      <w:r w:rsidRPr="009848B1">
        <w:rPr>
          <w:rFonts w:asciiTheme="minorHAnsi" w:hAnsiTheme="minorHAnsi" w:cstheme="minorHAnsi"/>
          <w:spacing w:val="-1"/>
          <w:sz w:val="22"/>
          <w:szCs w:val="22"/>
          <w:lang w:val="en-US"/>
        </w:rPr>
        <w:t xml:space="preserve"> </w:t>
      </w:r>
      <w:r w:rsidRPr="009848B1">
        <w:rPr>
          <w:rFonts w:asciiTheme="minorHAnsi" w:hAnsiTheme="minorHAnsi" w:cstheme="minorHAnsi"/>
          <w:sz w:val="22"/>
          <w:szCs w:val="22"/>
          <w:lang w:val="en-US"/>
        </w:rPr>
        <w:t>the</w:t>
      </w:r>
      <w:r w:rsidRPr="009848B1">
        <w:rPr>
          <w:rFonts w:asciiTheme="minorHAnsi" w:hAnsiTheme="minorHAnsi" w:cstheme="minorHAnsi"/>
          <w:spacing w:val="-3"/>
          <w:sz w:val="22"/>
          <w:szCs w:val="22"/>
          <w:lang w:val="en-US"/>
        </w:rPr>
        <w:t xml:space="preserve"> </w:t>
      </w:r>
      <w:proofErr w:type="gramStart"/>
      <w:r w:rsidRPr="009848B1">
        <w:rPr>
          <w:rFonts w:asciiTheme="minorHAnsi" w:hAnsiTheme="minorHAnsi" w:cstheme="minorHAnsi"/>
          <w:sz w:val="22"/>
          <w:szCs w:val="22"/>
          <w:lang w:val="en-US"/>
        </w:rPr>
        <w:t>March</w:t>
      </w:r>
      <w:proofErr w:type="gramEnd"/>
      <w:r w:rsidRPr="009848B1">
        <w:rPr>
          <w:rFonts w:asciiTheme="minorHAnsi" w:hAnsiTheme="minorHAnsi" w:cstheme="minorHAnsi"/>
          <w:sz w:val="22"/>
          <w:szCs w:val="22"/>
          <w:lang w:val="en-US"/>
        </w:rPr>
        <w:t xml:space="preserve"> and it would be helpful if returns could be checked prior to next month's publication.</w:t>
      </w:r>
    </w:p>
    <w:p w14:paraId="40741B49" w14:textId="77777777" w:rsidR="009848B1" w:rsidRPr="009848B1" w:rsidRDefault="009848B1" w:rsidP="009848B1">
      <w:pPr>
        <w:pStyle w:val="BodyText"/>
        <w:spacing w:before="1"/>
        <w:ind w:right="258"/>
        <w:jc w:val="both"/>
        <w:rPr>
          <w:rFonts w:asciiTheme="minorHAnsi" w:hAnsiTheme="minorHAnsi" w:cstheme="minorHAnsi"/>
          <w:sz w:val="22"/>
          <w:szCs w:val="22"/>
          <w:lang w:val="en-US"/>
        </w:rPr>
      </w:pPr>
    </w:p>
    <w:p w14:paraId="41478487" w14:textId="77777777" w:rsidR="009848B1" w:rsidRPr="009848B1" w:rsidRDefault="009848B1" w:rsidP="009848B1">
      <w:pPr>
        <w:pStyle w:val="BodyText"/>
        <w:spacing w:before="1"/>
        <w:ind w:right="258"/>
        <w:jc w:val="both"/>
        <w:rPr>
          <w:rFonts w:asciiTheme="minorHAnsi" w:hAnsiTheme="minorHAnsi" w:cstheme="minorHAnsi"/>
          <w:sz w:val="22"/>
          <w:szCs w:val="22"/>
          <w:lang w:val="en-US"/>
        </w:rPr>
      </w:pPr>
    </w:p>
    <w:p w14:paraId="6FB4140B" w14:textId="77777777" w:rsidR="009848B1" w:rsidRPr="009848B1" w:rsidRDefault="009848B1" w:rsidP="009848B1">
      <w:pPr>
        <w:pStyle w:val="BodyText"/>
        <w:spacing w:before="10"/>
        <w:rPr>
          <w:rFonts w:asciiTheme="minorHAnsi" w:hAnsiTheme="minorHAnsi" w:cstheme="minorHAnsi"/>
          <w:sz w:val="22"/>
          <w:szCs w:val="22"/>
          <w:lang w:val="en-US"/>
        </w:rPr>
      </w:pPr>
    </w:p>
    <w:p w14:paraId="49064114" w14:textId="77777777" w:rsidR="009848B1" w:rsidRPr="009848B1" w:rsidRDefault="009848B1" w:rsidP="009848B1">
      <w:pPr>
        <w:rPr>
          <w:rFonts w:cstheme="minorHAnsi"/>
        </w:rPr>
      </w:pPr>
    </w:p>
    <w:p w14:paraId="3B6C0FF2" w14:textId="77777777" w:rsidR="002C63F4" w:rsidRDefault="002C63F4" w:rsidP="009848B1">
      <w:pPr>
        <w:pStyle w:val="Heading1"/>
        <w:spacing w:before="0"/>
        <w:rPr>
          <w:rFonts w:asciiTheme="minorHAnsi" w:eastAsia="Times New Roman" w:hAnsiTheme="minorHAnsi" w:cstheme="minorHAnsi"/>
          <w:b/>
          <w:bCs/>
          <w:color w:val="000000" w:themeColor="text1"/>
          <w:spacing w:val="-2"/>
          <w:sz w:val="22"/>
          <w:szCs w:val="22"/>
          <w:lang w:val="en-US"/>
        </w:rPr>
      </w:pPr>
    </w:p>
    <w:p w14:paraId="63A4EB87" w14:textId="77777777" w:rsidR="002C63F4" w:rsidRDefault="002C63F4" w:rsidP="009848B1">
      <w:pPr>
        <w:pStyle w:val="Heading1"/>
        <w:spacing w:before="0"/>
        <w:rPr>
          <w:rFonts w:asciiTheme="minorHAnsi" w:eastAsia="Times New Roman" w:hAnsiTheme="minorHAnsi" w:cstheme="minorHAnsi"/>
          <w:b/>
          <w:bCs/>
          <w:color w:val="000000" w:themeColor="text1"/>
          <w:spacing w:val="-2"/>
          <w:sz w:val="22"/>
          <w:szCs w:val="22"/>
          <w:lang w:val="en-US"/>
        </w:rPr>
      </w:pPr>
    </w:p>
    <w:p w14:paraId="3625C8BC" w14:textId="77777777" w:rsidR="002C63F4" w:rsidRDefault="002C63F4" w:rsidP="009848B1">
      <w:pPr>
        <w:pStyle w:val="Heading1"/>
        <w:spacing w:before="0"/>
        <w:rPr>
          <w:rFonts w:asciiTheme="minorHAnsi" w:eastAsia="Times New Roman" w:hAnsiTheme="minorHAnsi" w:cstheme="minorHAnsi"/>
          <w:b/>
          <w:bCs/>
          <w:color w:val="000000" w:themeColor="text1"/>
          <w:spacing w:val="-2"/>
          <w:sz w:val="22"/>
          <w:szCs w:val="22"/>
          <w:lang w:val="en-US"/>
        </w:rPr>
      </w:pPr>
    </w:p>
    <w:p w14:paraId="7B39C9EC" w14:textId="77777777" w:rsidR="002C63F4" w:rsidRDefault="002C63F4" w:rsidP="002C63F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pacing w:val="-2"/>
          <w:sz w:val="22"/>
          <w:szCs w:val="22"/>
          <w:lang w:val="en-US"/>
        </w:rPr>
      </w:pPr>
      <w:bookmarkStart w:id="10" w:name="NU11"/>
      <w:r>
        <w:rPr>
          <w:rFonts w:asciiTheme="minorHAnsi" w:eastAsia="Times New Roman" w:hAnsiTheme="minorHAnsi" w:cstheme="minorHAnsi"/>
          <w:b/>
          <w:bCs/>
          <w:color w:val="000000" w:themeColor="text1"/>
          <w:spacing w:val="-2"/>
          <w:sz w:val="22"/>
          <w:szCs w:val="22"/>
          <w:lang w:val="en-US"/>
        </w:rPr>
        <w:t>11.</w:t>
      </w:r>
      <w:r w:rsidR="009848B1" w:rsidRPr="009848B1">
        <w:rPr>
          <w:rFonts w:asciiTheme="minorHAnsi" w:eastAsia="Times New Roman" w:hAnsiTheme="minorHAnsi" w:cstheme="minorHAnsi"/>
          <w:b/>
          <w:bCs/>
          <w:color w:val="000000" w:themeColor="text1"/>
          <w:spacing w:val="-2"/>
          <w:sz w:val="22"/>
          <w:szCs w:val="22"/>
          <w:lang w:val="en-US"/>
        </w:rPr>
        <w:t>Wellbeing</w:t>
      </w:r>
    </w:p>
    <w:bookmarkEnd w:id="10"/>
    <w:p w14:paraId="086BB8EC" w14:textId="77777777" w:rsidR="002C63F4" w:rsidRPr="0034784E" w:rsidRDefault="002C63F4" w:rsidP="002C63F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pacing w:val="-2"/>
          <w:sz w:val="22"/>
          <w:szCs w:val="22"/>
          <w:lang w:val="en-US"/>
        </w:rPr>
      </w:pPr>
    </w:p>
    <w:p w14:paraId="0BFAB195" w14:textId="77777777" w:rsidR="002C63F4" w:rsidRPr="0034784E" w:rsidRDefault="009848B1" w:rsidP="002C63F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hAnsiTheme="minorHAnsi" w:cstheme="minorHAnsi"/>
          <w:color w:val="000000" w:themeColor="text1"/>
          <w:spacing w:val="-2"/>
          <w:sz w:val="22"/>
          <w:szCs w:val="22"/>
          <w:lang w:val="en-US"/>
        </w:rPr>
      </w:pPr>
      <w:r w:rsidRPr="0034784E">
        <w:rPr>
          <w:rFonts w:asciiTheme="minorHAnsi" w:hAnsiTheme="minorHAnsi" w:cstheme="minorHAnsi"/>
          <w:color w:val="000000" w:themeColor="text1"/>
          <w:sz w:val="22"/>
          <w:szCs w:val="22"/>
          <w:lang w:val="en-US"/>
        </w:rPr>
        <w:t>As</w:t>
      </w:r>
      <w:r w:rsidRPr="0034784E">
        <w:rPr>
          <w:rFonts w:asciiTheme="minorHAnsi" w:hAnsiTheme="minorHAnsi" w:cstheme="minorHAnsi"/>
          <w:color w:val="000000" w:themeColor="text1"/>
          <w:spacing w:val="-5"/>
          <w:sz w:val="22"/>
          <w:szCs w:val="22"/>
          <w:lang w:val="en-US"/>
        </w:rPr>
        <w:t xml:space="preserve"> </w:t>
      </w:r>
      <w:r w:rsidRPr="0034784E">
        <w:rPr>
          <w:rFonts w:asciiTheme="minorHAnsi" w:hAnsiTheme="minorHAnsi" w:cstheme="minorHAnsi"/>
          <w:color w:val="000000" w:themeColor="text1"/>
          <w:sz w:val="22"/>
          <w:szCs w:val="22"/>
          <w:lang w:val="en-US"/>
        </w:rPr>
        <w:t>we</w:t>
      </w:r>
      <w:r w:rsidRPr="0034784E">
        <w:rPr>
          <w:rFonts w:asciiTheme="minorHAnsi" w:hAnsiTheme="minorHAnsi" w:cstheme="minorHAnsi"/>
          <w:color w:val="000000" w:themeColor="text1"/>
          <w:spacing w:val="-5"/>
          <w:sz w:val="22"/>
          <w:szCs w:val="22"/>
          <w:lang w:val="en-US"/>
        </w:rPr>
        <w:t xml:space="preserve"> </w:t>
      </w:r>
      <w:r w:rsidRPr="0034784E">
        <w:rPr>
          <w:rFonts w:asciiTheme="minorHAnsi" w:hAnsiTheme="minorHAnsi" w:cstheme="minorHAnsi"/>
          <w:color w:val="000000" w:themeColor="text1"/>
          <w:sz w:val="22"/>
          <w:szCs w:val="22"/>
          <w:lang w:val="en-US"/>
        </w:rPr>
        <w:t>continue</w:t>
      </w:r>
      <w:r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to</w:t>
      </w:r>
      <w:r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face</w:t>
      </w:r>
      <w:r w:rsidRPr="0034784E">
        <w:rPr>
          <w:rFonts w:asciiTheme="minorHAnsi" w:hAnsiTheme="minorHAnsi" w:cstheme="minorHAnsi"/>
          <w:color w:val="000000" w:themeColor="text1"/>
          <w:spacing w:val="-5"/>
          <w:sz w:val="22"/>
          <w:szCs w:val="22"/>
          <w:lang w:val="en-US"/>
        </w:rPr>
        <w:t xml:space="preserve"> </w:t>
      </w:r>
      <w:r w:rsidRPr="0034784E">
        <w:rPr>
          <w:rFonts w:asciiTheme="minorHAnsi" w:hAnsiTheme="minorHAnsi" w:cstheme="minorHAnsi"/>
          <w:color w:val="000000" w:themeColor="text1"/>
          <w:sz w:val="22"/>
          <w:szCs w:val="22"/>
          <w:lang w:val="en-US"/>
        </w:rPr>
        <w:t>overwhelming</w:t>
      </w:r>
      <w:r w:rsidRPr="0034784E">
        <w:rPr>
          <w:rFonts w:asciiTheme="minorHAnsi" w:hAnsiTheme="minorHAnsi" w:cstheme="minorHAnsi"/>
          <w:color w:val="000000" w:themeColor="text1"/>
          <w:spacing w:val="-4"/>
          <w:sz w:val="22"/>
          <w:szCs w:val="22"/>
          <w:lang w:val="en-US"/>
        </w:rPr>
        <w:t xml:space="preserve"> </w:t>
      </w:r>
      <w:r w:rsidRPr="0034784E">
        <w:rPr>
          <w:rFonts w:asciiTheme="minorHAnsi" w:hAnsiTheme="minorHAnsi" w:cstheme="minorHAnsi"/>
          <w:color w:val="000000" w:themeColor="text1"/>
          <w:sz w:val="22"/>
          <w:szCs w:val="22"/>
          <w:lang w:val="en-US"/>
        </w:rPr>
        <w:t>pressures</w:t>
      </w:r>
      <w:r w:rsidRPr="0034784E">
        <w:rPr>
          <w:rFonts w:asciiTheme="minorHAnsi" w:hAnsiTheme="minorHAnsi" w:cstheme="minorHAnsi"/>
          <w:color w:val="000000" w:themeColor="text1"/>
          <w:spacing w:val="-4"/>
          <w:sz w:val="22"/>
          <w:szCs w:val="22"/>
          <w:lang w:val="en-US"/>
        </w:rPr>
        <w:t xml:space="preserve"> </w:t>
      </w:r>
      <w:r w:rsidRPr="0034784E">
        <w:rPr>
          <w:rFonts w:asciiTheme="minorHAnsi" w:hAnsiTheme="minorHAnsi" w:cstheme="minorHAnsi"/>
          <w:color w:val="000000" w:themeColor="text1"/>
          <w:sz w:val="22"/>
          <w:szCs w:val="22"/>
          <w:lang w:val="en-US"/>
        </w:rPr>
        <w:t>in</w:t>
      </w:r>
      <w:r w:rsidRPr="0034784E">
        <w:rPr>
          <w:rFonts w:asciiTheme="minorHAnsi" w:hAnsiTheme="minorHAnsi" w:cstheme="minorHAnsi"/>
          <w:color w:val="000000" w:themeColor="text1"/>
          <w:spacing w:val="-3"/>
          <w:sz w:val="22"/>
          <w:szCs w:val="22"/>
          <w:lang w:val="en-US"/>
        </w:rPr>
        <w:t xml:space="preserve"> </w:t>
      </w:r>
      <w:r w:rsidRPr="0034784E">
        <w:rPr>
          <w:rFonts w:asciiTheme="minorHAnsi" w:hAnsiTheme="minorHAnsi" w:cstheme="minorHAnsi"/>
          <w:color w:val="000000" w:themeColor="text1"/>
          <w:sz w:val="22"/>
          <w:szCs w:val="22"/>
          <w:lang w:val="en-US"/>
        </w:rPr>
        <w:t>general</w:t>
      </w:r>
      <w:r w:rsidRPr="0034784E">
        <w:rPr>
          <w:rFonts w:asciiTheme="minorHAnsi" w:hAnsiTheme="minorHAnsi" w:cstheme="minorHAnsi"/>
          <w:color w:val="000000" w:themeColor="text1"/>
          <w:spacing w:val="-3"/>
          <w:sz w:val="22"/>
          <w:szCs w:val="22"/>
          <w:lang w:val="en-US"/>
        </w:rPr>
        <w:t xml:space="preserve"> </w:t>
      </w:r>
      <w:r w:rsidRPr="0034784E">
        <w:rPr>
          <w:rFonts w:asciiTheme="minorHAnsi" w:hAnsiTheme="minorHAnsi" w:cstheme="minorHAnsi"/>
          <w:color w:val="000000" w:themeColor="text1"/>
          <w:sz w:val="22"/>
          <w:szCs w:val="22"/>
          <w:lang w:val="en-US"/>
        </w:rPr>
        <w:t>practice,</w:t>
      </w:r>
      <w:r w:rsidRPr="0034784E">
        <w:rPr>
          <w:rFonts w:asciiTheme="minorHAnsi" w:hAnsiTheme="minorHAnsi" w:cstheme="minorHAnsi"/>
          <w:color w:val="000000" w:themeColor="text1"/>
          <w:spacing w:val="-5"/>
          <w:sz w:val="22"/>
          <w:szCs w:val="22"/>
          <w:lang w:val="en-US"/>
        </w:rPr>
        <w:t xml:space="preserve"> </w:t>
      </w:r>
      <w:r w:rsidRPr="0034784E">
        <w:rPr>
          <w:rFonts w:asciiTheme="minorHAnsi" w:hAnsiTheme="minorHAnsi" w:cstheme="minorHAnsi"/>
          <w:color w:val="000000" w:themeColor="text1"/>
          <w:sz w:val="22"/>
          <w:szCs w:val="22"/>
          <w:lang w:val="en-US"/>
        </w:rPr>
        <w:t>we</w:t>
      </w:r>
      <w:r w:rsidRPr="0034784E">
        <w:rPr>
          <w:rFonts w:asciiTheme="minorHAnsi" w:hAnsiTheme="minorHAnsi" w:cstheme="minorHAnsi"/>
          <w:color w:val="000000" w:themeColor="text1"/>
          <w:spacing w:val="-5"/>
          <w:sz w:val="22"/>
          <w:szCs w:val="22"/>
          <w:lang w:val="en-US"/>
        </w:rPr>
        <w:t xml:space="preserve"> </w:t>
      </w:r>
      <w:r w:rsidRPr="0034784E">
        <w:rPr>
          <w:rFonts w:asciiTheme="minorHAnsi" w:hAnsiTheme="minorHAnsi" w:cstheme="minorHAnsi"/>
          <w:color w:val="000000" w:themeColor="text1"/>
          <w:sz w:val="22"/>
          <w:szCs w:val="22"/>
          <w:lang w:val="en-US"/>
        </w:rPr>
        <w:t>encourage</w:t>
      </w:r>
      <w:r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practices</w:t>
      </w:r>
      <w:r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to</w:t>
      </w:r>
      <w:r w:rsidRPr="0034784E">
        <w:rPr>
          <w:rFonts w:asciiTheme="minorHAnsi" w:hAnsiTheme="minorHAnsi" w:cstheme="minorHAnsi"/>
          <w:color w:val="000000" w:themeColor="text1"/>
          <w:spacing w:val="-1"/>
          <w:sz w:val="22"/>
          <w:szCs w:val="22"/>
          <w:lang w:val="en-US"/>
        </w:rPr>
        <w:t xml:space="preserve"> </w:t>
      </w:r>
      <w:r w:rsidRPr="0034784E">
        <w:rPr>
          <w:rFonts w:asciiTheme="minorHAnsi" w:hAnsiTheme="minorHAnsi" w:cstheme="minorHAnsi"/>
          <w:color w:val="000000" w:themeColor="text1"/>
          <w:spacing w:val="-2"/>
          <w:sz w:val="22"/>
          <w:szCs w:val="22"/>
          <w:lang w:val="en-US"/>
        </w:rPr>
        <w:t>focus</w:t>
      </w:r>
      <w:r w:rsidR="002C63F4"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on</w:t>
      </w:r>
      <w:r w:rsidRPr="0034784E">
        <w:rPr>
          <w:rFonts w:asciiTheme="minorHAnsi" w:hAnsiTheme="minorHAnsi" w:cstheme="minorHAnsi"/>
          <w:color w:val="000000" w:themeColor="text1"/>
          <w:spacing w:val="-3"/>
          <w:sz w:val="22"/>
          <w:szCs w:val="22"/>
          <w:lang w:val="en-US"/>
        </w:rPr>
        <w:t xml:space="preserve"> </w:t>
      </w:r>
      <w:r w:rsidRPr="0034784E">
        <w:rPr>
          <w:rFonts w:asciiTheme="minorHAnsi" w:hAnsiTheme="minorHAnsi" w:cstheme="minorHAnsi"/>
          <w:color w:val="000000" w:themeColor="text1"/>
          <w:sz w:val="22"/>
          <w:szCs w:val="22"/>
          <w:lang w:val="en-US"/>
        </w:rPr>
        <w:t>their</w:t>
      </w:r>
      <w:r w:rsidRPr="0034784E">
        <w:rPr>
          <w:rFonts w:asciiTheme="minorHAnsi" w:hAnsiTheme="minorHAnsi" w:cstheme="minorHAnsi"/>
          <w:color w:val="000000" w:themeColor="text1"/>
          <w:spacing w:val="-4"/>
          <w:sz w:val="22"/>
          <w:szCs w:val="22"/>
          <w:lang w:val="en-US"/>
        </w:rPr>
        <w:t xml:space="preserve"> </w:t>
      </w:r>
      <w:r w:rsidRPr="0034784E">
        <w:rPr>
          <w:rFonts w:asciiTheme="minorHAnsi" w:hAnsiTheme="minorHAnsi" w:cstheme="minorHAnsi"/>
          <w:color w:val="000000" w:themeColor="text1"/>
          <w:sz w:val="22"/>
          <w:szCs w:val="22"/>
          <w:lang w:val="en-US"/>
        </w:rPr>
        <w:t>own</w:t>
      </w:r>
      <w:r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team’s</w:t>
      </w:r>
      <w:r w:rsidRPr="0034784E">
        <w:rPr>
          <w:rFonts w:asciiTheme="minorHAnsi" w:hAnsiTheme="minorHAnsi" w:cstheme="minorHAnsi"/>
          <w:color w:val="000000" w:themeColor="text1"/>
          <w:spacing w:val="-1"/>
          <w:sz w:val="22"/>
          <w:szCs w:val="22"/>
          <w:lang w:val="en-US"/>
        </w:rPr>
        <w:t xml:space="preserve"> </w:t>
      </w:r>
      <w:r w:rsidRPr="0034784E">
        <w:rPr>
          <w:rFonts w:asciiTheme="minorHAnsi" w:hAnsiTheme="minorHAnsi" w:cstheme="minorHAnsi"/>
          <w:color w:val="000000" w:themeColor="text1"/>
          <w:spacing w:val="-2"/>
          <w:sz w:val="22"/>
          <w:szCs w:val="22"/>
          <w:lang w:val="en-US"/>
        </w:rPr>
        <w:t>wellbeing.</w:t>
      </w:r>
    </w:p>
    <w:p w14:paraId="363886AB" w14:textId="77777777" w:rsidR="002C63F4" w:rsidRPr="0034784E" w:rsidRDefault="002C63F4" w:rsidP="002C63F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hAnsiTheme="minorHAnsi" w:cstheme="minorHAnsi"/>
          <w:color w:val="000000" w:themeColor="text1"/>
          <w:spacing w:val="-2"/>
          <w:sz w:val="22"/>
          <w:szCs w:val="22"/>
          <w:lang w:val="en-US"/>
        </w:rPr>
      </w:pPr>
    </w:p>
    <w:p w14:paraId="0F04B942" w14:textId="5B71E5E5" w:rsidR="0034784E" w:rsidRDefault="009848B1" w:rsidP="002C63F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hAnsiTheme="minorHAnsi" w:cstheme="minorHAnsi"/>
          <w:sz w:val="22"/>
          <w:szCs w:val="22"/>
          <w:lang w:val="en-US"/>
        </w:rPr>
      </w:pPr>
      <w:r w:rsidRPr="0034784E">
        <w:rPr>
          <w:rFonts w:asciiTheme="minorHAnsi" w:hAnsiTheme="minorHAnsi" w:cstheme="minorHAnsi"/>
          <w:color w:val="000000" w:themeColor="text1"/>
          <w:sz w:val="22"/>
          <w:szCs w:val="22"/>
          <w:lang w:val="en-US"/>
        </w:rPr>
        <w:t xml:space="preserve">A range of wellbeing and support services are available to doctors, from our 24/7 confidential </w:t>
      </w:r>
      <w:hyperlink r:id="rId34" w:history="1">
        <w:r w:rsidRPr="009848B1">
          <w:rPr>
            <w:rStyle w:val="Hyperlink"/>
            <w:rFonts w:asciiTheme="minorHAnsi" w:hAnsiTheme="minorHAnsi" w:cstheme="minorHAnsi"/>
            <w:color w:val="0462C1"/>
            <w:sz w:val="22"/>
            <w:szCs w:val="22"/>
            <w:lang w:val="en-US"/>
          </w:rPr>
          <w:t>counselling and peer support services</w:t>
        </w:r>
      </w:hyperlink>
      <w:r w:rsidRPr="009848B1">
        <w:rPr>
          <w:rFonts w:asciiTheme="minorHAnsi" w:hAnsiTheme="minorHAnsi" w:cstheme="minorHAnsi"/>
          <w:color w:val="0462C1"/>
          <w:sz w:val="22"/>
          <w:szCs w:val="22"/>
          <w:lang w:val="en-US"/>
        </w:rPr>
        <w:t xml:space="preserve"> </w:t>
      </w:r>
      <w:r w:rsidRPr="0034784E">
        <w:rPr>
          <w:rFonts w:asciiTheme="minorHAnsi" w:hAnsiTheme="minorHAnsi" w:cstheme="minorHAnsi"/>
          <w:color w:val="000000" w:themeColor="text1"/>
          <w:sz w:val="22"/>
          <w:szCs w:val="22"/>
          <w:lang w:val="en-US"/>
        </w:rPr>
        <w:t xml:space="preserve">to networking groups and wellbeing hubs with peers, as well </w:t>
      </w:r>
      <w:r w:rsidRPr="009848B1">
        <w:rPr>
          <w:rFonts w:asciiTheme="minorHAnsi" w:hAnsiTheme="minorHAnsi" w:cstheme="minorHAnsi"/>
          <w:sz w:val="22"/>
          <w:szCs w:val="22"/>
          <w:lang w:val="en-US"/>
        </w:rPr>
        <w:t xml:space="preserve">as the </w:t>
      </w:r>
      <w:hyperlink r:id="rId35" w:history="1">
        <w:r w:rsidRPr="009848B1">
          <w:rPr>
            <w:rStyle w:val="Hyperlink"/>
            <w:rFonts w:asciiTheme="minorHAnsi" w:hAnsiTheme="minorHAnsi" w:cstheme="minorHAnsi"/>
            <w:color w:val="0462C1"/>
            <w:sz w:val="22"/>
            <w:szCs w:val="22"/>
            <w:lang w:val="en-US"/>
          </w:rPr>
          <w:t>NHS practitioner health service</w:t>
        </w:r>
      </w:hyperlink>
      <w:r w:rsidRPr="009848B1">
        <w:rPr>
          <w:rFonts w:asciiTheme="minorHAnsi" w:hAnsiTheme="minorHAnsi" w:cstheme="minorHAnsi"/>
          <w:color w:val="0462C1"/>
          <w:sz w:val="22"/>
          <w:szCs w:val="22"/>
          <w:lang w:val="en-US"/>
        </w:rPr>
        <w:t xml:space="preserve"> </w:t>
      </w:r>
      <w:r w:rsidRPr="0034784E">
        <w:rPr>
          <w:rFonts w:asciiTheme="minorHAnsi" w:hAnsiTheme="minorHAnsi" w:cstheme="minorHAnsi"/>
          <w:color w:val="000000" w:themeColor="text1"/>
          <w:sz w:val="22"/>
          <w:szCs w:val="22"/>
          <w:lang w:val="en-US"/>
        </w:rPr>
        <w:t xml:space="preserve">and non-medical support services such as </w:t>
      </w:r>
      <w:hyperlink r:id="rId36" w:history="1">
        <w:r w:rsidRPr="009848B1">
          <w:rPr>
            <w:rStyle w:val="Hyperlink"/>
            <w:rFonts w:asciiTheme="minorHAnsi" w:hAnsiTheme="minorHAnsi" w:cstheme="minorHAnsi"/>
            <w:color w:val="0462C1"/>
            <w:sz w:val="22"/>
            <w:szCs w:val="22"/>
            <w:lang w:val="en-US"/>
          </w:rPr>
          <w:t>Samaritans</w:t>
        </w:r>
      </w:hyperlink>
      <w:r w:rsidRPr="009848B1">
        <w:rPr>
          <w:rFonts w:asciiTheme="minorHAnsi" w:hAnsiTheme="minorHAnsi" w:cstheme="minorHAnsi"/>
          <w:sz w:val="22"/>
          <w:szCs w:val="22"/>
          <w:lang w:val="en-US"/>
        </w:rPr>
        <w:t xml:space="preserve">. </w:t>
      </w:r>
      <w:r w:rsidRPr="0034784E">
        <w:rPr>
          <w:rFonts w:asciiTheme="minorHAnsi" w:hAnsiTheme="minorHAnsi" w:cstheme="minorHAnsi"/>
          <w:color w:val="000000" w:themeColor="text1"/>
          <w:sz w:val="22"/>
          <w:szCs w:val="22"/>
          <w:lang w:val="en-US"/>
        </w:rPr>
        <w:t xml:space="preserve">The </w:t>
      </w:r>
      <w:r w:rsidR="0034784E" w:rsidRPr="0034784E">
        <w:rPr>
          <w:rFonts w:asciiTheme="minorHAnsi" w:hAnsiTheme="minorHAnsi" w:cstheme="minorHAnsi"/>
          <w:color w:val="000000" w:themeColor="text1"/>
          <w:sz w:val="22"/>
          <w:szCs w:val="22"/>
          <w:lang w:val="en-US"/>
        </w:rPr>
        <w:t>organization</w:t>
      </w:r>
      <w:r w:rsidRPr="009848B1">
        <w:rPr>
          <w:rFonts w:asciiTheme="minorHAnsi" w:hAnsiTheme="minorHAnsi" w:cstheme="minorHAnsi"/>
          <w:sz w:val="22"/>
          <w:szCs w:val="22"/>
          <w:lang w:val="en-US"/>
        </w:rPr>
        <w:t xml:space="preserve"> </w:t>
      </w:r>
      <w:hyperlink r:id="rId37" w:history="1">
        <w:r w:rsidRPr="009848B1">
          <w:rPr>
            <w:rStyle w:val="Hyperlink"/>
            <w:rFonts w:asciiTheme="minorHAnsi" w:hAnsiTheme="minorHAnsi" w:cstheme="minorHAnsi"/>
            <w:color w:val="0462C1"/>
            <w:sz w:val="22"/>
            <w:szCs w:val="22"/>
            <w:lang w:val="en-US"/>
          </w:rPr>
          <w:t>Doctors in Distress</w:t>
        </w:r>
      </w:hyperlink>
      <w:r w:rsidRPr="009848B1">
        <w:rPr>
          <w:rFonts w:asciiTheme="minorHAnsi" w:hAnsiTheme="minorHAnsi" w:cstheme="minorHAnsi"/>
          <w:color w:val="0462C1"/>
          <w:sz w:val="22"/>
          <w:szCs w:val="22"/>
          <w:lang w:val="en-US"/>
        </w:rPr>
        <w:t xml:space="preserve"> </w:t>
      </w:r>
      <w:r w:rsidRPr="0034784E">
        <w:rPr>
          <w:rFonts w:asciiTheme="minorHAnsi" w:hAnsiTheme="minorHAnsi" w:cstheme="minorHAnsi"/>
          <w:color w:val="000000" w:themeColor="text1"/>
          <w:sz w:val="22"/>
          <w:szCs w:val="22"/>
          <w:lang w:val="en-US"/>
        </w:rPr>
        <w:t>also provides mental health support for health workers in the UK, providing</w:t>
      </w:r>
      <w:r w:rsidRPr="0034784E">
        <w:rPr>
          <w:rFonts w:asciiTheme="minorHAnsi" w:hAnsiTheme="minorHAnsi" w:cstheme="minorHAnsi"/>
          <w:color w:val="000000" w:themeColor="text1"/>
          <w:spacing w:val="-3"/>
          <w:sz w:val="22"/>
          <w:szCs w:val="22"/>
          <w:lang w:val="en-US"/>
        </w:rPr>
        <w:t xml:space="preserve"> </w:t>
      </w:r>
      <w:r w:rsidRPr="0034784E">
        <w:rPr>
          <w:rFonts w:asciiTheme="minorHAnsi" w:hAnsiTheme="minorHAnsi" w:cstheme="minorHAnsi"/>
          <w:color w:val="000000" w:themeColor="text1"/>
          <w:sz w:val="22"/>
          <w:szCs w:val="22"/>
          <w:lang w:val="en-US"/>
        </w:rPr>
        <w:t>confidential</w:t>
      </w:r>
      <w:r w:rsidRPr="0034784E">
        <w:rPr>
          <w:rFonts w:asciiTheme="minorHAnsi" w:hAnsiTheme="minorHAnsi" w:cstheme="minorHAnsi"/>
          <w:color w:val="000000" w:themeColor="text1"/>
          <w:spacing w:val="-3"/>
          <w:sz w:val="22"/>
          <w:szCs w:val="22"/>
          <w:lang w:val="en-US"/>
        </w:rPr>
        <w:t xml:space="preserve"> </w:t>
      </w:r>
      <w:r w:rsidRPr="0034784E">
        <w:rPr>
          <w:rFonts w:asciiTheme="minorHAnsi" w:hAnsiTheme="minorHAnsi" w:cstheme="minorHAnsi"/>
          <w:color w:val="000000" w:themeColor="text1"/>
          <w:sz w:val="22"/>
          <w:szCs w:val="22"/>
          <w:lang w:val="en-US"/>
        </w:rPr>
        <w:t>peer</w:t>
      </w:r>
      <w:r w:rsidRPr="0034784E">
        <w:rPr>
          <w:rFonts w:asciiTheme="minorHAnsi" w:hAnsiTheme="minorHAnsi" w:cstheme="minorHAnsi"/>
          <w:color w:val="000000" w:themeColor="text1"/>
          <w:spacing w:val="-4"/>
          <w:sz w:val="22"/>
          <w:szCs w:val="22"/>
          <w:lang w:val="en-US"/>
        </w:rPr>
        <w:t xml:space="preserve"> </w:t>
      </w:r>
      <w:r w:rsidRPr="0034784E">
        <w:rPr>
          <w:rFonts w:asciiTheme="minorHAnsi" w:hAnsiTheme="minorHAnsi" w:cstheme="minorHAnsi"/>
          <w:color w:val="000000" w:themeColor="text1"/>
          <w:sz w:val="22"/>
          <w:szCs w:val="22"/>
          <w:lang w:val="en-US"/>
        </w:rPr>
        <w:t>support</w:t>
      </w:r>
      <w:r w:rsidRPr="0034784E">
        <w:rPr>
          <w:rFonts w:asciiTheme="minorHAnsi" w:hAnsiTheme="minorHAnsi" w:cstheme="minorHAnsi"/>
          <w:color w:val="000000" w:themeColor="text1"/>
          <w:spacing w:val="-2"/>
          <w:sz w:val="22"/>
          <w:szCs w:val="22"/>
          <w:lang w:val="en-US"/>
        </w:rPr>
        <w:t xml:space="preserve"> </w:t>
      </w:r>
      <w:r w:rsidRPr="0034784E">
        <w:rPr>
          <w:rFonts w:asciiTheme="minorHAnsi" w:hAnsiTheme="minorHAnsi" w:cstheme="minorHAnsi"/>
          <w:color w:val="000000" w:themeColor="text1"/>
          <w:sz w:val="22"/>
          <w:szCs w:val="22"/>
          <w:lang w:val="en-US"/>
        </w:rPr>
        <w:t>group</w:t>
      </w:r>
      <w:r w:rsidRPr="0034784E">
        <w:rPr>
          <w:rFonts w:asciiTheme="minorHAnsi" w:hAnsiTheme="minorHAnsi" w:cstheme="minorHAnsi"/>
          <w:color w:val="000000" w:themeColor="text1"/>
          <w:spacing w:val="-3"/>
          <w:sz w:val="22"/>
          <w:szCs w:val="22"/>
          <w:lang w:val="en-US"/>
        </w:rPr>
        <w:t xml:space="preserve"> </w:t>
      </w:r>
      <w:r w:rsidRPr="0034784E">
        <w:rPr>
          <w:rFonts w:asciiTheme="minorHAnsi" w:hAnsiTheme="minorHAnsi" w:cstheme="minorHAnsi"/>
          <w:color w:val="000000" w:themeColor="text1"/>
          <w:sz w:val="22"/>
          <w:szCs w:val="22"/>
          <w:lang w:val="en-US"/>
        </w:rPr>
        <w:t>sessions.</w:t>
      </w:r>
      <w:r w:rsidRPr="0034784E">
        <w:rPr>
          <w:rFonts w:asciiTheme="minorHAnsi" w:hAnsiTheme="minorHAnsi" w:cstheme="minorHAnsi"/>
          <w:color w:val="000000" w:themeColor="text1"/>
          <w:spacing w:val="-1"/>
          <w:sz w:val="22"/>
          <w:szCs w:val="22"/>
          <w:lang w:val="en-US"/>
        </w:rPr>
        <w:t xml:space="preserve"> </w:t>
      </w:r>
      <w:r w:rsidRPr="0034784E">
        <w:rPr>
          <w:rFonts w:asciiTheme="minorHAnsi" w:hAnsiTheme="minorHAnsi" w:cstheme="minorHAnsi"/>
          <w:color w:val="000000" w:themeColor="text1"/>
          <w:sz w:val="22"/>
          <w:szCs w:val="22"/>
          <w:lang w:val="en-US"/>
        </w:rPr>
        <w:t>See</w:t>
      </w:r>
      <w:r w:rsidRPr="0034784E">
        <w:rPr>
          <w:rFonts w:asciiTheme="minorHAnsi" w:hAnsiTheme="minorHAnsi" w:cstheme="minorHAnsi"/>
          <w:color w:val="000000" w:themeColor="text1"/>
          <w:spacing w:val="-1"/>
          <w:sz w:val="22"/>
          <w:szCs w:val="22"/>
          <w:lang w:val="en-US"/>
        </w:rPr>
        <w:t xml:space="preserve"> </w:t>
      </w:r>
      <w:r w:rsidRPr="0034784E">
        <w:rPr>
          <w:rFonts w:asciiTheme="minorHAnsi" w:hAnsiTheme="minorHAnsi" w:cstheme="minorHAnsi"/>
          <w:color w:val="000000" w:themeColor="text1"/>
          <w:sz w:val="22"/>
          <w:szCs w:val="22"/>
          <w:lang w:val="en-US"/>
        </w:rPr>
        <w:t>our</w:t>
      </w:r>
      <w:r w:rsidRPr="0034784E">
        <w:rPr>
          <w:rFonts w:asciiTheme="minorHAnsi" w:hAnsiTheme="minorHAnsi" w:cstheme="minorHAnsi"/>
          <w:color w:val="000000" w:themeColor="text1"/>
          <w:spacing w:val="-2"/>
          <w:sz w:val="22"/>
          <w:szCs w:val="22"/>
          <w:lang w:val="en-US"/>
        </w:rPr>
        <w:t xml:space="preserve"> </w:t>
      </w:r>
      <w:hyperlink r:id="rId38" w:history="1">
        <w:r w:rsidRPr="009848B1">
          <w:rPr>
            <w:rStyle w:val="Hyperlink"/>
            <w:rFonts w:asciiTheme="minorHAnsi" w:hAnsiTheme="minorHAnsi" w:cstheme="minorHAnsi"/>
            <w:color w:val="0462C1"/>
            <w:sz w:val="22"/>
            <w:szCs w:val="22"/>
            <w:lang w:val="en-US"/>
          </w:rPr>
          <w:t>poster</w:t>
        </w:r>
        <w:r w:rsidRPr="009848B1">
          <w:rPr>
            <w:rStyle w:val="Hyperlink"/>
            <w:rFonts w:asciiTheme="minorHAnsi" w:hAnsiTheme="minorHAnsi" w:cstheme="minorHAnsi"/>
            <w:color w:val="0462C1"/>
            <w:spacing w:val="-4"/>
            <w:sz w:val="22"/>
            <w:szCs w:val="22"/>
            <w:lang w:val="en-US"/>
          </w:rPr>
          <w:t xml:space="preserve"> </w:t>
        </w:r>
        <w:r w:rsidRPr="009848B1">
          <w:rPr>
            <w:rStyle w:val="Hyperlink"/>
            <w:rFonts w:asciiTheme="minorHAnsi" w:hAnsiTheme="minorHAnsi" w:cstheme="minorHAnsi"/>
            <w:color w:val="0462C1"/>
            <w:sz w:val="22"/>
            <w:szCs w:val="22"/>
            <w:lang w:val="en-US"/>
          </w:rPr>
          <w:t>with</w:t>
        </w:r>
        <w:r w:rsidRPr="009848B1">
          <w:rPr>
            <w:rStyle w:val="Hyperlink"/>
            <w:rFonts w:asciiTheme="minorHAnsi" w:hAnsiTheme="minorHAnsi" w:cstheme="minorHAnsi"/>
            <w:color w:val="0462C1"/>
            <w:spacing w:val="-2"/>
            <w:sz w:val="22"/>
            <w:szCs w:val="22"/>
            <w:lang w:val="en-US"/>
          </w:rPr>
          <w:t xml:space="preserve"> </w:t>
        </w:r>
        <w:r w:rsidRPr="009848B1">
          <w:rPr>
            <w:rStyle w:val="Hyperlink"/>
            <w:rFonts w:asciiTheme="minorHAnsi" w:hAnsiTheme="minorHAnsi" w:cstheme="minorHAnsi"/>
            <w:color w:val="0462C1"/>
            <w:sz w:val="22"/>
            <w:szCs w:val="22"/>
            <w:lang w:val="en-US"/>
          </w:rPr>
          <w:t>10</w:t>
        </w:r>
        <w:r w:rsidRPr="009848B1">
          <w:rPr>
            <w:rStyle w:val="Hyperlink"/>
            <w:rFonts w:asciiTheme="minorHAnsi" w:hAnsiTheme="minorHAnsi" w:cstheme="minorHAnsi"/>
            <w:color w:val="0462C1"/>
            <w:spacing w:val="-4"/>
            <w:sz w:val="22"/>
            <w:szCs w:val="22"/>
            <w:lang w:val="en-US"/>
          </w:rPr>
          <w:t xml:space="preserve"> </w:t>
        </w:r>
        <w:r w:rsidRPr="009848B1">
          <w:rPr>
            <w:rStyle w:val="Hyperlink"/>
            <w:rFonts w:asciiTheme="minorHAnsi" w:hAnsiTheme="minorHAnsi" w:cstheme="minorHAnsi"/>
            <w:color w:val="0462C1"/>
            <w:sz w:val="22"/>
            <w:szCs w:val="22"/>
            <w:lang w:val="en-US"/>
          </w:rPr>
          <w:t>tips</w:t>
        </w:r>
        <w:r w:rsidRPr="009848B1">
          <w:rPr>
            <w:rStyle w:val="Hyperlink"/>
            <w:rFonts w:asciiTheme="minorHAnsi" w:hAnsiTheme="minorHAnsi" w:cstheme="minorHAnsi"/>
            <w:color w:val="0462C1"/>
            <w:spacing w:val="-2"/>
            <w:sz w:val="22"/>
            <w:szCs w:val="22"/>
            <w:lang w:val="en-US"/>
          </w:rPr>
          <w:t xml:space="preserve"> </w:t>
        </w:r>
        <w:r w:rsidRPr="009848B1">
          <w:rPr>
            <w:rStyle w:val="Hyperlink"/>
            <w:rFonts w:asciiTheme="minorHAnsi" w:hAnsiTheme="minorHAnsi" w:cstheme="minorHAnsi"/>
            <w:color w:val="0462C1"/>
            <w:sz w:val="22"/>
            <w:szCs w:val="22"/>
            <w:lang w:val="en-US"/>
          </w:rPr>
          <w:t>to</w:t>
        </w:r>
        <w:r w:rsidRPr="009848B1">
          <w:rPr>
            <w:rStyle w:val="Hyperlink"/>
            <w:rFonts w:asciiTheme="minorHAnsi" w:hAnsiTheme="minorHAnsi" w:cstheme="minorHAnsi"/>
            <w:color w:val="0462C1"/>
            <w:spacing w:val="-4"/>
            <w:sz w:val="22"/>
            <w:szCs w:val="22"/>
            <w:lang w:val="en-US"/>
          </w:rPr>
          <w:t xml:space="preserve"> </w:t>
        </w:r>
        <w:r w:rsidRPr="009848B1">
          <w:rPr>
            <w:rStyle w:val="Hyperlink"/>
            <w:rFonts w:asciiTheme="minorHAnsi" w:hAnsiTheme="minorHAnsi" w:cstheme="minorHAnsi"/>
            <w:color w:val="0462C1"/>
            <w:sz w:val="22"/>
            <w:szCs w:val="22"/>
            <w:lang w:val="en-US"/>
          </w:rPr>
          <w:t>help</w:t>
        </w:r>
        <w:r w:rsidRPr="009848B1">
          <w:rPr>
            <w:rStyle w:val="Hyperlink"/>
            <w:rFonts w:asciiTheme="minorHAnsi" w:hAnsiTheme="minorHAnsi" w:cstheme="minorHAnsi"/>
            <w:color w:val="0462C1"/>
            <w:spacing w:val="-3"/>
            <w:sz w:val="22"/>
            <w:szCs w:val="22"/>
            <w:lang w:val="en-US"/>
          </w:rPr>
          <w:t xml:space="preserve"> </w:t>
        </w:r>
        <w:r w:rsidRPr="009848B1">
          <w:rPr>
            <w:rStyle w:val="Hyperlink"/>
            <w:rFonts w:asciiTheme="minorHAnsi" w:hAnsiTheme="minorHAnsi" w:cstheme="minorHAnsi"/>
            <w:color w:val="0462C1"/>
            <w:sz w:val="22"/>
            <w:szCs w:val="22"/>
            <w:lang w:val="en-US"/>
          </w:rPr>
          <w:t>maintain</w:t>
        </w:r>
        <w:r w:rsidRPr="009848B1">
          <w:rPr>
            <w:rStyle w:val="Hyperlink"/>
            <w:rFonts w:asciiTheme="minorHAnsi" w:hAnsiTheme="minorHAnsi" w:cstheme="minorHAnsi"/>
            <w:color w:val="0462C1"/>
            <w:spacing w:val="-3"/>
            <w:sz w:val="22"/>
            <w:szCs w:val="22"/>
            <w:lang w:val="en-US"/>
          </w:rPr>
          <w:t xml:space="preserve"> </w:t>
        </w:r>
        <w:r w:rsidRPr="009848B1">
          <w:rPr>
            <w:rStyle w:val="Hyperlink"/>
            <w:rFonts w:asciiTheme="minorHAnsi" w:hAnsiTheme="minorHAnsi" w:cstheme="minorHAnsi"/>
            <w:color w:val="0462C1"/>
            <w:sz w:val="22"/>
            <w:szCs w:val="22"/>
            <w:lang w:val="en-US"/>
          </w:rPr>
          <w:t>and</w:t>
        </w:r>
      </w:hyperlink>
      <w:r w:rsidRPr="009848B1">
        <w:rPr>
          <w:rFonts w:asciiTheme="minorHAnsi" w:hAnsiTheme="minorHAnsi" w:cstheme="minorHAnsi"/>
          <w:color w:val="0462C1"/>
          <w:sz w:val="22"/>
          <w:szCs w:val="22"/>
          <w:lang w:val="en-US"/>
        </w:rPr>
        <w:t xml:space="preserve"> </w:t>
      </w:r>
      <w:hyperlink r:id="rId39" w:history="1">
        <w:r w:rsidRPr="009848B1">
          <w:rPr>
            <w:rStyle w:val="Hyperlink"/>
            <w:rFonts w:asciiTheme="minorHAnsi" w:hAnsiTheme="minorHAnsi" w:cstheme="minorHAnsi"/>
            <w:color w:val="0462C1"/>
            <w:sz w:val="22"/>
            <w:szCs w:val="22"/>
            <w:lang w:val="en-US"/>
          </w:rPr>
          <w:t>support the wellbeing</w:t>
        </w:r>
      </w:hyperlink>
      <w:r w:rsidRPr="009848B1">
        <w:rPr>
          <w:rFonts w:asciiTheme="minorHAnsi" w:hAnsiTheme="minorHAnsi" w:cstheme="minorHAnsi"/>
          <w:color w:val="0462C1"/>
          <w:sz w:val="22"/>
          <w:szCs w:val="22"/>
          <w:lang w:val="en-US"/>
        </w:rPr>
        <w:t xml:space="preserve"> </w:t>
      </w:r>
      <w:r w:rsidRPr="005A03D4">
        <w:rPr>
          <w:rFonts w:asciiTheme="minorHAnsi" w:hAnsiTheme="minorHAnsi" w:cstheme="minorHAnsi"/>
          <w:color w:val="000000" w:themeColor="text1"/>
          <w:sz w:val="22"/>
          <w:szCs w:val="22"/>
          <w:lang w:val="en-US"/>
        </w:rPr>
        <w:t>of you and your colleagues.</w:t>
      </w:r>
    </w:p>
    <w:p w14:paraId="19B6FEF2" w14:textId="77777777" w:rsidR="0034784E" w:rsidRDefault="0034784E" w:rsidP="002C63F4">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hAnsiTheme="minorHAnsi" w:cstheme="minorHAnsi"/>
          <w:sz w:val="22"/>
          <w:szCs w:val="22"/>
          <w:lang w:val="en-US"/>
        </w:rPr>
      </w:pPr>
    </w:p>
    <w:p w14:paraId="77B7993B" w14:textId="3B586D94" w:rsidR="009848B1" w:rsidRPr="0034784E" w:rsidRDefault="009848B1" w:rsidP="0034784E">
      <w:pPr>
        <w:pStyle w:val="Heading1"/>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rPr>
          <w:rFonts w:asciiTheme="minorHAnsi" w:eastAsia="Times New Roman" w:hAnsiTheme="minorHAnsi" w:cstheme="minorHAnsi"/>
          <w:b/>
          <w:bCs/>
          <w:color w:val="000000" w:themeColor="text1"/>
          <w:spacing w:val="-2"/>
          <w:sz w:val="22"/>
          <w:szCs w:val="22"/>
          <w:lang w:val="en-US"/>
        </w:rPr>
      </w:pPr>
      <w:r w:rsidRPr="005A03D4">
        <w:rPr>
          <w:rFonts w:asciiTheme="minorHAnsi" w:hAnsiTheme="minorHAnsi" w:cstheme="minorHAnsi"/>
          <w:color w:val="000000" w:themeColor="text1"/>
          <w:sz w:val="22"/>
          <w:szCs w:val="22"/>
          <w:lang w:val="en-US"/>
        </w:rPr>
        <w:t>Please</w:t>
      </w:r>
      <w:r w:rsidRPr="005A03D4">
        <w:rPr>
          <w:rFonts w:asciiTheme="minorHAnsi" w:hAnsiTheme="minorHAnsi" w:cstheme="minorHAnsi"/>
          <w:color w:val="000000" w:themeColor="text1"/>
          <w:spacing w:val="-6"/>
          <w:sz w:val="22"/>
          <w:szCs w:val="22"/>
          <w:lang w:val="en-US"/>
        </w:rPr>
        <w:t xml:space="preserve"> </w:t>
      </w:r>
      <w:r w:rsidRPr="005A03D4">
        <w:rPr>
          <w:rFonts w:asciiTheme="minorHAnsi" w:hAnsiTheme="minorHAnsi" w:cstheme="minorHAnsi"/>
          <w:color w:val="000000" w:themeColor="text1"/>
          <w:sz w:val="22"/>
          <w:szCs w:val="22"/>
          <w:lang w:val="en-US"/>
        </w:rPr>
        <w:t>visit</w:t>
      </w:r>
      <w:r w:rsidRPr="005A03D4">
        <w:rPr>
          <w:rFonts w:asciiTheme="minorHAnsi" w:hAnsiTheme="minorHAnsi" w:cstheme="minorHAnsi"/>
          <w:color w:val="000000" w:themeColor="text1"/>
          <w:spacing w:val="-4"/>
          <w:sz w:val="22"/>
          <w:szCs w:val="22"/>
          <w:lang w:val="en-US"/>
        </w:rPr>
        <w:t xml:space="preserve"> </w:t>
      </w:r>
      <w:r w:rsidRPr="005A03D4">
        <w:rPr>
          <w:rFonts w:asciiTheme="minorHAnsi" w:hAnsiTheme="minorHAnsi" w:cstheme="minorHAnsi"/>
          <w:color w:val="000000" w:themeColor="text1"/>
          <w:sz w:val="22"/>
          <w:szCs w:val="22"/>
          <w:lang w:val="en-US"/>
        </w:rPr>
        <w:t>the</w:t>
      </w:r>
      <w:r w:rsidRPr="005A03D4">
        <w:rPr>
          <w:rFonts w:asciiTheme="minorHAnsi" w:hAnsiTheme="minorHAnsi" w:cstheme="minorHAnsi"/>
          <w:color w:val="000000" w:themeColor="text1"/>
          <w:spacing w:val="-3"/>
          <w:sz w:val="22"/>
          <w:szCs w:val="22"/>
          <w:lang w:val="en-US"/>
        </w:rPr>
        <w:t xml:space="preserve"> </w:t>
      </w:r>
      <w:r w:rsidRPr="005A03D4">
        <w:rPr>
          <w:rFonts w:asciiTheme="minorHAnsi" w:hAnsiTheme="minorHAnsi" w:cstheme="minorHAnsi"/>
          <w:color w:val="000000" w:themeColor="text1"/>
          <w:sz w:val="22"/>
          <w:szCs w:val="22"/>
          <w:lang w:val="en-US"/>
        </w:rPr>
        <w:t>BMA’s</w:t>
      </w:r>
      <w:r w:rsidRPr="005A03D4">
        <w:rPr>
          <w:rFonts w:asciiTheme="minorHAnsi" w:hAnsiTheme="minorHAnsi" w:cstheme="minorHAnsi"/>
          <w:color w:val="000000" w:themeColor="text1"/>
          <w:spacing w:val="-4"/>
          <w:sz w:val="22"/>
          <w:szCs w:val="22"/>
          <w:lang w:val="en-US"/>
        </w:rPr>
        <w:t xml:space="preserve"> </w:t>
      </w:r>
      <w:r w:rsidRPr="005A03D4">
        <w:rPr>
          <w:rFonts w:asciiTheme="minorHAnsi" w:hAnsiTheme="minorHAnsi" w:cstheme="minorHAnsi"/>
          <w:color w:val="000000" w:themeColor="text1"/>
          <w:sz w:val="22"/>
          <w:szCs w:val="22"/>
          <w:lang w:val="en-US"/>
        </w:rPr>
        <w:t>dedicated</w:t>
      </w:r>
      <w:r w:rsidRPr="005A03D4">
        <w:rPr>
          <w:rFonts w:asciiTheme="minorHAnsi" w:hAnsiTheme="minorHAnsi" w:cstheme="minorHAnsi"/>
          <w:color w:val="000000" w:themeColor="text1"/>
          <w:spacing w:val="-6"/>
          <w:sz w:val="22"/>
          <w:szCs w:val="22"/>
          <w:lang w:val="en-US"/>
        </w:rPr>
        <w:t xml:space="preserve"> </w:t>
      </w:r>
      <w:hyperlink r:id="rId40" w:history="1">
        <w:r w:rsidRPr="009848B1">
          <w:rPr>
            <w:rStyle w:val="Hyperlink"/>
            <w:rFonts w:asciiTheme="minorHAnsi" w:hAnsiTheme="minorHAnsi" w:cstheme="minorHAnsi"/>
            <w:color w:val="0462C1"/>
            <w:sz w:val="22"/>
            <w:szCs w:val="22"/>
            <w:lang w:val="en-US"/>
          </w:rPr>
          <w:t>wellbeing</w:t>
        </w:r>
        <w:r w:rsidRPr="009848B1">
          <w:rPr>
            <w:rStyle w:val="Hyperlink"/>
            <w:rFonts w:asciiTheme="minorHAnsi" w:hAnsiTheme="minorHAnsi" w:cstheme="minorHAnsi"/>
            <w:color w:val="0462C1"/>
            <w:spacing w:val="-4"/>
            <w:sz w:val="22"/>
            <w:szCs w:val="22"/>
            <w:lang w:val="en-US"/>
          </w:rPr>
          <w:t xml:space="preserve"> </w:t>
        </w:r>
        <w:r w:rsidRPr="009848B1">
          <w:rPr>
            <w:rStyle w:val="Hyperlink"/>
            <w:rFonts w:asciiTheme="minorHAnsi" w:hAnsiTheme="minorHAnsi" w:cstheme="minorHAnsi"/>
            <w:color w:val="0462C1"/>
            <w:sz w:val="22"/>
            <w:szCs w:val="22"/>
            <w:lang w:val="en-US"/>
          </w:rPr>
          <w:t>support</w:t>
        </w:r>
        <w:r w:rsidRPr="009848B1">
          <w:rPr>
            <w:rStyle w:val="Hyperlink"/>
            <w:rFonts w:asciiTheme="minorHAnsi" w:hAnsiTheme="minorHAnsi" w:cstheme="minorHAnsi"/>
            <w:color w:val="0462C1"/>
            <w:spacing w:val="-4"/>
            <w:sz w:val="22"/>
            <w:szCs w:val="22"/>
            <w:lang w:val="en-US"/>
          </w:rPr>
          <w:t xml:space="preserve"> </w:t>
        </w:r>
        <w:r w:rsidRPr="009848B1">
          <w:rPr>
            <w:rStyle w:val="Hyperlink"/>
            <w:rFonts w:asciiTheme="minorHAnsi" w:hAnsiTheme="minorHAnsi" w:cstheme="minorHAnsi"/>
            <w:color w:val="0462C1"/>
            <w:sz w:val="22"/>
            <w:szCs w:val="22"/>
            <w:lang w:val="en-US"/>
          </w:rPr>
          <w:t>services</w:t>
        </w:r>
        <w:r w:rsidRPr="009848B1">
          <w:rPr>
            <w:rStyle w:val="Hyperlink"/>
            <w:rFonts w:asciiTheme="minorHAnsi" w:hAnsiTheme="minorHAnsi" w:cstheme="minorHAnsi"/>
            <w:color w:val="0462C1"/>
            <w:spacing w:val="-6"/>
            <w:sz w:val="22"/>
            <w:szCs w:val="22"/>
            <w:lang w:val="en-US"/>
          </w:rPr>
          <w:t xml:space="preserve"> </w:t>
        </w:r>
        <w:r w:rsidRPr="009848B1">
          <w:rPr>
            <w:rStyle w:val="Hyperlink"/>
            <w:rFonts w:asciiTheme="minorHAnsi" w:hAnsiTheme="minorHAnsi" w:cstheme="minorHAnsi"/>
            <w:color w:val="0462C1"/>
            <w:sz w:val="22"/>
            <w:szCs w:val="22"/>
            <w:lang w:val="en-US"/>
          </w:rPr>
          <w:t>page</w:t>
        </w:r>
      </w:hyperlink>
      <w:r w:rsidRPr="009848B1">
        <w:rPr>
          <w:rFonts w:asciiTheme="minorHAnsi" w:hAnsiTheme="minorHAnsi" w:cstheme="minorHAnsi"/>
          <w:color w:val="0462C1"/>
          <w:spacing w:val="-2"/>
          <w:sz w:val="22"/>
          <w:szCs w:val="22"/>
          <w:lang w:val="en-US"/>
        </w:rPr>
        <w:t xml:space="preserve"> </w:t>
      </w:r>
      <w:r w:rsidRPr="005A03D4">
        <w:rPr>
          <w:rFonts w:asciiTheme="minorHAnsi" w:hAnsiTheme="minorHAnsi" w:cstheme="minorHAnsi"/>
          <w:color w:val="000000" w:themeColor="text1"/>
          <w:sz w:val="22"/>
          <w:szCs w:val="22"/>
          <w:lang w:val="en-US"/>
        </w:rPr>
        <w:t>for</w:t>
      </w:r>
      <w:r w:rsidRPr="005A03D4">
        <w:rPr>
          <w:rFonts w:asciiTheme="minorHAnsi" w:hAnsiTheme="minorHAnsi" w:cstheme="minorHAnsi"/>
          <w:color w:val="000000" w:themeColor="text1"/>
          <w:spacing w:val="-4"/>
          <w:sz w:val="22"/>
          <w:szCs w:val="22"/>
          <w:lang w:val="en-US"/>
        </w:rPr>
        <w:t xml:space="preserve"> </w:t>
      </w:r>
      <w:r w:rsidRPr="005A03D4">
        <w:rPr>
          <w:rFonts w:asciiTheme="minorHAnsi" w:hAnsiTheme="minorHAnsi" w:cstheme="minorHAnsi"/>
          <w:color w:val="000000" w:themeColor="text1"/>
          <w:sz w:val="22"/>
          <w:szCs w:val="22"/>
          <w:lang w:val="en-US"/>
        </w:rPr>
        <w:t>further</w:t>
      </w:r>
      <w:r w:rsidRPr="005A03D4">
        <w:rPr>
          <w:rFonts w:asciiTheme="minorHAnsi" w:hAnsiTheme="minorHAnsi" w:cstheme="minorHAnsi"/>
          <w:color w:val="000000" w:themeColor="text1"/>
          <w:spacing w:val="-4"/>
          <w:sz w:val="22"/>
          <w:szCs w:val="22"/>
          <w:lang w:val="en-US"/>
        </w:rPr>
        <w:t xml:space="preserve"> </w:t>
      </w:r>
      <w:r w:rsidRPr="005A03D4">
        <w:rPr>
          <w:rFonts w:asciiTheme="minorHAnsi" w:hAnsiTheme="minorHAnsi" w:cstheme="minorHAnsi"/>
          <w:color w:val="000000" w:themeColor="text1"/>
          <w:spacing w:val="-2"/>
          <w:sz w:val="22"/>
          <w:szCs w:val="22"/>
          <w:lang w:val="en-US"/>
        </w:rPr>
        <w:t>information.</w:t>
      </w:r>
    </w:p>
    <w:p w14:paraId="7DC29C65" w14:textId="77777777" w:rsidR="006A0433" w:rsidRDefault="006A0433" w:rsidP="003515F9">
      <w:pPr>
        <w:spacing w:before="240"/>
        <w:rPr>
          <w:rFonts w:cstheme="minorHAnsi"/>
          <w:b/>
          <w:bCs/>
          <w:color w:val="0000FF"/>
          <w:lang w:eastAsia="en-GB"/>
        </w:rPr>
      </w:pPr>
    </w:p>
    <w:p w14:paraId="244C4C93" w14:textId="1560D359"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b/>
          <w:bCs/>
        </w:rPr>
      </w:pPr>
      <w:bookmarkStart w:id="11" w:name="NU12"/>
      <w:r>
        <w:rPr>
          <w:b/>
          <w:bCs/>
          <w:color w:val="000000"/>
        </w:rPr>
        <w:t>12.</w:t>
      </w:r>
      <w:r w:rsidRPr="002F00B9">
        <w:rPr>
          <w:b/>
          <w:bCs/>
          <w:color w:val="000000"/>
        </w:rPr>
        <w:t>Lesbian Communities Health Inequalities Training</w:t>
      </w:r>
    </w:p>
    <w:bookmarkEnd w:id="11"/>
    <w:p w14:paraId="1E227347" w14:textId="77777777" w:rsidR="002F00B9" w:rsidRPr="002F00B9" w:rsidRDefault="002F00B9" w:rsidP="002F00B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pPr>
      <w:r w:rsidRPr="002F00B9">
        <w:rPr>
          <w:color w:val="000000"/>
        </w:rPr>
        <w:t>Birmingham LGBT have been commissioned by Birmingham City Council Public Health Department, to provide Lesbian Communities Health Inequalities training to staff working in Primary Care. This training is particularly aimed at those working in frontline GP services.</w:t>
      </w:r>
    </w:p>
    <w:p w14:paraId="2AAD3666" w14:textId="77777777" w:rsidR="002F00B9" w:rsidRPr="002F00B9" w:rsidRDefault="002F00B9" w:rsidP="002F00B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pPr>
      <w:r w:rsidRPr="002F00B9">
        <w:rPr>
          <w:rStyle w:val="xcontentpasted1"/>
          <w:color w:val="000000"/>
        </w:rPr>
        <w:t>The Lesbian Community Health Profile is amongst a stream of Community Health Profiles produced by the council which aim to highlight the health needs of our different ethnic, sexuality, religious/</w:t>
      </w:r>
      <w:proofErr w:type="gramStart"/>
      <w:r w:rsidRPr="002F00B9">
        <w:rPr>
          <w:rStyle w:val="xcontentpasted1"/>
          <w:color w:val="000000"/>
        </w:rPr>
        <w:t>faith</w:t>
      </w:r>
      <w:proofErr w:type="gramEnd"/>
      <w:r w:rsidRPr="002F00B9">
        <w:rPr>
          <w:rStyle w:val="xcontentpasted1"/>
          <w:color w:val="000000"/>
        </w:rPr>
        <w:t xml:space="preserve"> and disability communities.</w:t>
      </w:r>
    </w:p>
    <w:p w14:paraId="520CA518"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pPr>
      <w:r w:rsidRPr="002F00B9">
        <w:rPr>
          <w:rStyle w:val="xcontentpasted2"/>
          <w:color w:val="000000"/>
        </w:rPr>
        <w:t xml:space="preserve">The overarching objective of the project is to raise awareness of and reduce the health inequalities that the Lesbian community in Birmingham face. </w:t>
      </w:r>
    </w:p>
    <w:p w14:paraId="4A2672D8"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color w:val="000000"/>
        </w:rPr>
      </w:pPr>
      <w:r w:rsidRPr="002F00B9">
        <w:rPr>
          <w:rStyle w:val="xcontentpasted3"/>
          <w:color w:val="000000"/>
        </w:rPr>
        <w:t>Sessions:</w:t>
      </w:r>
    </w:p>
    <w:p w14:paraId="40109C3D"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color w:val="000000"/>
        </w:rPr>
      </w:pPr>
      <w:r w:rsidRPr="002F00B9">
        <w:rPr>
          <w:rStyle w:val="xcontentpasted3"/>
          <w:color w:val="000000"/>
        </w:rPr>
        <w:t>Friday 14th April - 10am-1pm</w:t>
      </w:r>
    </w:p>
    <w:p w14:paraId="5846ACD8"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color w:val="000000"/>
        </w:rPr>
      </w:pPr>
      <w:r w:rsidRPr="002F00B9">
        <w:rPr>
          <w:rStyle w:val="xcontentpasted4"/>
          <w:color w:val="000000"/>
        </w:rPr>
        <w:t>Friday 14th April</w:t>
      </w:r>
      <w:r w:rsidRPr="002F00B9">
        <w:rPr>
          <w:rStyle w:val="xapple-converted-space"/>
          <w:color w:val="000000"/>
        </w:rPr>
        <w:t> - 2pm-5pm</w:t>
      </w:r>
    </w:p>
    <w:p w14:paraId="2A61CEC2"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color w:val="000000"/>
        </w:rPr>
      </w:pPr>
      <w:r w:rsidRPr="002F00B9">
        <w:rPr>
          <w:rStyle w:val="xcontentpasted5"/>
          <w:color w:val="000000"/>
        </w:rPr>
        <w:t>Friday 28th April</w:t>
      </w:r>
      <w:r w:rsidRPr="002F00B9">
        <w:rPr>
          <w:rStyle w:val="xapple-converted-space"/>
          <w:color w:val="000000"/>
        </w:rPr>
        <w:t> - 10am-1pm</w:t>
      </w:r>
    </w:p>
    <w:p w14:paraId="5FB2754E"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after="240"/>
        <w:rPr>
          <w:color w:val="000000"/>
        </w:rPr>
      </w:pPr>
      <w:r w:rsidRPr="002F00B9">
        <w:rPr>
          <w:rStyle w:val="xcontentpasted3"/>
          <w:color w:val="000000"/>
        </w:rPr>
        <w:t xml:space="preserve">Please contact Tina </w:t>
      </w:r>
      <w:proofErr w:type="spellStart"/>
      <w:r w:rsidRPr="002F00B9">
        <w:rPr>
          <w:rStyle w:val="xcontentpasted3"/>
          <w:color w:val="000000"/>
        </w:rPr>
        <w:t>Wathern</w:t>
      </w:r>
      <w:proofErr w:type="spellEnd"/>
      <w:r w:rsidRPr="002F00B9">
        <w:rPr>
          <w:rStyle w:val="xcontentpasted3"/>
          <w:color w:val="000000"/>
        </w:rPr>
        <w:t xml:space="preserve"> at </w:t>
      </w:r>
      <w:hyperlink r:id="rId41" w:history="1">
        <w:r w:rsidRPr="002F00B9">
          <w:rPr>
            <w:rStyle w:val="Hyperlink"/>
          </w:rPr>
          <w:t>tinawathern@blgbt.org</w:t>
        </w:r>
      </w:hyperlink>
      <w:r w:rsidRPr="002F00B9">
        <w:rPr>
          <w:rStyle w:val="xcontentpasted3"/>
          <w:color w:val="000000"/>
        </w:rPr>
        <w:t xml:space="preserve"> if you have any further questions or need assistance in booking.</w:t>
      </w:r>
    </w:p>
    <w:p w14:paraId="46CD4573" w14:textId="77777777" w:rsidR="002F00B9" w:rsidRP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2F00B9">
        <w:rPr>
          <w:color w:val="000000"/>
        </w:rPr>
        <w:t>To register your space: </w:t>
      </w:r>
      <w:hyperlink r:id="rId42" w:history="1">
        <w:r w:rsidRPr="002F00B9">
          <w:rPr>
            <w:rStyle w:val="Hyperlink"/>
          </w:rPr>
          <w:t>https://www.eventbrite.co.uk/e/lesbian-communities-health-inequalities-training-tickets-566700425227</w:t>
        </w:r>
      </w:hyperlink>
    </w:p>
    <w:p w14:paraId="2D93C82A" w14:textId="77777777" w:rsidR="00C96747" w:rsidRDefault="00C96747" w:rsidP="00636892"/>
    <w:p w14:paraId="53746B7B" w14:textId="77777777" w:rsidR="002F00B9" w:rsidRDefault="002F00B9" w:rsidP="00636892">
      <w:pPr>
        <w:rPr>
          <w:b/>
          <w:bCs/>
        </w:rPr>
      </w:pPr>
    </w:p>
    <w:p w14:paraId="696CA7A6" w14:textId="77777777" w:rsidR="002F00B9" w:rsidRDefault="002F00B9" w:rsidP="00636892">
      <w:pPr>
        <w:rPr>
          <w:b/>
          <w:bCs/>
        </w:rPr>
      </w:pPr>
    </w:p>
    <w:p w14:paraId="6186E888" w14:textId="344C2D25" w:rsidR="00C96747" w:rsidRPr="00C96747" w:rsidRDefault="00C96747"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2" w:name="NU13"/>
      <w:r w:rsidRPr="00C96747">
        <w:rPr>
          <w:b/>
          <w:bCs/>
        </w:rPr>
        <w:t>1</w:t>
      </w:r>
      <w:r w:rsidR="00AB6C6E">
        <w:rPr>
          <w:b/>
          <w:bCs/>
        </w:rPr>
        <w:t>3</w:t>
      </w:r>
      <w:r w:rsidRPr="00C96747">
        <w:rPr>
          <w:b/>
          <w:bCs/>
        </w:rPr>
        <w:t xml:space="preserve">. </w:t>
      </w:r>
      <w:r w:rsidRPr="00C96747">
        <w:rPr>
          <w:b/>
          <w:bCs/>
        </w:rPr>
        <w:t>GPs &amp; Recommissioning of NHSHC</w:t>
      </w:r>
    </w:p>
    <w:bookmarkEnd w:id="12"/>
    <w:p w14:paraId="2D58306D" w14:textId="77777777" w:rsidR="002F00B9" w:rsidRDefault="002F00B9"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p>
    <w:p w14:paraId="746F351C" w14:textId="086888E3"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6892">
        <w:t>“Dear colleagues,</w:t>
      </w:r>
    </w:p>
    <w:p w14:paraId="09D9CE02"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pPr>
      <w:r w:rsidRPr="00636892">
        <w:rPr>
          <w:color w:val="201F1E"/>
          <w:lang w:eastAsia="en-GB"/>
        </w:rPr>
        <w:t xml:space="preserve">Please be reminded that the guidance to registration workshops </w:t>
      </w:r>
      <w:proofErr w:type="gramStart"/>
      <w:r w:rsidRPr="00636892">
        <w:rPr>
          <w:color w:val="201F1E"/>
          <w:lang w:eastAsia="en-GB"/>
        </w:rPr>
        <w:t>are</w:t>
      </w:r>
      <w:proofErr w:type="gramEnd"/>
      <w:r w:rsidRPr="00636892">
        <w:rPr>
          <w:color w:val="201F1E"/>
          <w:lang w:eastAsia="en-GB"/>
        </w:rPr>
        <w:t xml:space="preserve"> approaching and </w:t>
      </w:r>
      <w:r w:rsidRPr="00636892">
        <w:rPr>
          <w:color w:val="000000"/>
        </w:rPr>
        <w:t xml:space="preserve">are aimed at providers registering to deliver the NHS Health Checks and Smoking Cessation service from 1st June 2023. </w:t>
      </w:r>
    </w:p>
    <w:p w14:paraId="0AA57312" w14:textId="77777777" w:rsidR="00CC228B"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lang w:eastAsia="en-GB"/>
        </w:rPr>
      </w:pPr>
      <w:r w:rsidRPr="00636892">
        <w:rPr>
          <w:lang w:eastAsia="en-GB"/>
        </w:rPr>
        <w:t>They will cover:</w:t>
      </w:r>
      <w:r w:rsidRPr="00636892">
        <w:rPr>
          <w:lang w:eastAsia="en-GB"/>
        </w:rPr>
        <w:br/>
        <w:t>﻿</w:t>
      </w:r>
    </w:p>
    <w:p w14:paraId="03C0DB87" w14:textId="45312D58"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lang w:eastAsia="en-GB"/>
        </w:rPr>
      </w:pPr>
      <w:r w:rsidRPr="00636892">
        <w:rPr>
          <w:lang w:eastAsia="en-GB"/>
        </w:rPr>
        <w:t xml:space="preserve"> Guidance on how to register for the new service(s) on In-Tend</w:t>
      </w:r>
      <w:r w:rsidRPr="00636892">
        <w:rPr>
          <w:lang w:eastAsia="en-GB"/>
        </w:rPr>
        <w:br/>
        <w:t xml:space="preserve"> Run through the registration process and completion of </w:t>
      </w:r>
      <w:proofErr w:type="gramStart"/>
      <w:r w:rsidRPr="00636892">
        <w:rPr>
          <w:lang w:eastAsia="en-GB"/>
        </w:rPr>
        <w:t>forms</w:t>
      </w:r>
      <w:proofErr w:type="gramEnd"/>
    </w:p>
    <w:p w14:paraId="18B27162"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lang w:eastAsia="en-GB"/>
        </w:rPr>
      </w:pPr>
      <w:r w:rsidRPr="00636892">
        <w:rPr>
          <w:lang w:eastAsia="en-GB"/>
        </w:rPr>
        <w:t>There will be time for questions at the end.</w:t>
      </w:r>
    </w:p>
    <w:p w14:paraId="10B47DF1"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color w:val="000000"/>
          <w:lang w:eastAsia="en-GB"/>
        </w:rPr>
      </w:pPr>
      <w:r w:rsidRPr="00636892">
        <w:rPr>
          <w:color w:val="000000"/>
          <w:lang w:eastAsia="en-GB"/>
        </w:rPr>
        <w:t>The workshops for NHS Health Checks will be held on Wednesday 22</w:t>
      </w:r>
      <w:r w:rsidRPr="00636892">
        <w:rPr>
          <w:color w:val="000000"/>
          <w:vertAlign w:val="superscript"/>
          <w:lang w:eastAsia="en-GB"/>
        </w:rPr>
        <w:t>nd</w:t>
      </w:r>
      <w:r w:rsidRPr="00636892">
        <w:rPr>
          <w:color w:val="000000"/>
          <w:lang w:eastAsia="en-GB"/>
        </w:rPr>
        <w:t xml:space="preserve"> March at 1:30pm and Wednesday 29</w:t>
      </w:r>
      <w:r w:rsidRPr="00636892">
        <w:rPr>
          <w:color w:val="000000"/>
          <w:vertAlign w:val="superscript"/>
          <w:lang w:eastAsia="en-GB"/>
        </w:rPr>
        <w:t>th</w:t>
      </w:r>
      <w:r w:rsidRPr="00636892">
        <w:rPr>
          <w:color w:val="000000"/>
          <w:lang w:eastAsia="en-GB"/>
        </w:rPr>
        <w:t xml:space="preserve"> March at 1:30pm, both workshops are the same and you </w:t>
      </w:r>
      <w:r w:rsidRPr="00636892">
        <w:rPr>
          <w:b/>
          <w:bCs/>
          <w:color w:val="000000"/>
          <w:lang w:eastAsia="en-GB"/>
        </w:rPr>
        <w:t>only need to attend one</w:t>
      </w:r>
      <w:r w:rsidRPr="00636892">
        <w:rPr>
          <w:color w:val="000000"/>
          <w:lang w:eastAsia="en-GB"/>
        </w:rPr>
        <w:t>.</w:t>
      </w:r>
    </w:p>
    <w:p w14:paraId="77504902"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b/>
          <w:bCs/>
          <w:color w:val="000000"/>
          <w:lang w:eastAsia="en-GB"/>
        </w:rPr>
      </w:pPr>
      <w:r w:rsidRPr="00636892">
        <w:rPr>
          <w:color w:val="000000"/>
          <w:lang w:eastAsia="en-GB"/>
        </w:rPr>
        <w:t>The workshops for Smoking Cessation will be held on Thursday 23</w:t>
      </w:r>
      <w:r w:rsidRPr="00636892">
        <w:rPr>
          <w:color w:val="000000"/>
          <w:vertAlign w:val="superscript"/>
          <w:lang w:eastAsia="en-GB"/>
        </w:rPr>
        <w:t>rd</w:t>
      </w:r>
      <w:r w:rsidRPr="00636892">
        <w:rPr>
          <w:color w:val="000000"/>
          <w:lang w:eastAsia="en-GB"/>
        </w:rPr>
        <w:t xml:space="preserve"> March at 7:30pm and Tuesday 28</w:t>
      </w:r>
      <w:r w:rsidRPr="00636892">
        <w:rPr>
          <w:color w:val="000000"/>
          <w:vertAlign w:val="superscript"/>
          <w:lang w:eastAsia="en-GB"/>
        </w:rPr>
        <w:t>th</w:t>
      </w:r>
      <w:r w:rsidRPr="00636892">
        <w:rPr>
          <w:color w:val="000000"/>
          <w:lang w:eastAsia="en-GB"/>
        </w:rPr>
        <w:t xml:space="preserve"> March at 7:30pm, both workshops are the same and you </w:t>
      </w:r>
      <w:r w:rsidRPr="00636892">
        <w:rPr>
          <w:b/>
          <w:bCs/>
          <w:color w:val="000000"/>
          <w:lang w:eastAsia="en-GB"/>
        </w:rPr>
        <w:t>only need to attend one.</w:t>
      </w:r>
    </w:p>
    <w:p w14:paraId="5E0DD659"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6892">
        <w:rPr>
          <w:color w:val="201F1E"/>
        </w:rPr>
        <w:br/>
        <w:t>Please follow the links below to book your session:</w:t>
      </w:r>
      <w:r w:rsidRPr="00636892">
        <w:rPr>
          <w:color w:val="201F1E"/>
        </w:rPr>
        <w:br/>
      </w:r>
      <w:r w:rsidRPr="00636892">
        <w:t>Guidance to Registration (NHS Health Checks) Wednesday 22</w:t>
      </w:r>
      <w:r w:rsidRPr="00636892">
        <w:rPr>
          <w:vertAlign w:val="superscript"/>
        </w:rPr>
        <w:t>nd</w:t>
      </w:r>
      <w:r w:rsidRPr="00636892">
        <w:t xml:space="preserve"> March - </w:t>
      </w:r>
      <w:hyperlink r:id="rId43" w:history="1">
        <w:r w:rsidRPr="00636892">
          <w:rPr>
            <w:rStyle w:val="Hyperlink"/>
          </w:rPr>
          <w:t>https://www.eventbrite.co.uk/e/531979042637</w:t>
        </w:r>
      </w:hyperlink>
    </w:p>
    <w:p w14:paraId="53E501A7"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6892">
        <w:t>Guidance to Registration (NHS Health Checks) Wednesday 29</w:t>
      </w:r>
      <w:r w:rsidRPr="00636892">
        <w:rPr>
          <w:vertAlign w:val="superscript"/>
        </w:rPr>
        <w:t>th</w:t>
      </w:r>
      <w:r w:rsidRPr="00636892">
        <w:t xml:space="preserve"> March - </w:t>
      </w:r>
      <w:hyperlink r:id="rId44" w:history="1">
        <w:r w:rsidRPr="00636892">
          <w:rPr>
            <w:rStyle w:val="Hyperlink"/>
          </w:rPr>
          <w:t>https://www.eventbrite.co.uk/e/531984238177</w:t>
        </w:r>
      </w:hyperlink>
    </w:p>
    <w:p w14:paraId="137D3E09"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6892">
        <w:t>Guidance to Registration (Smoking Cessation) Thursday 23</w:t>
      </w:r>
      <w:r w:rsidRPr="00636892">
        <w:rPr>
          <w:vertAlign w:val="superscript"/>
        </w:rPr>
        <w:t>rd</w:t>
      </w:r>
      <w:r w:rsidRPr="00636892">
        <w:t xml:space="preserve"> March - </w:t>
      </w:r>
      <w:hyperlink r:id="rId45" w:history="1">
        <w:r w:rsidRPr="00636892">
          <w:rPr>
            <w:rStyle w:val="Hyperlink"/>
          </w:rPr>
          <w:t>https://www.eventbrite.co.uk/e/531990627287</w:t>
        </w:r>
      </w:hyperlink>
    </w:p>
    <w:p w14:paraId="46C194FE" w14:textId="77777777" w:rsidR="00636892" w:rsidRPr="00636892" w:rsidRDefault="00636892" w:rsidP="002F00B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36892">
        <w:t>Guidance to Registration (Smoking Cessation) Tuesday 28</w:t>
      </w:r>
      <w:r w:rsidRPr="00636892">
        <w:rPr>
          <w:vertAlign w:val="superscript"/>
        </w:rPr>
        <w:t>th</w:t>
      </w:r>
      <w:r w:rsidRPr="00636892">
        <w:t xml:space="preserve"> March - </w:t>
      </w:r>
      <w:hyperlink r:id="rId46" w:history="1">
        <w:r w:rsidRPr="00636892">
          <w:rPr>
            <w:rStyle w:val="Hyperlink"/>
          </w:rPr>
          <w:t>https://www.eventbrite.co.uk/e/531992392567</w:t>
        </w:r>
      </w:hyperlink>
      <w:r w:rsidRPr="00636892">
        <w:t>”</w:t>
      </w:r>
    </w:p>
    <w:p w14:paraId="7ADB3149" w14:textId="77777777" w:rsidR="00956FAE" w:rsidRDefault="00956FAE" w:rsidP="003515F9">
      <w:pPr>
        <w:spacing w:before="240"/>
        <w:rPr>
          <w:rFonts w:cstheme="minorHAnsi"/>
          <w:b/>
          <w:bCs/>
          <w:color w:val="0000FF"/>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4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7FB35904" w14:textId="77777777" w:rsidR="005320CF" w:rsidRDefault="005320CF" w:rsidP="007241A2">
      <w:pPr>
        <w:rPr>
          <w:b/>
          <w:bCs/>
          <w:color w:val="FF0000"/>
        </w:rPr>
      </w:pPr>
    </w:p>
    <w:p w14:paraId="0566EAD2" w14:textId="77777777" w:rsidR="005320CF" w:rsidRDefault="005320CF" w:rsidP="007241A2">
      <w:pPr>
        <w:rPr>
          <w:b/>
          <w:bCs/>
          <w:color w:val="FF0000"/>
        </w:rPr>
      </w:pPr>
    </w:p>
    <w:p w14:paraId="59359235" w14:textId="77777777" w:rsidR="005320CF" w:rsidRDefault="005320CF" w:rsidP="007241A2">
      <w:pPr>
        <w:rPr>
          <w:b/>
          <w:bCs/>
          <w:color w:val="FF0000"/>
        </w:rPr>
      </w:pPr>
    </w:p>
    <w:p w14:paraId="0F7F958A" w14:textId="77777777" w:rsidR="005320CF" w:rsidRDefault="005320CF"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5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51"/>
      <w:footerReference w:type="default" r:id="rId5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3372" w14:textId="77777777" w:rsidR="00E16F86" w:rsidRDefault="00E16F86" w:rsidP="001B4E81">
      <w:pPr>
        <w:spacing w:after="0" w:line="240" w:lineRule="auto"/>
      </w:pPr>
      <w:r>
        <w:separator/>
      </w:r>
    </w:p>
  </w:endnote>
  <w:endnote w:type="continuationSeparator" w:id="0">
    <w:p w14:paraId="1458A333" w14:textId="77777777" w:rsidR="00E16F86" w:rsidRDefault="00E16F86"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50D7" w14:textId="77777777" w:rsidR="00E16F86" w:rsidRDefault="00E16F86" w:rsidP="001B4E81">
      <w:pPr>
        <w:spacing w:after="0" w:line="240" w:lineRule="auto"/>
      </w:pPr>
      <w:r>
        <w:separator/>
      </w:r>
    </w:p>
  </w:footnote>
  <w:footnote w:type="continuationSeparator" w:id="0">
    <w:p w14:paraId="3589139F" w14:textId="77777777" w:rsidR="00E16F86" w:rsidRDefault="00E16F86"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6705705">
    <w:abstractNumId w:val="6"/>
  </w:num>
  <w:num w:numId="2" w16cid:durableId="1467699380">
    <w:abstractNumId w:val="11"/>
  </w:num>
  <w:num w:numId="3" w16cid:durableId="340356561">
    <w:abstractNumId w:val="5"/>
  </w:num>
  <w:num w:numId="4" w16cid:durableId="1516311620">
    <w:abstractNumId w:val="0"/>
  </w:num>
  <w:num w:numId="5" w16cid:durableId="461923505">
    <w:abstractNumId w:val="10"/>
  </w:num>
  <w:num w:numId="6" w16cid:durableId="1720665381">
    <w:abstractNumId w:val="8"/>
  </w:num>
  <w:num w:numId="7" w16cid:durableId="158037628">
    <w:abstractNumId w:val="12"/>
  </w:num>
  <w:num w:numId="8" w16cid:durableId="1643660342">
    <w:abstractNumId w:val="0"/>
  </w:num>
  <w:num w:numId="9" w16cid:durableId="921257689">
    <w:abstractNumId w:val="3"/>
  </w:num>
  <w:num w:numId="10" w16cid:durableId="63995602">
    <w:abstractNumId w:val="9"/>
  </w:num>
  <w:num w:numId="11" w16cid:durableId="1847406276">
    <w:abstractNumId w:val="2"/>
  </w:num>
  <w:num w:numId="12" w16cid:durableId="498232702">
    <w:abstractNumId w:val="1"/>
    <w:lvlOverride w:ilvl="0"/>
    <w:lvlOverride w:ilvl="1"/>
    <w:lvlOverride w:ilvl="2"/>
    <w:lvlOverride w:ilvl="3"/>
    <w:lvlOverride w:ilvl="4"/>
    <w:lvlOverride w:ilvl="5"/>
    <w:lvlOverride w:ilvl="6"/>
    <w:lvlOverride w:ilvl="7"/>
    <w:lvlOverride w:ilvl="8"/>
  </w:num>
  <w:num w:numId="13" w16cid:durableId="1276520323">
    <w:abstractNumId w:val="7"/>
    <w:lvlOverride w:ilvl="0"/>
    <w:lvlOverride w:ilvl="1"/>
    <w:lvlOverride w:ilvl="2"/>
    <w:lvlOverride w:ilvl="3"/>
    <w:lvlOverride w:ilvl="4"/>
    <w:lvlOverride w:ilvl="5"/>
    <w:lvlOverride w:ilvl="6"/>
    <w:lvlOverride w:ilvl="7"/>
    <w:lvlOverride w:ilvl="8"/>
  </w:num>
  <w:num w:numId="14" w16cid:durableId="113522234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3B69"/>
    <w:rsid w:val="000048D1"/>
    <w:rsid w:val="0000555A"/>
    <w:rsid w:val="00005835"/>
    <w:rsid w:val="00007360"/>
    <w:rsid w:val="00010C70"/>
    <w:rsid w:val="0001405D"/>
    <w:rsid w:val="0001625E"/>
    <w:rsid w:val="000174D8"/>
    <w:rsid w:val="000230CD"/>
    <w:rsid w:val="000231F0"/>
    <w:rsid w:val="00024D7A"/>
    <w:rsid w:val="00027D7F"/>
    <w:rsid w:val="000306B5"/>
    <w:rsid w:val="00034045"/>
    <w:rsid w:val="0004055C"/>
    <w:rsid w:val="0004647D"/>
    <w:rsid w:val="000525F3"/>
    <w:rsid w:val="00054E0E"/>
    <w:rsid w:val="0005656A"/>
    <w:rsid w:val="0006102E"/>
    <w:rsid w:val="00067D09"/>
    <w:rsid w:val="00071C2D"/>
    <w:rsid w:val="00072D34"/>
    <w:rsid w:val="0007398E"/>
    <w:rsid w:val="00075F17"/>
    <w:rsid w:val="00081413"/>
    <w:rsid w:val="00081BFA"/>
    <w:rsid w:val="00085477"/>
    <w:rsid w:val="00093F94"/>
    <w:rsid w:val="00095426"/>
    <w:rsid w:val="000A0E4D"/>
    <w:rsid w:val="000B0ADA"/>
    <w:rsid w:val="000B23F1"/>
    <w:rsid w:val="000B5578"/>
    <w:rsid w:val="000C2FD6"/>
    <w:rsid w:val="000D64D6"/>
    <w:rsid w:val="000E4A3E"/>
    <w:rsid w:val="000E4EBA"/>
    <w:rsid w:val="000E5E4F"/>
    <w:rsid w:val="000E6DF4"/>
    <w:rsid w:val="000F0353"/>
    <w:rsid w:val="000F04EC"/>
    <w:rsid w:val="000F2BE9"/>
    <w:rsid w:val="000F5568"/>
    <w:rsid w:val="00110284"/>
    <w:rsid w:val="00111B5D"/>
    <w:rsid w:val="00113054"/>
    <w:rsid w:val="00115AFB"/>
    <w:rsid w:val="00116519"/>
    <w:rsid w:val="0012701E"/>
    <w:rsid w:val="00130F5A"/>
    <w:rsid w:val="00133C16"/>
    <w:rsid w:val="001369A8"/>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B1F"/>
    <w:rsid w:val="00177EAB"/>
    <w:rsid w:val="001823AF"/>
    <w:rsid w:val="00196742"/>
    <w:rsid w:val="001A5DEE"/>
    <w:rsid w:val="001A6971"/>
    <w:rsid w:val="001B17A2"/>
    <w:rsid w:val="001B25FF"/>
    <w:rsid w:val="001B4E81"/>
    <w:rsid w:val="001B54AA"/>
    <w:rsid w:val="001B5732"/>
    <w:rsid w:val="001C1DE2"/>
    <w:rsid w:val="001C595F"/>
    <w:rsid w:val="001E2D99"/>
    <w:rsid w:val="001E3845"/>
    <w:rsid w:val="001F50DA"/>
    <w:rsid w:val="001F5C20"/>
    <w:rsid w:val="002043E5"/>
    <w:rsid w:val="00204541"/>
    <w:rsid w:val="00204C60"/>
    <w:rsid w:val="002129D4"/>
    <w:rsid w:val="002266D1"/>
    <w:rsid w:val="00226BE1"/>
    <w:rsid w:val="002310C5"/>
    <w:rsid w:val="002313DF"/>
    <w:rsid w:val="0023242C"/>
    <w:rsid w:val="00232556"/>
    <w:rsid w:val="00234234"/>
    <w:rsid w:val="002448D3"/>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93206"/>
    <w:rsid w:val="00294FD3"/>
    <w:rsid w:val="00295790"/>
    <w:rsid w:val="0029684B"/>
    <w:rsid w:val="002A0876"/>
    <w:rsid w:val="002A1D1C"/>
    <w:rsid w:val="002A24EA"/>
    <w:rsid w:val="002A5FE3"/>
    <w:rsid w:val="002A60D8"/>
    <w:rsid w:val="002B2130"/>
    <w:rsid w:val="002B26EA"/>
    <w:rsid w:val="002C0A6D"/>
    <w:rsid w:val="002C63F4"/>
    <w:rsid w:val="002D07DE"/>
    <w:rsid w:val="002D3853"/>
    <w:rsid w:val="002D7184"/>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7F6D"/>
    <w:rsid w:val="003307E4"/>
    <w:rsid w:val="003324F0"/>
    <w:rsid w:val="00332C66"/>
    <w:rsid w:val="00334058"/>
    <w:rsid w:val="00334539"/>
    <w:rsid w:val="0034616B"/>
    <w:rsid w:val="0034784E"/>
    <w:rsid w:val="003515F9"/>
    <w:rsid w:val="0035227B"/>
    <w:rsid w:val="00362320"/>
    <w:rsid w:val="00365A06"/>
    <w:rsid w:val="003731E2"/>
    <w:rsid w:val="00377D10"/>
    <w:rsid w:val="00380792"/>
    <w:rsid w:val="003837FD"/>
    <w:rsid w:val="00385549"/>
    <w:rsid w:val="003912C3"/>
    <w:rsid w:val="003914A0"/>
    <w:rsid w:val="00393FFF"/>
    <w:rsid w:val="0039424B"/>
    <w:rsid w:val="003945BA"/>
    <w:rsid w:val="0039470A"/>
    <w:rsid w:val="003A2046"/>
    <w:rsid w:val="003A5806"/>
    <w:rsid w:val="003B0E6D"/>
    <w:rsid w:val="003B436E"/>
    <w:rsid w:val="003D21EB"/>
    <w:rsid w:val="003D3A4B"/>
    <w:rsid w:val="003D44D7"/>
    <w:rsid w:val="003D7449"/>
    <w:rsid w:val="003E2F4B"/>
    <w:rsid w:val="003E4A49"/>
    <w:rsid w:val="003E5987"/>
    <w:rsid w:val="003E6828"/>
    <w:rsid w:val="003F27EA"/>
    <w:rsid w:val="003F5E55"/>
    <w:rsid w:val="00406312"/>
    <w:rsid w:val="00406F92"/>
    <w:rsid w:val="00411928"/>
    <w:rsid w:val="0041458D"/>
    <w:rsid w:val="00417BB8"/>
    <w:rsid w:val="00420D2D"/>
    <w:rsid w:val="0042361F"/>
    <w:rsid w:val="00424321"/>
    <w:rsid w:val="00434D89"/>
    <w:rsid w:val="004408DA"/>
    <w:rsid w:val="00442D06"/>
    <w:rsid w:val="00452234"/>
    <w:rsid w:val="00453D8F"/>
    <w:rsid w:val="00457EBD"/>
    <w:rsid w:val="00463B1E"/>
    <w:rsid w:val="00466A19"/>
    <w:rsid w:val="00471CFB"/>
    <w:rsid w:val="0047362B"/>
    <w:rsid w:val="004739EB"/>
    <w:rsid w:val="0048353C"/>
    <w:rsid w:val="00483822"/>
    <w:rsid w:val="0048534D"/>
    <w:rsid w:val="00490162"/>
    <w:rsid w:val="0049108F"/>
    <w:rsid w:val="00492208"/>
    <w:rsid w:val="00493726"/>
    <w:rsid w:val="00494952"/>
    <w:rsid w:val="004A1D1C"/>
    <w:rsid w:val="004A38A7"/>
    <w:rsid w:val="004A3DB0"/>
    <w:rsid w:val="004A4B34"/>
    <w:rsid w:val="004A4F95"/>
    <w:rsid w:val="004B22D6"/>
    <w:rsid w:val="004B5D50"/>
    <w:rsid w:val="004B6C2E"/>
    <w:rsid w:val="004B6E4C"/>
    <w:rsid w:val="004B71E1"/>
    <w:rsid w:val="004B747F"/>
    <w:rsid w:val="004C57E7"/>
    <w:rsid w:val="004C676B"/>
    <w:rsid w:val="004C6C4D"/>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5AA"/>
    <w:rsid w:val="00551462"/>
    <w:rsid w:val="00552CC1"/>
    <w:rsid w:val="00552E3F"/>
    <w:rsid w:val="005567E1"/>
    <w:rsid w:val="00561148"/>
    <w:rsid w:val="005619C0"/>
    <w:rsid w:val="00561ACB"/>
    <w:rsid w:val="00564088"/>
    <w:rsid w:val="00564BF7"/>
    <w:rsid w:val="005706F5"/>
    <w:rsid w:val="005707BC"/>
    <w:rsid w:val="00576E65"/>
    <w:rsid w:val="00586582"/>
    <w:rsid w:val="005A03D4"/>
    <w:rsid w:val="005A2F51"/>
    <w:rsid w:val="005A4488"/>
    <w:rsid w:val="005A7DF4"/>
    <w:rsid w:val="005B5716"/>
    <w:rsid w:val="005B59B3"/>
    <w:rsid w:val="005C3370"/>
    <w:rsid w:val="005D1ED0"/>
    <w:rsid w:val="005D2F4B"/>
    <w:rsid w:val="005D5916"/>
    <w:rsid w:val="005D67FE"/>
    <w:rsid w:val="005E0602"/>
    <w:rsid w:val="005E5C12"/>
    <w:rsid w:val="005E7607"/>
    <w:rsid w:val="005F5155"/>
    <w:rsid w:val="005F6A2D"/>
    <w:rsid w:val="006004EA"/>
    <w:rsid w:val="00622096"/>
    <w:rsid w:val="00622E72"/>
    <w:rsid w:val="00625841"/>
    <w:rsid w:val="00626E89"/>
    <w:rsid w:val="00630B35"/>
    <w:rsid w:val="00633CD1"/>
    <w:rsid w:val="006348FE"/>
    <w:rsid w:val="00636892"/>
    <w:rsid w:val="00637577"/>
    <w:rsid w:val="00641943"/>
    <w:rsid w:val="00652856"/>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C0EA9"/>
    <w:rsid w:val="006C1293"/>
    <w:rsid w:val="006C38B6"/>
    <w:rsid w:val="006C4FD6"/>
    <w:rsid w:val="006C6529"/>
    <w:rsid w:val="006C6B49"/>
    <w:rsid w:val="006C70C7"/>
    <w:rsid w:val="006C7A19"/>
    <w:rsid w:val="006D030D"/>
    <w:rsid w:val="006D0B43"/>
    <w:rsid w:val="006D1EAD"/>
    <w:rsid w:val="006D4E3F"/>
    <w:rsid w:val="006E3E22"/>
    <w:rsid w:val="006E4A9F"/>
    <w:rsid w:val="006E5070"/>
    <w:rsid w:val="006E5B89"/>
    <w:rsid w:val="006E5E51"/>
    <w:rsid w:val="006E6E75"/>
    <w:rsid w:val="006F1C6F"/>
    <w:rsid w:val="00701E76"/>
    <w:rsid w:val="007045DA"/>
    <w:rsid w:val="007049EA"/>
    <w:rsid w:val="00707D70"/>
    <w:rsid w:val="00710F4B"/>
    <w:rsid w:val="00716D4C"/>
    <w:rsid w:val="007241A2"/>
    <w:rsid w:val="00724832"/>
    <w:rsid w:val="00726985"/>
    <w:rsid w:val="0072698F"/>
    <w:rsid w:val="007417CF"/>
    <w:rsid w:val="00742428"/>
    <w:rsid w:val="00772485"/>
    <w:rsid w:val="00777371"/>
    <w:rsid w:val="0078159D"/>
    <w:rsid w:val="00785F5E"/>
    <w:rsid w:val="00786C5B"/>
    <w:rsid w:val="007927A7"/>
    <w:rsid w:val="007935EE"/>
    <w:rsid w:val="007A2B95"/>
    <w:rsid w:val="007A489B"/>
    <w:rsid w:val="007B13FF"/>
    <w:rsid w:val="007B439F"/>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36757"/>
    <w:rsid w:val="00840E4C"/>
    <w:rsid w:val="00842017"/>
    <w:rsid w:val="00844C50"/>
    <w:rsid w:val="0084596C"/>
    <w:rsid w:val="00845AF5"/>
    <w:rsid w:val="0084797C"/>
    <w:rsid w:val="00847B5F"/>
    <w:rsid w:val="008503A0"/>
    <w:rsid w:val="00854644"/>
    <w:rsid w:val="00855C0A"/>
    <w:rsid w:val="00856C64"/>
    <w:rsid w:val="00861B5E"/>
    <w:rsid w:val="00863461"/>
    <w:rsid w:val="00864E7C"/>
    <w:rsid w:val="0086562F"/>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76B1"/>
    <w:rsid w:val="008C4B86"/>
    <w:rsid w:val="008C4D7E"/>
    <w:rsid w:val="008C56EA"/>
    <w:rsid w:val="008C5E21"/>
    <w:rsid w:val="008C67A8"/>
    <w:rsid w:val="008D40B3"/>
    <w:rsid w:val="008D786B"/>
    <w:rsid w:val="008E26CD"/>
    <w:rsid w:val="008E31F2"/>
    <w:rsid w:val="008E369B"/>
    <w:rsid w:val="008E43DA"/>
    <w:rsid w:val="008E5647"/>
    <w:rsid w:val="008E62A0"/>
    <w:rsid w:val="008F06D1"/>
    <w:rsid w:val="008F2EC4"/>
    <w:rsid w:val="00904057"/>
    <w:rsid w:val="00906A69"/>
    <w:rsid w:val="00910FAB"/>
    <w:rsid w:val="009172AA"/>
    <w:rsid w:val="009202DD"/>
    <w:rsid w:val="00921AF5"/>
    <w:rsid w:val="009309D6"/>
    <w:rsid w:val="00932921"/>
    <w:rsid w:val="00933287"/>
    <w:rsid w:val="00935CE8"/>
    <w:rsid w:val="00941DD4"/>
    <w:rsid w:val="00943475"/>
    <w:rsid w:val="00943AF0"/>
    <w:rsid w:val="00951847"/>
    <w:rsid w:val="00954559"/>
    <w:rsid w:val="00954D63"/>
    <w:rsid w:val="009564E3"/>
    <w:rsid w:val="00956B5A"/>
    <w:rsid w:val="00956FAE"/>
    <w:rsid w:val="00962BD5"/>
    <w:rsid w:val="009631B9"/>
    <w:rsid w:val="009645C3"/>
    <w:rsid w:val="00966AF5"/>
    <w:rsid w:val="0097290E"/>
    <w:rsid w:val="00973534"/>
    <w:rsid w:val="0097782A"/>
    <w:rsid w:val="00980236"/>
    <w:rsid w:val="0098382C"/>
    <w:rsid w:val="0098389F"/>
    <w:rsid w:val="009848B1"/>
    <w:rsid w:val="0098663E"/>
    <w:rsid w:val="00992B5D"/>
    <w:rsid w:val="00996DE5"/>
    <w:rsid w:val="009A56F1"/>
    <w:rsid w:val="009B0C0A"/>
    <w:rsid w:val="009B0C96"/>
    <w:rsid w:val="009B40C9"/>
    <w:rsid w:val="009B57E2"/>
    <w:rsid w:val="009B7F26"/>
    <w:rsid w:val="009C1FB8"/>
    <w:rsid w:val="009C2F5E"/>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EE5"/>
    <w:rsid w:val="00A2083C"/>
    <w:rsid w:val="00A215AA"/>
    <w:rsid w:val="00A251A7"/>
    <w:rsid w:val="00A264A9"/>
    <w:rsid w:val="00A40329"/>
    <w:rsid w:val="00A47F64"/>
    <w:rsid w:val="00A549AD"/>
    <w:rsid w:val="00A552F2"/>
    <w:rsid w:val="00A567A2"/>
    <w:rsid w:val="00A60D4D"/>
    <w:rsid w:val="00A7150C"/>
    <w:rsid w:val="00A71F70"/>
    <w:rsid w:val="00A738AA"/>
    <w:rsid w:val="00A80DAE"/>
    <w:rsid w:val="00A868B6"/>
    <w:rsid w:val="00A86E49"/>
    <w:rsid w:val="00A8746B"/>
    <w:rsid w:val="00A87A75"/>
    <w:rsid w:val="00A93EA8"/>
    <w:rsid w:val="00A94E52"/>
    <w:rsid w:val="00A96BB0"/>
    <w:rsid w:val="00AA038A"/>
    <w:rsid w:val="00AA102C"/>
    <w:rsid w:val="00AA61A8"/>
    <w:rsid w:val="00AA7F14"/>
    <w:rsid w:val="00AB259C"/>
    <w:rsid w:val="00AB5987"/>
    <w:rsid w:val="00AB6C6E"/>
    <w:rsid w:val="00AB6FDE"/>
    <w:rsid w:val="00AC1033"/>
    <w:rsid w:val="00AC5E6E"/>
    <w:rsid w:val="00AD029C"/>
    <w:rsid w:val="00AD0BDF"/>
    <w:rsid w:val="00AD0E2F"/>
    <w:rsid w:val="00AD2792"/>
    <w:rsid w:val="00AD6F84"/>
    <w:rsid w:val="00AD7CB3"/>
    <w:rsid w:val="00AD7D20"/>
    <w:rsid w:val="00AE6025"/>
    <w:rsid w:val="00AF602A"/>
    <w:rsid w:val="00AF7E42"/>
    <w:rsid w:val="00B0249C"/>
    <w:rsid w:val="00B168E9"/>
    <w:rsid w:val="00B17A69"/>
    <w:rsid w:val="00B2373C"/>
    <w:rsid w:val="00B30428"/>
    <w:rsid w:val="00B34104"/>
    <w:rsid w:val="00B35C57"/>
    <w:rsid w:val="00B449A3"/>
    <w:rsid w:val="00B53967"/>
    <w:rsid w:val="00B550A9"/>
    <w:rsid w:val="00B5660B"/>
    <w:rsid w:val="00B605F6"/>
    <w:rsid w:val="00B70ADD"/>
    <w:rsid w:val="00B72A60"/>
    <w:rsid w:val="00B74E57"/>
    <w:rsid w:val="00B81290"/>
    <w:rsid w:val="00B81C54"/>
    <w:rsid w:val="00B9175B"/>
    <w:rsid w:val="00B9520F"/>
    <w:rsid w:val="00BA1C3B"/>
    <w:rsid w:val="00BA1E36"/>
    <w:rsid w:val="00BA329A"/>
    <w:rsid w:val="00BA4459"/>
    <w:rsid w:val="00BB24D0"/>
    <w:rsid w:val="00BC4341"/>
    <w:rsid w:val="00BC501C"/>
    <w:rsid w:val="00BC58CC"/>
    <w:rsid w:val="00BD240B"/>
    <w:rsid w:val="00BD2B93"/>
    <w:rsid w:val="00BD7C0D"/>
    <w:rsid w:val="00BE59FB"/>
    <w:rsid w:val="00BF0A60"/>
    <w:rsid w:val="00BF2F77"/>
    <w:rsid w:val="00BF39DA"/>
    <w:rsid w:val="00C01174"/>
    <w:rsid w:val="00C02994"/>
    <w:rsid w:val="00C0648A"/>
    <w:rsid w:val="00C075F3"/>
    <w:rsid w:val="00C145E4"/>
    <w:rsid w:val="00C14B60"/>
    <w:rsid w:val="00C26776"/>
    <w:rsid w:val="00C277B2"/>
    <w:rsid w:val="00C32A36"/>
    <w:rsid w:val="00C4008D"/>
    <w:rsid w:val="00C407FB"/>
    <w:rsid w:val="00C4124A"/>
    <w:rsid w:val="00C417FB"/>
    <w:rsid w:val="00C44054"/>
    <w:rsid w:val="00C46181"/>
    <w:rsid w:val="00C53370"/>
    <w:rsid w:val="00C61D91"/>
    <w:rsid w:val="00C62E53"/>
    <w:rsid w:val="00C721E8"/>
    <w:rsid w:val="00C75A0C"/>
    <w:rsid w:val="00C77C64"/>
    <w:rsid w:val="00C8012B"/>
    <w:rsid w:val="00C804F9"/>
    <w:rsid w:val="00C863E2"/>
    <w:rsid w:val="00C902BD"/>
    <w:rsid w:val="00C95407"/>
    <w:rsid w:val="00C96747"/>
    <w:rsid w:val="00CA40D2"/>
    <w:rsid w:val="00CB4202"/>
    <w:rsid w:val="00CB52A1"/>
    <w:rsid w:val="00CC228B"/>
    <w:rsid w:val="00CC3315"/>
    <w:rsid w:val="00CD1AFA"/>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12C"/>
    <w:rsid w:val="00D62D4D"/>
    <w:rsid w:val="00D717C5"/>
    <w:rsid w:val="00D72E12"/>
    <w:rsid w:val="00D73883"/>
    <w:rsid w:val="00D75C1A"/>
    <w:rsid w:val="00D83F9B"/>
    <w:rsid w:val="00D9011A"/>
    <w:rsid w:val="00D9100B"/>
    <w:rsid w:val="00D91593"/>
    <w:rsid w:val="00D9454B"/>
    <w:rsid w:val="00DB088B"/>
    <w:rsid w:val="00DB196B"/>
    <w:rsid w:val="00DB3451"/>
    <w:rsid w:val="00DB41D5"/>
    <w:rsid w:val="00DB4DAD"/>
    <w:rsid w:val="00DC0BEE"/>
    <w:rsid w:val="00DC2CE3"/>
    <w:rsid w:val="00DC6558"/>
    <w:rsid w:val="00DC719C"/>
    <w:rsid w:val="00DD19AD"/>
    <w:rsid w:val="00DD4370"/>
    <w:rsid w:val="00DD62A7"/>
    <w:rsid w:val="00DE02EB"/>
    <w:rsid w:val="00DE0847"/>
    <w:rsid w:val="00DE2EAE"/>
    <w:rsid w:val="00DE50CD"/>
    <w:rsid w:val="00DF0C23"/>
    <w:rsid w:val="00DF3536"/>
    <w:rsid w:val="00DF51E3"/>
    <w:rsid w:val="00E03FB7"/>
    <w:rsid w:val="00E0632F"/>
    <w:rsid w:val="00E06D3C"/>
    <w:rsid w:val="00E14B44"/>
    <w:rsid w:val="00E16357"/>
    <w:rsid w:val="00E16F86"/>
    <w:rsid w:val="00E174B2"/>
    <w:rsid w:val="00E2076F"/>
    <w:rsid w:val="00E27473"/>
    <w:rsid w:val="00E279C3"/>
    <w:rsid w:val="00E331BF"/>
    <w:rsid w:val="00E35CE4"/>
    <w:rsid w:val="00E37186"/>
    <w:rsid w:val="00E40AC3"/>
    <w:rsid w:val="00E43FC9"/>
    <w:rsid w:val="00E468A6"/>
    <w:rsid w:val="00E61D26"/>
    <w:rsid w:val="00E651CF"/>
    <w:rsid w:val="00E653C7"/>
    <w:rsid w:val="00E65CDC"/>
    <w:rsid w:val="00E70C34"/>
    <w:rsid w:val="00E8326A"/>
    <w:rsid w:val="00E90333"/>
    <w:rsid w:val="00EA0785"/>
    <w:rsid w:val="00EA2C53"/>
    <w:rsid w:val="00EA59E1"/>
    <w:rsid w:val="00EA646C"/>
    <w:rsid w:val="00EB1F7C"/>
    <w:rsid w:val="00EB3F7E"/>
    <w:rsid w:val="00EC12C2"/>
    <w:rsid w:val="00EC4EDE"/>
    <w:rsid w:val="00EC6BA7"/>
    <w:rsid w:val="00ED0479"/>
    <w:rsid w:val="00ED1CF1"/>
    <w:rsid w:val="00ED67E0"/>
    <w:rsid w:val="00EE6841"/>
    <w:rsid w:val="00EE7D3F"/>
    <w:rsid w:val="00EF00CB"/>
    <w:rsid w:val="00EF2B62"/>
    <w:rsid w:val="00EF66EA"/>
    <w:rsid w:val="00F06974"/>
    <w:rsid w:val="00F105F0"/>
    <w:rsid w:val="00F169C3"/>
    <w:rsid w:val="00F20872"/>
    <w:rsid w:val="00F20D03"/>
    <w:rsid w:val="00F214AF"/>
    <w:rsid w:val="00F21719"/>
    <w:rsid w:val="00F21952"/>
    <w:rsid w:val="00F224B0"/>
    <w:rsid w:val="00F2636D"/>
    <w:rsid w:val="00F26A19"/>
    <w:rsid w:val="00F36879"/>
    <w:rsid w:val="00F4199B"/>
    <w:rsid w:val="00F45B98"/>
    <w:rsid w:val="00F61A77"/>
    <w:rsid w:val="00F6370A"/>
    <w:rsid w:val="00F679AA"/>
    <w:rsid w:val="00F74072"/>
    <w:rsid w:val="00F74B8D"/>
    <w:rsid w:val="00F84F48"/>
    <w:rsid w:val="00F90B9D"/>
    <w:rsid w:val="00F9151B"/>
    <w:rsid w:val="00F93886"/>
    <w:rsid w:val="00F9473E"/>
    <w:rsid w:val="00F975A0"/>
    <w:rsid w:val="00FA4921"/>
    <w:rsid w:val="00FB31D3"/>
    <w:rsid w:val="00FB3717"/>
    <w:rsid w:val="00FB3998"/>
    <w:rsid w:val="00FB511E"/>
    <w:rsid w:val="00FB5F5C"/>
    <w:rsid w:val="00FB71E9"/>
    <w:rsid w:val="00FC08E9"/>
    <w:rsid w:val="00FC2E65"/>
    <w:rsid w:val="00FC77A3"/>
    <w:rsid w:val="00FD09DF"/>
    <w:rsid w:val="00FD2F1F"/>
    <w:rsid w:val="00FD3AD1"/>
    <w:rsid w:val="00FE1174"/>
    <w:rsid w:val="00FF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nhs.us5.list-manage.com%2Ftrack%2Fclick%3Fu%3Dfc496e37a02fff5979483df7e%26id%3D1d31fd6a30%26e%3Df358f93361&amp;data=05%7C01%7Cbirmingham.lmc%40nhs.net%7C7b95bf22d8554debe4a308db263a16f4%7C37c354b285b047f5b22207b48d774ee3%7C0%7C0%7C638145803273318661%7CUnknown%7CTWFpbGZsb3d8eyJWIjoiMC4wLjAwMDAiLCJQIjoiV2luMzIiLCJBTiI6Ik1haWwiLCJXVCI6Mn0%3D%7C3000%7C%7C%7C&amp;sdata=23IenhekaJk2pCtQR3NiMDnZZfs0s7Z54LxwdGBaYC0%3D&amp;reserved=0" TargetMode="External"/><Relationship Id="rId18" Type="http://schemas.openxmlformats.org/officeDocument/2006/relationships/hyperlink" Target="mailto:corrie.gardiner@nhs.net" TargetMode="External"/><Relationship Id="rId26" Type="http://schemas.openxmlformats.org/officeDocument/2006/relationships/hyperlink" Target="https://twitter.com/BMA_GP/status/1634235363156738052" TargetMode="External"/><Relationship Id="rId39" Type="http://schemas.openxmlformats.org/officeDocument/2006/relationships/hyperlink" Target="https://www.bma.org.uk/media/6068/wellbeing-top-tips-poster-2022.pdf" TargetMode="External"/><Relationship Id="rId21" Type="http://schemas.openxmlformats.org/officeDocument/2006/relationships/hyperlink" Target="https://gbr01.safelinks.protection.outlook.com/?url=https%3A%2F%2Fprimarycarebulletin.cmail20.com%2Ft%2Fd-l-zhtftk-tluhhdhyld-yd%2F&amp;data=05%7C01%7Cbirmingham.lmc%40nhs.net%7Cfdd42abdb5cf4fbd090008db263ac392%7C37c354b285b047f5b22207b48d774ee3%7C0%7C0%7C638145806047219582%7CUnknown%7CTWFpbGZsb3d8eyJWIjoiMC4wLjAwMDAiLCJQIjoiV2luMzIiLCJBTiI6Ik1haWwiLCJXVCI6Mn0%3D%7C3000%7C%7C%7C&amp;sdata=Snh4iG%2BBCmL2WEV0BOPrtDOqt%2Fo%2BYI3f1g4h%2BNI5uK4%3D&amp;reserved=0" TargetMode="External"/><Relationship Id="rId34" Type="http://schemas.openxmlformats.org/officeDocument/2006/relationships/hyperlink" Target="https://www.bma.org.uk/advice-and-support/your-wellbeing/wellbeing-support-services/counselling-and-peer-support-services" TargetMode="External"/><Relationship Id="rId42" Type="http://schemas.openxmlformats.org/officeDocument/2006/relationships/hyperlink" Target="https://gbr01.safelinks.protection.outlook.com/?url=https%3A%2F%2Fwww.eventbrite.co.uk%2Fe%2Flesbian-communities-health-inequalities-training-tickets-566700425227&amp;data=05%7C01%7Cbirmingham.lmc%40nhs.net%7Cb11a3a9c5db44ecfb66708db23c383aa%7C37c354b285b047f5b22207b48d774ee3%7C0%7C0%7C638143094850436143%7CUnknown%7CTWFpbGZsb3d8eyJWIjoiMC4wLjAwMDAiLCJQIjoiV2luMzIiLCJBTiI6Ik1haWwiLCJXVCI6Mn0%3D%7C3000%7C%7C%7C&amp;sdata=7wb9rB6C50OzKq%2F3NFzgxZFK1ZCr6ktp5zObA9zoZxI%3D&amp;reserved=0" TargetMode="External"/><Relationship Id="rId47" Type="http://schemas.openxmlformats.org/officeDocument/2006/relationships/hyperlink" Target="mailto:birmingham.lmc@nhs.net" TargetMode="External"/><Relationship Id="rId50" Type="http://schemas.openxmlformats.org/officeDocument/2006/relationships/hyperlink" Target="https://www.england.nhs.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br01.safelinks.protection.outlook.com/?url=https%3A%2F%2Fnhs.us5.list-manage.com%2Ftrack%2Fclick%3Fu%3Dfc496e37a02fff5979483df7e%26id%3D115193c436%26e%3Df358f93361&amp;data=05%7C01%7Cbirmingham.lmc%40nhs.net%7C7b95bf22d8554debe4a308db263a16f4%7C37c354b285b047f5b22207b48d774ee3%7C0%7C0%7C638145803273475022%7CUnknown%7CTWFpbGZsb3d8eyJWIjoiMC4wLjAwMDAiLCJQIjoiV2luMzIiLCJBTiI6Ik1haWwiLCJXVCI6Mn0%3D%7C3000%7C%7C%7C&amp;sdata=IfUqhCjW6yTyJN2wbo2VYCbLzbHSkYq92mWyr0VBmyg%3D&amp;reserved=0" TargetMode="External"/><Relationship Id="rId29" Type="http://schemas.openxmlformats.org/officeDocument/2006/relationships/hyperlink" Target="https://activism.bma.org.uk/page/123535/action/1?ea.tracking.id=EmailLaunch" TargetMode="External"/><Relationship Id="rId11" Type="http://schemas.openxmlformats.org/officeDocument/2006/relationships/hyperlink" Target="https://gbr01.safelinks.protection.outlook.com/?url=https%3A%2F%2Fnhs.us5.list-manage.com%2Ftrack%2Fclick%3Fu%3Dfc496e37a02fff5979483df7e%26id%3Dc9b7991b55%26e%3Df358f93361&amp;data=05%7C01%7Cbirmingham.lmc%40nhs.net%7C7b95bf22d8554debe4a308db263a16f4%7C37c354b285b047f5b22207b48d774ee3%7C0%7C0%7C638145803273318661%7CUnknown%7CTWFpbGZsb3d8eyJWIjoiMC4wLjAwMDAiLCJQIjoiV2luMzIiLCJBTiI6Ik1haWwiLCJXVCI6Mn0%3D%7C3000%7C%7C%7C&amp;sdata=PGdPFWbdYXRIXn0m8tm0AK225ruSesfXqpt2VdLfmrk%3D&amp;reserved=0" TargetMode="External"/><Relationship Id="rId24" Type="http://schemas.openxmlformats.org/officeDocument/2006/relationships/hyperlink" Target="https://www.bma.org.uk/events/english-gp-contract-update-webinar" TargetMode="External"/><Relationship Id="rId32" Type="http://schemas.openxmlformats.org/officeDocument/2006/relationships/hyperlink" Target="https://protect-eu.mimecast.com/s/e0cxCKQDDfq6yGkhl_MU3?domain=datacollection.sdcs.digital.nhs.uk" TargetMode="External"/><Relationship Id="rId37" Type="http://schemas.openxmlformats.org/officeDocument/2006/relationships/hyperlink" Target="https://doctors-in-distress.org.uk/" TargetMode="External"/><Relationship Id="rId40" Type="http://schemas.openxmlformats.org/officeDocument/2006/relationships/hyperlink" Target="https://www.bma.org.uk/advice-and-support/your-wellbeing/wellbeing-support-services/sources-of-support-for-your-wellbeing" TargetMode="External"/><Relationship Id="rId45" Type="http://schemas.openxmlformats.org/officeDocument/2006/relationships/hyperlink" Target="https://gbr01.safelinks.protection.outlook.com/?url=https%3A%2F%2Fwww.eventbrite.co.uk%2Fe%2F531990627287&amp;data=05%7C01%7Cbirmingham.lmc%40nhs.net%7C3ab34c1cb8444869a6c908db2563b9fc%7C37c354b285b047f5b22207b48d774ee3%7C0%7C0%7C638144882470670222%7CUnknown%7CTWFpbGZsb3d8eyJWIjoiMC4wLjAwMDAiLCJQIjoiV2luMzIiLCJBTiI6Ik1haWwiLCJXVCI6Mn0%3D%7C3000%7C%7C%7C&amp;sdata=aEMLOtBYL8qXRX6IRSMRL7BzQ%2F9tAEYm%2FckuAG9wbiE%3D&amp;reserved=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br01.safelinks.protection.outlook.com/?url=https%3A%2F%2Fprimarycarebulletin.cmail20.com%2Ft%2Fd-l-zhtftk-tluhhdhyld-f%2F&amp;data=05%7C01%7Cbirmingham.lmc%40nhs.net%7Cfdd42abdb5cf4fbd090008db263ac392%7C37c354b285b047f5b22207b48d774ee3%7C0%7C0%7C638145806047219582%7CUnknown%7CTWFpbGZsb3d8eyJWIjoiMC4wLjAwMDAiLCJQIjoiV2luMzIiLCJBTiI6Ik1haWwiLCJXVCI6Mn0%3D%7C3000%7C%7C%7C&amp;sdata=zfLHXACHnU2wMqstVlKBktEEFLNX9gtyKvCxtgfwTsQ%3D&amp;reserved=0" TargetMode="External"/><Relationship Id="rId31" Type="http://schemas.openxmlformats.org/officeDocument/2006/relationships/hyperlink" Target="mailto:england.newtopartnershipenquiries@nhs.net" TargetMode="External"/><Relationship Id="rId44" Type="http://schemas.openxmlformats.org/officeDocument/2006/relationships/hyperlink" Target="https://gbr01.safelinks.protection.outlook.com/?url=https%3A%2F%2Fwww.eventbrite.co.uk%2Fe%2F531984238177&amp;data=05%7C01%7Cbirmingham.lmc%40nhs.net%7C3ab34c1cb8444869a6c908db2563b9fc%7C37c354b285b047f5b22207b48d774ee3%7C0%7C0%7C638144882470670222%7CUnknown%7CTWFpbGZsb3d8eyJWIjoiMC4wLjAwMDAiLCJQIjoiV2luMzIiLCJBTiI6Ik1haWwiLCJXVCI6Mn0%3D%7C3000%7C%7C%7C&amp;sdata=IsVA%2FtOZNqpaUgsl%2Bz5cn3rvrTTNuqFCa14QP7Nek1M%3D&amp;reserved=0"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nhs.us5.list-manage.com%2Ftrack%2Fclick%3Fu%3Dfc496e37a02fff5979483df7e%26id%3D7b001e93d2%26e%3Df358f93361&amp;data=05%7C01%7Cbirmingham.lmc%40nhs.net%7C7b95bf22d8554debe4a308db263a16f4%7C37c354b285b047f5b22207b48d774ee3%7C0%7C0%7C638145803273475022%7CUnknown%7CTWFpbGZsb3d8eyJWIjoiMC4wLjAwMDAiLCJQIjoiV2luMzIiLCJBTiI6Ik1haWwiLCJXVCI6Mn0%3D%7C3000%7C%7C%7C&amp;sdata=X1GJOD0dxrEzj2F7LOaUog4G%2BYfZeigglNKBpZVEMxI%3D&amp;reserved=0" TargetMode="External"/><Relationship Id="rId22" Type="http://schemas.openxmlformats.org/officeDocument/2006/relationships/hyperlink" Target="https://gbr01.safelinks.protection.outlook.com/?url=https%3A%2F%2Fprimarycarebulletin.cmail20.com%2Ft%2Fd-l-zhtftk-tluhhdhyld-yh%2F&amp;data=05%7C01%7Cbirmingham.lmc%40nhs.net%7Cfdd42abdb5cf4fbd090008db263ac392%7C37c354b285b047f5b22207b48d774ee3%7C0%7C0%7C638145806047219582%7CUnknown%7CTWFpbGZsb3d8eyJWIjoiMC4wLjAwMDAiLCJQIjoiV2luMzIiLCJBTiI6Ik1haWwiLCJXVCI6Mn0%3D%7C3000%7C%7C%7C&amp;sdata=Fdv3JFsLLFyfNhOa9C32ziWgDD2iNZABVKqbNvC1dQw%3D&amp;reserved=0" TargetMode="External"/><Relationship Id="rId27" Type="http://schemas.openxmlformats.org/officeDocument/2006/relationships/hyperlink" Target="https://twitter.com/BMAGPtrainees" TargetMode="External"/><Relationship Id="rId30" Type="http://schemas.openxmlformats.org/officeDocument/2006/relationships/hyperlink" Target="https://protect-eu.mimecast.com/s/Ot4JCl711cojZPghGw8nh?domain=england.nhs.uk/" TargetMode="External"/><Relationship Id="rId35" Type="http://schemas.openxmlformats.org/officeDocument/2006/relationships/hyperlink" Target="https://www.practitionerhealth.nhs.uk/accessing-the-service" TargetMode="External"/><Relationship Id="rId43" Type="http://schemas.openxmlformats.org/officeDocument/2006/relationships/hyperlink" Target="https://gbr01.safelinks.protection.outlook.com/?url=https%3A%2F%2Fwww.eventbrite.co.uk%2Fe%2F531979042637&amp;data=05%7C01%7Cbirmingham.lmc%40nhs.net%7C3ab34c1cb8444869a6c908db2563b9fc%7C37c354b285b047f5b22207b48d774ee3%7C0%7C0%7C638144882470670222%7CUnknown%7CTWFpbGZsb3d8eyJWIjoiMC4wLjAwMDAiLCJQIjoiV2luMzIiLCJBTiI6Ik1haWwiLCJXVCI6Mn0%3D%7C3000%7C%7C%7C&amp;sdata=Ck94jmALvH3%2BfWjgbvdnATW0j%2FaowOe0PxDi6vFbRg8%3D&amp;reserved=0" TargetMode="External"/><Relationship Id="rId48" Type="http://schemas.openxmlformats.org/officeDocument/2006/relationships/hyperlink" Target="https://www.bma.org.uk/advice-and-support/gp-practices"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gbr01.safelinks.protection.outlook.com/?url=https%3A%2F%2Fnhs.us5.list-manage.com%2Ftrack%2Fclick%3Fu%3Dfc496e37a02fff5979483df7e%26id%3Dd99e12c8d2%26e%3Df358f93361&amp;data=05%7C01%7Cbirmingham.lmc%40nhs.net%7C7b95bf22d8554debe4a308db263a16f4%7C37c354b285b047f5b22207b48d774ee3%7C0%7C0%7C638145803273318661%7CUnknown%7CTWFpbGZsb3d8eyJWIjoiMC4wLjAwMDAiLCJQIjoiV2luMzIiLCJBTiI6Ik1haWwiLCJXVCI6Mn0%3D%7C3000%7C%7C%7C&amp;sdata=T6MoFTdwUyJRtfkYW%2FnKkaYasDc0am4dwygj78VUGpc%3D&amp;reserved=0" TargetMode="External"/><Relationship Id="rId17" Type="http://schemas.openxmlformats.org/officeDocument/2006/relationships/hyperlink" Target="https://gbr01.safelinks.protection.outlook.com/?url=https%3A%2F%2Fnhs.us5.list-manage.com%2Ftrack%2Fclick%3Fu%3Dfc496e37a02fff5979483df7e%26id%3De39fad841c%26e%3Df358f93361&amp;data=05%7C01%7Cbirmingham.lmc%40nhs.net%7C7b95bf22d8554debe4a308db263a16f4%7C37c354b285b047f5b22207b48d774ee3%7C0%7C0%7C638145803273475022%7CUnknown%7CTWFpbGZsb3d8eyJWIjoiMC4wLjAwMDAiLCJQIjoiV2luMzIiLCJBTiI6Ik1haWwiLCJXVCI6Mn0%3D%7C3000%7C%7C%7C&amp;sdata=pa3H%2B15C2rXzHa8GMl0DvjcCEYGQSZGslHOJqwy0GTQ%3D&amp;reserved=0" TargetMode="External"/><Relationship Id="rId25" Type="http://schemas.openxmlformats.org/officeDocument/2006/relationships/hyperlink" Target="https://www.bma.org.uk/bma-media-centre/chancellor-listens-to-bma-with-pension-taxation-reform-to-help-keep-senior-doctors-in-the-nhs" TargetMode="External"/><Relationship Id="rId33" Type="http://schemas.openxmlformats.org/officeDocument/2006/relationships/hyperlink" Target="https://protect-eu.mimecast.com/s/_lKZCLJEEiP7DZ2c0Hcp6?domain=digital.nhs.uk" TargetMode="External"/><Relationship Id="rId38" Type="http://schemas.openxmlformats.org/officeDocument/2006/relationships/hyperlink" Target="https://www.bma.org.uk/media/6068/wellbeing-top-tips-poster-2022.pdf" TargetMode="External"/><Relationship Id="rId46" Type="http://schemas.openxmlformats.org/officeDocument/2006/relationships/hyperlink" Target="https://gbr01.safelinks.protection.outlook.com/?url=https%3A%2F%2Fwww.eventbrite.co.uk%2Fe%2F531992392567&amp;data=05%7C01%7Cbirmingham.lmc%40nhs.net%7C3ab34c1cb8444869a6c908db2563b9fc%7C37c354b285b047f5b22207b48d774ee3%7C0%7C0%7C638144882470670222%7CUnknown%7CTWFpbGZsb3d8eyJWIjoiMC4wLjAwMDAiLCJQIjoiV2luMzIiLCJBTiI6Ik1haWwiLCJXVCI6Mn0%3D%7C3000%7C%7C%7C&amp;sdata=gO4F5NUkjGWR9RoIZEuytk%2FsllFkD5WQOWaJniH0dIQ%3D&amp;reserved=0" TargetMode="External"/><Relationship Id="rId20" Type="http://schemas.openxmlformats.org/officeDocument/2006/relationships/hyperlink" Target="https://gbr01.safelinks.protection.outlook.com/?url=https%3A%2F%2Fprimarycarebulletin.cmail20.com%2Ft%2Fd-l-zhtftk-tluhhdhyld-w%2F&amp;data=05%7C01%7Cbirmingham.lmc%40nhs.net%7Cfdd42abdb5cf4fbd090008db263ac392%7C37c354b285b047f5b22207b48d774ee3%7C0%7C0%7C638145806047219582%7CUnknown%7CTWFpbGZsb3d8eyJWIjoiMC4wLjAwMDAiLCJQIjoiV2luMzIiLCJBTiI6Ik1haWwiLCJXVCI6Mn0%3D%7C3000%7C%7C%7C&amp;sdata=MqS5WyTv3c3RnrXoSlx7lnW%2FByk7s4zQRGzT5AEpi5A%3D&amp;reserved=0" TargetMode="External"/><Relationship Id="rId41" Type="http://schemas.openxmlformats.org/officeDocument/2006/relationships/hyperlink" Target="mailto:tinawathern@blgbt.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br01.safelinks.protection.outlook.com/?url=https%3A%2F%2Fnhs.us5.list-manage.com%2Ftrack%2Fclick%3Fu%3Dfc496e37a02fff5979483df7e%26id%3D7cd3de3f80%26e%3Df358f93361&amp;data=05%7C01%7Cbirmingham.lmc%40nhs.net%7C7b95bf22d8554debe4a308db263a16f4%7C37c354b285b047f5b22207b48d774ee3%7C0%7C0%7C638145803273475022%7CUnknown%7CTWFpbGZsb3d8eyJWIjoiMC4wLjAwMDAiLCJQIjoiV2luMzIiLCJBTiI6Ik1haWwiLCJXVCI6Mn0%3D%7C3000%7C%7C%7C&amp;sdata=bORKhICzPWv6n3YsCnonBfQYCMANKGUvbM56qwvGpPk%3D&amp;reserved=0" TargetMode="External"/><Relationship Id="rId23" Type="http://schemas.openxmlformats.org/officeDocument/2006/relationships/hyperlink" Target="mailto:info@theprsb.org" TargetMode="External"/><Relationship Id="rId28" Type="http://schemas.openxmlformats.org/officeDocument/2006/relationships/hyperlink" Target="https://bma-mail.org.uk/t/JVX-87VIY-JCJOU4-52Y0I1-1/c.aspx" TargetMode="External"/><Relationship Id="rId36" Type="http://schemas.openxmlformats.org/officeDocument/2006/relationships/hyperlink" Target="https://www.samaritans.org/" TargetMode="External"/><Relationship Id="rId49" Type="http://schemas.openxmlformats.org/officeDocument/2006/relationships/hyperlink" Target="https://www.gov.uk/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2023-03-20T13:35:00Z</dcterms:created>
  <dcterms:modified xsi:type="dcterms:W3CDTF">2023-03-20T13:35:00Z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