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1E6A8F30"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9264" behindDoc="0" locked="0" layoutInCell="1" allowOverlap="1" wp14:anchorId="7A68D838" wp14:editId="1A875CB9">
                <wp:simplePos x="0" y="0"/>
                <wp:positionH relativeFrom="margin">
                  <wp:align>left</wp:align>
                </wp:positionH>
                <wp:positionV relativeFrom="paragraph">
                  <wp:posOffset>69215</wp:posOffset>
                </wp:positionV>
                <wp:extent cx="5463540" cy="1120140"/>
                <wp:effectExtent l="0" t="0" r="0" b="381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20140"/>
                        </a:xfrm>
                        <a:prstGeom prst="rect">
                          <a:avLst/>
                        </a:prstGeom>
                        <a:noFill/>
                        <a:ln w="9525">
                          <a:noFill/>
                          <a:miter lim="800000"/>
                          <a:headEnd/>
                          <a:tailEnd/>
                        </a:ln>
                      </wps:spPr>
                      <wps:txbx>
                        <w:txbxContent>
                          <w:p w14:paraId="456C3362" w14:textId="5E60152B"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2C1984">
                              <w:rPr>
                                <w:b/>
                                <w:bCs/>
                                <w:i/>
                                <w:iCs/>
                                <w:color w:val="4472C4" w:themeColor="accent1"/>
                                <w:sz w:val="44"/>
                                <w:szCs w:val="44"/>
                              </w:rPr>
                              <w:t>4</w:t>
                            </w:r>
                            <w:r w:rsidR="002C1984" w:rsidRPr="002C1984">
                              <w:rPr>
                                <w:b/>
                                <w:bCs/>
                                <w:i/>
                                <w:iCs/>
                                <w:color w:val="4472C4" w:themeColor="accent1"/>
                                <w:sz w:val="44"/>
                                <w:szCs w:val="44"/>
                                <w:vertAlign w:val="superscript"/>
                              </w:rPr>
                              <w:t>th</w:t>
                            </w:r>
                            <w:r w:rsidR="002C1984">
                              <w:rPr>
                                <w:b/>
                                <w:bCs/>
                                <w:i/>
                                <w:iCs/>
                                <w:color w:val="4472C4" w:themeColor="accent1"/>
                                <w:sz w:val="44"/>
                                <w:szCs w:val="44"/>
                              </w:rPr>
                              <w:t xml:space="preserve"> of September</w:t>
                            </w:r>
                            <w:r w:rsidR="00CE7686">
                              <w:rPr>
                                <w:b/>
                                <w:bCs/>
                                <w:i/>
                                <w:iCs/>
                                <w:color w:val="4472C4" w:themeColor="accent1"/>
                                <w:sz w:val="44"/>
                                <w:szCs w:val="44"/>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5.45pt;width:430.2pt;height:88.2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" filled="f" stroked="f">
                <v:textbox>
                  <w:txbxContent>
                    <w:p w14:paraId="456C3362" w14:textId="5E60152B"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2C1984">
                        <w:rPr>
                          <w:b/>
                          <w:bCs/>
                          <w:i/>
                          <w:iCs/>
                          <w:color w:val="4472C4" w:themeColor="accent1"/>
                          <w:sz w:val="44"/>
                          <w:szCs w:val="44"/>
                        </w:rPr>
                        <w:t>4</w:t>
                      </w:r>
                      <w:r w:rsidR="002C1984" w:rsidRPr="002C1984">
                        <w:rPr>
                          <w:b/>
                          <w:bCs/>
                          <w:i/>
                          <w:iCs/>
                          <w:color w:val="4472C4" w:themeColor="accent1"/>
                          <w:sz w:val="44"/>
                          <w:szCs w:val="44"/>
                          <w:vertAlign w:val="superscript"/>
                        </w:rPr>
                        <w:t>th</w:t>
                      </w:r>
                      <w:r w:rsidR="002C1984">
                        <w:rPr>
                          <w:b/>
                          <w:bCs/>
                          <w:i/>
                          <w:iCs/>
                          <w:color w:val="4472C4" w:themeColor="accent1"/>
                          <w:sz w:val="44"/>
                          <w:szCs w:val="44"/>
                        </w:rPr>
                        <w:t xml:space="preserve"> of September</w:t>
                      </w:r>
                      <w:r w:rsidR="00CE7686">
                        <w:rPr>
                          <w:b/>
                          <w:bCs/>
                          <w:i/>
                          <w:iCs/>
                          <w:color w:val="4472C4" w:themeColor="accent1"/>
                          <w:sz w:val="44"/>
                          <w:szCs w:val="44"/>
                        </w:rPr>
                        <w:t xml:space="preserve"> 2023</w:t>
                      </w:r>
                    </w:p>
                  </w:txbxContent>
                </v:textbox>
                <w10:wrap type="topAndBottom" anchorx="margin"/>
              </v:shape>
            </w:pict>
          </mc:Fallback>
        </mc:AlternateContent>
      </w:r>
    </w:p>
    <w:p w14:paraId="5EC0964B" w14:textId="77777777" w:rsidR="000A2B44" w:rsidRDefault="000A2B44" w:rsidP="00587D9E">
      <w:pPr>
        <w:spacing w:after="0"/>
        <w:textAlignment w:val="baseline"/>
        <w:rPr>
          <w:rFonts w:cstheme="minorHAnsi"/>
          <w:sz w:val="24"/>
          <w:szCs w:val="24"/>
        </w:rPr>
      </w:pPr>
    </w:p>
    <w:p w14:paraId="0A2C276A" w14:textId="77777777" w:rsidR="00D30878" w:rsidRPr="00440D53" w:rsidRDefault="00D30878" w:rsidP="00587D9E">
      <w:pPr>
        <w:spacing w:after="0"/>
        <w:textAlignment w:val="baseline"/>
        <w:rPr>
          <w:rFonts w:cstheme="minorHAnsi"/>
          <w:b/>
          <w:bCs/>
          <w:color w:val="2F5496" w:themeColor="accent1" w:themeShade="BF"/>
          <w:sz w:val="24"/>
          <w:szCs w:val="24"/>
        </w:rPr>
      </w:pPr>
    </w:p>
    <w:p w14:paraId="11C5CA3E" w14:textId="77777777" w:rsidR="00612E52" w:rsidRPr="00440D53" w:rsidRDefault="00612E52" w:rsidP="00587D9E">
      <w:pPr>
        <w:spacing w:after="0"/>
        <w:textAlignment w:val="baseline"/>
        <w:rPr>
          <w:rFonts w:cstheme="minorHAnsi"/>
          <w:b/>
          <w:bCs/>
          <w:color w:val="2F5496" w:themeColor="accent1" w:themeShade="BF"/>
          <w:sz w:val="24"/>
          <w:szCs w:val="24"/>
        </w:rPr>
      </w:pPr>
    </w:p>
    <w:p w14:paraId="5C6E6026" w14:textId="075F9373" w:rsidR="00570413" w:rsidRPr="00D66925" w:rsidRDefault="00D66925" w:rsidP="00587D9E">
      <w:pPr>
        <w:spacing w:after="0"/>
        <w:textAlignment w:val="baseline"/>
        <w:rPr>
          <w:rStyle w:val="Hyperlink"/>
          <w:rFonts w:cstheme="minorHAnsi"/>
          <w:b/>
          <w:bCs/>
          <w:color w:val="2F5496" w:themeColor="accent1" w:themeShade="BF"/>
          <w:sz w:val="24"/>
          <w:szCs w:val="24"/>
        </w:rPr>
      </w:pPr>
      <w:r w:rsidRPr="00D66925">
        <w:rPr>
          <w:rFonts w:cstheme="minorHAnsi"/>
          <w:b/>
          <w:bCs/>
          <w:color w:val="2F5496" w:themeColor="accent1" w:themeShade="BF"/>
        </w:rPr>
        <w:fldChar w:fldCharType="begin"/>
      </w:r>
      <w:r w:rsidRPr="00D66925">
        <w:rPr>
          <w:rFonts w:cstheme="minorHAnsi"/>
          <w:b/>
          <w:bCs/>
          <w:color w:val="2F5496" w:themeColor="accent1" w:themeShade="BF"/>
        </w:rPr>
        <w:instrText>HYPERLINK  \l "NO1"</w:instrText>
      </w:r>
      <w:r w:rsidRPr="00D66925">
        <w:rPr>
          <w:rFonts w:cstheme="minorHAnsi"/>
          <w:b/>
          <w:bCs/>
          <w:color w:val="2F5496" w:themeColor="accent1" w:themeShade="BF"/>
        </w:rPr>
      </w:r>
      <w:r w:rsidRPr="00D66925">
        <w:rPr>
          <w:rFonts w:cstheme="minorHAnsi"/>
          <w:b/>
          <w:bCs/>
          <w:color w:val="2F5496" w:themeColor="accent1" w:themeShade="BF"/>
        </w:rPr>
        <w:fldChar w:fldCharType="separate"/>
      </w:r>
    </w:p>
    <w:p w14:paraId="63C7EB2F" w14:textId="05D6EF46" w:rsidR="00570413" w:rsidRPr="00D66925" w:rsidRDefault="00CE0F96" w:rsidP="00AF6DEB">
      <w:pPr>
        <w:pStyle w:val="ListParagraph"/>
        <w:numPr>
          <w:ilvl w:val="0"/>
          <w:numId w:val="23"/>
        </w:numPr>
        <w:spacing w:after="0"/>
        <w:textAlignment w:val="baseline"/>
        <w:rPr>
          <w:rFonts w:cstheme="minorHAnsi"/>
          <w:b/>
          <w:bCs/>
          <w:color w:val="2F5496" w:themeColor="accent1" w:themeShade="BF"/>
        </w:rPr>
      </w:pPr>
      <w:r w:rsidRPr="00D66925">
        <w:rPr>
          <w:rStyle w:val="Hyperlink"/>
          <w:rFonts w:cstheme="minorHAnsi"/>
          <w:b/>
          <w:bCs/>
          <w:color w:val="2F5496" w:themeColor="accent1" w:themeShade="BF"/>
        </w:rPr>
        <w:t>Online access to GP records- EMIS practice enablement during October</w:t>
      </w:r>
      <w:r w:rsidR="00D66925" w:rsidRPr="00D66925">
        <w:rPr>
          <w:rFonts w:cstheme="minorHAnsi"/>
          <w:b/>
          <w:bCs/>
          <w:color w:val="2F5496" w:themeColor="accent1" w:themeShade="BF"/>
        </w:rPr>
        <w:fldChar w:fldCharType="end"/>
      </w:r>
      <w:r w:rsidRPr="00D66925">
        <w:rPr>
          <w:rFonts w:cstheme="minorHAnsi"/>
          <w:b/>
          <w:bCs/>
          <w:color w:val="2F5496" w:themeColor="accent1" w:themeShade="BF"/>
        </w:rPr>
        <w:t xml:space="preserve"> </w:t>
      </w:r>
    </w:p>
    <w:p w14:paraId="3E98F94B" w14:textId="033ADFAA" w:rsidR="00CE0F96" w:rsidRPr="00D66925" w:rsidRDefault="00D66925" w:rsidP="00AF6DEB">
      <w:pPr>
        <w:pStyle w:val="ListParagraph"/>
        <w:numPr>
          <w:ilvl w:val="0"/>
          <w:numId w:val="23"/>
        </w:numPr>
        <w:spacing w:after="0"/>
        <w:textAlignment w:val="baseline"/>
        <w:rPr>
          <w:rFonts w:cstheme="minorHAnsi"/>
          <w:b/>
          <w:bCs/>
          <w:color w:val="2F5496" w:themeColor="accent1" w:themeShade="BF"/>
        </w:rPr>
      </w:pPr>
      <w:hyperlink w:anchor="NO2" w:history="1">
        <w:r w:rsidR="00B001F7" w:rsidRPr="00D66925">
          <w:rPr>
            <w:rStyle w:val="Hyperlink"/>
            <w:rFonts w:cstheme="minorHAnsi"/>
            <w:b/>
            <w:bCs/>
            <w:color w:val="2F5496" w:themeColor="accent1" w:themeShade="BF"/>
          </w:rPr>
          <w:t>New Standard GMS, PMS and APMS Contracts Published – Corrected link</w:t>
        </w:r>
      </w:hyperlink>
    </w:p>
    <w:p w14:paraId="41014D7A" w14:textId="46C51272" w:rsidR="00B001F7" w:rsidRPr="00D66925" w:rsidRDefault="00D66925" w:rsidP="00AF6DEB">
      <w:pPr>
        <w:pStyle w:val="ListParagraph"/>
        <w:numPr>
          <w:ilvl w:val="0"/>
          <w:numId w:val="23"/>
        </w:numPr>
        <w:spacing w:after="0"/>
        <w:textAlignment w:val="baseline"/>
        <w:rPr>
          <w:rFonts w:cstheme="minorHAnsi"/>
          <w:b/>
          <w:bCs/>
          <w:color w:val="2F5496" w:themeColor="accent1" w:themeShade="BF"/>
        </w:rPr>
      </w:pPr>
      <w:hyperlink w:anchor="NO3" w:history="1">
        <w:r w:rsidR="00B001F7" w:rsidRPr="00D66925">
          <w:rPr>
            <w:rStyle w:val="Hyperlink"/>
            <w:rFonts w:cstheme="minorHAnsi"/>
            <w:b/>
            <w:bCs/>
            <w:color w:val="2F5496" w:themeColor="accent1" w:themeShade="BF"/>
          </w:rPr>
          <w:t>Update for Locu</w:t>
        </w:r>
        <w:r w:rsidR="00977C79" w:rsidRPr="00D66925">
          <w:rPr>
            <w:rStyle w:val="Hyperlink"/>
            <w:rFonts w:cstheme="minorHAnsi"/>
            <w:b/>
            <w:bCs/>
            <w:color w:val="2F5496" w:themeColor="accent1" w:themeShade="BF"/>
          </w:rPr>
          <w:t>ms re cheques ceasing from 1 October</w:t>
        </w:r>
      </w:hyperlink>
      <w:r w:rsidR="00977C79" w:rsidRPr="00D66925">
        <w:rPr>
          <w:rFonts w:cstheme="minorHAnsi"/>
          <w:b/>
          <w:bCs/>
          <w:color w:val="2F5496" w:themeColor="accent1" w:themeShade="BF"/>
        </w:rPr>
        <w:t xml:space="preserve"> </w:t>
      </w:r>
    </w:p>
    <w:p w14:paraId="7D1C9DE2" w14:textId="46BE169D" w:rsidR="00977C79" w:rsidRPr="00D66925" w:rsidRDefault="00D66925" w:rsidP="00AF6DEB">
      <w:pPr>
        <w:pStyle w:val="ListParagraph"/>
        <w:numPr>
          <w:ilvl w:val="0"/>
          <w:numId w:val="23"/>
        </w:numPr>
        <w:spacing w:after="0"/>
        <w:textAlignment w:val="baseline"/>
        <w:rPr>
          <w:rFonts w:cstheme="minorHAnsi"/>
          <w:b/>
          <w:bCs/>
          <w:color w:val="2F5496" w:themeColor="accent1" w:themeShade="BF"/>
        </w:rPr>
      </w:pPr>
      <w:hyperlink w:anchor="NO4" w:history="1">
        <w:r w:rsidR="00977C79" w:rsidRPr="00D66925">
          <w:rPr>
            <w:rStyle w:val="Hyperlink"/>
            <w:rFonts w:cstheme="minorHAnsi"/>
            <w:b/>
            <w:bCs/>
            <w:color w:val="2F5496" w:themeColor="accent1" w:themeShade="BF"/>
          </w:rPr>
          <w:t xml:space="preserve">NHS England on vaccination </w:t>
        </w:r>
        <w:r w:rsidR="00C8710A" w:rsidRPr="00D66925">
          <w:rPr>
            <w:rStyle w:val="Hyperlink"/>
            <w:rFonts w:cstheme="minorHAnsi"/>
            <w:b/>
            <w:bCs/>
            <w:color w:val="2F5496" w:themeColor="accent1" w:themeShade="BF"/>
          </w:rPr>
          <w:t>programme in response to new COVID variant</w:t>
        </w:r>
      </w:hyperlink>
      <w:r w:rsidR="00C8710A" w:rsidRPr="00D66925">
        <w:rPr>
          <w:rFonts w:cstheme="minorHAnsi"/>
          <w:b/>
          <w:bCs/>
          <w:color w:val="2F5496" w:themeColor="accent1" w:themeShade="BF"/>
        </w:rPr>
        <w:t xml:space="preserve"> </w:t>
      </w:r>
    </w:p>
    <w:p w14:paraId="22ED7E92" w14:textId="57E7B630" w:rsidR="00C8710A" w:rsidRPr="00D66925" w:rsidRDefault="00D66925" w:rsidP="00AF6DEB">
      <w:pPr>
        <w:pStyle w:val="ListParagraph"/>
        <w:numPr>
          <w:ilvl w:val="0"/>
          <w:numId w:val="23"/>
        </w:numPr>
        <w:spacing w:after="0"/>
        <w:textAlignment w:val="baseline"/>
        <w:rPr>
          <w:rFonts w:cstheme="minorHAnsi"/>
          <w:b/>
          <w:bCs/>
          <w:color w:val="2F5496" w:themeColor="accent1" w:themeShade="BF"/>
        </w:rPr>
      </w:pPr>
      <w:hyperlink w:anchor="NO5" w:history="1">
        <w:r w:rsidR="00C8710A" w:rsidRPr="00D66925">
          <w:rPr>
            <w:rStyle w:val="Hyperlink"/>
            <w:rFonts w:cstheme="minorHAnsi"/>
            <w:b/>
            <w:bCs/>
            <w:color w:val="2F5496" w:themeColor="accent1" w:themeShade="BF"/>
          </w:rPr>
          <w:t>COVID vaccination programme update</w:t>
        </w:r>
      </w:hyperlink>
    </w:p>
    <w:p w14:paraId="6F7EAFF5" w14:textId="7269A0F8" w:rsidR="00C8710A" w:rsidRPr="00D66925" w:rsidRDefault="00D66925" w:rsidP="00AF6DEB">
      <w:pPr>
        <w:pStyle w:val="ListParagraph"/>
        <w:numPr>
          <w:ilvl w:val="0"/>
          <w:numId w:val="23"/>
        </w:numPr>
        <w:spacing w:after="0"/>
        <w:textAlignment w:val="baseline"/>
        <w:rPr>
          <w:rFonts w:cstheme="minorHAnsi"/>
          <w:b/>
          <w:bCs/>
          <w:color w:val="2F5496" w:themeColor="accent1" w:themeShade="BF"/>
        </w:rPr>
      </w:pPr>
      <w:hyperlink w:anchor="NO6" w:history="1">
        <w:r w:rsidR="000F09E4" w:rsidRPr="00D66925">
          <w:rPr>
            <w:rStyle w:val="Hyperlink"/>
            <w:rFonts w:cstheme="minorHAnsi"/>
            <w:b/>
            <w:bCs/>
            <w:color w:val="2F5496" w:themeColor="accent1" w:themeShade="BF"/>
          </w:rPr>
          <w:t>Accelerated Access to Records Programme update</w:t>
        </w:r>
      </w:hyperlink>
    </w:p>
    <w:p w14:paraId="051C0B12" w14:textId="7099D6B9" w:rsidR="00F567D1" w:rsidRPr="00D66925" w:rsidRDefault="00D66925" w:rsidP="00AF6DEB">
      <w:pPr>
        <w:pStyle w:val="ListParagraph"/>
        <w:numPr>
          <w:ilvl w:val="0"/>
          <w:numId w:val="23"/>
        </w:numPr>
        <w:spacing w:after="0"/>
        <w:textAlignment w:val="baseline"/>
        <w:rPr>
          <w:rFonts w:cstheme="minorHAnsi"/>
          <w:b/>
          <w:bCs/>
          <w:color w:val="2F5496" w:themeColor="accent1" w:themeShade="BF"/>
        </w:rPr>
      </w:pPr>
      <w:hyperlink w:anchor="NO7" w:history="1">
        <w:r w:rsidR="00F567D1" w:rsidRPr="00D66925">
          <w:rPr>
            <w:rStyle w:val="Hyperlink"/>
            <w:rFonts w:cstheme="minorHAnsi"/>
            <w:b/>
            <w:bCs/>
            <w:color w:val="2F5496" w:themeColor="accent1" w:themeShade="BF"/>
          </w:rPr>
          <w:t>GP pressures</w:t>
        </w:r>
      </w:hyperlink>
      <w:r w:rsidR="00F567D1" w:rsidRPr="00D66925">
        <w:rPr>
          <w:rFonts w:cstheme="minorHAnsi"/>
          <w:b/>
          <w:bCs/>
          <w:color w:val="2F5496" w:themeColor="accent1" w:themeShade="BF"/>
        </w:rPr>
        <w:t xml:space="preserve"> </w:t>
      </w:r>
    </w:p>
    <w:p w14:paraId="1C0A41A3" w14:textId="10439BAA" w:rsidR="00F567D1" w:rsidRPr="00D66925" w:rsidRDefault="00D66925" w:rsidP="00AF6DEB">
      <w:pPr>
        <w:pStyle w:val="ListParagraph"/>
        <w:numPr>
          <w:ilvl w:val="0"/>
          <w:numId w:val="23"/>
        </w:numPr>
        <w:spacing w:after="0"/>
        <w:textAlignment w:val="baseline"/>
        <w:rPr>
          <w:rFonts w:cstheme="minorHAnsi"/>
          <w:b/>
          <w:bCs/>
          <w:color w:val="2F5496" w:themeColor="accent1" w:themeShade="BF"/>
        </w:rPr>
      </w:pPr>
      <w:hyperlink w:anchor="NO8" w:history="1">
        <w:r w:rsidR="00F567D1" w:rsidRPr="00D66925">
          <w:rPr>
            <w:rStyle w:val="Hyperlink"/>
            <w:rFonts w:cstheme="minorHAnsi"/>
            <w:b/>
            <w:bCs/>
            <w:color w:val="2F5496" w:themeColor="accent1" w:themeShade="BF"/>
          </w:rPr>
          <w:t xml:space="preserve">Wes Streeting proposal to pay GPs more to allow </w:t>
        </w:r>
        <w:r w:rsidR="00FA6BA2" w:rsidRPr="00D66925">
          <w:rPr>
            <w:rStyle w:val="Hyperlink"/>
            <w:rFonts w:cstheme="minorHAnsi"/>
            <w:b/>
            <w:bCs/>
            <w:color w:val="2F5496" w:themeColor="accent1" w:themeShade="BF"/>
          </w:rPr>
          <w:t>patients to see the doctor of their choice</w:t>
        </w:r>
      </w:hyperlink>
    </w:p>
    <w:p w14:paraId="6A0966F4" w14:textId="359468B8" w:rsidR="00FA6BA2" w:rsidRPr="00D66925" w:rsidRDefault="00D66925" w:rsidP="00AF6DEB">
      <w:pPr>
        <w:pStyle w:val="ListParagraph"/>
        <w:numPr>
          <w:ilvl w:val="0"/>
          <w:numId w:val="23"/>
        </w:numPr>
        <w:spacing w:after="0"/>
        <w:textAlignment w:val="baseline"/>
        <w:rPr>
          <w:rFonts w:cstheme="minorHAnsi"/>
          <w:b/>
          <w:bCs/>
          <w:color w:val="2F5496" w:themeColor="accent1" w:themeShade="BF"/>
        </w:rPr>
      </w:pPr>
      <w:hyperlink w:anchor="NO9" w:history="1">
        <w:r w:rsidR="00FA6BA2" w:rsidRPr="00D66925">
          <w:rPr>
            <w:rStyle w:val="Hyperlink"/>
            <w:rFonts w:cstheme="minorHAnsi"/>
            <w:b/>
            <w:bCs/>
            <w:color w:val="2F5496" w:themeColor="accent1" w:themeShade="BF"/>
          </w:rPr>
          <w:t>Junior doctor re-ballot results</w:t>
        </w:r>
      </w:hyperlink>
      <w:r w:rsidR="00FA6BA2" w:rsidRPr="00D66925">
        <w:rPr>
          <w:rFonts w:cstheme="minorHAnsi"/>
          <w:b/>
          <w:bCs/>
          <w:color w:val="2F5496" w:themeColor="accent1" w:themeShade="BF"/>
        </w:rPr>
        <w:t xml:space="preserve"> </w:t>
      </w:r>
    </w:p>
    <w:p w14:paraId="6CB3DF16" w14:textId="046AE2CA" w:rsidR="004C1A51" w:rsidRPr="00D66925" w:rsidRDefault="00D66925" w:rsidP="00AF6DEB">
      <w:pPr>
        <w:pStyle w:val="ListParagraph"/>
        <w:numPr>
          <w:ilvl w:val="0"/>
          <w:numId w:val="23"/>
        </w:numPr>
        <w:spacing w:after="0"/>
        <w:textAlignment w:val="baseline"/>
        <w:rPr>
          <w:rFonts w:cstheme="minorHAnsi"/>
          <w:b/>
          <w:bCs/>
          <w:color w:val="2F5496" w:themeColor="accent1" w:themeShade="BF"/>
        </w:rPr>
      </w:pPr>
      <w:hyperlink w:anchor="NU10" w:history="1">
        <w:r w:rsidR="004C1A51" w:rsidRPr="00D66925">
          <w:rPr>
            <w:rStyle w:val="Hyperlink"/>
            <w:rFonts w:cstheme="minorHAnsi"/>
            <w:b/>
            <w:bCs/>
            <w:color w:val="2F5496" w:themeColor="accent1" w:themeShade="BF"/>
          </w:rPr>
          <w:t>Best Practice Show</w:t>
        </w:r>
      </w:hyperlink>
    </w:p>
    <w:p w14:paraId="0BFD9C15" w14:textId="14305380" w:rsidR="004C1A51" w:rsidRPr="00D66925" w:rsidRDefault="00D66925" w:rsidP="00AF6DEB">
      <w:pPr>
        <w:pStyle w:val="ListParagraph"/>
        <w:numPr>
          <w:ilvl w:val="0"/>
          <w:numId w:val="23"/>
        </w:numPr>
        <w:spacing w:after="0"/>
        <w:textAlignment w:val="baseline"/>
        <w:rPr>
          <w:rFonts w:cstheme="minorHAnsi"/>
          <w:b/>
          <w:bCs/>
          <w:color w:val="2F5496" w:themeColor="accent1" w:themeShade="BF"/>
        </w:rPr>
      </w:pPr>
      <w:hyperlink w:anchor="NU11" w:history="1">
        <w:r w:rsidR="006553A9" w:rsidRPr="00D66925">
          <w:rPr>
            <w:rStyle w:val="Hyperlink"/>
            <w:rFonts w:cstheme="minorHAnsi"/>
            <w:b/>
            <w:bCs/>
            <w:color w:val="2F5496" w:themeColor="accent1" w:themeShade="BF"/>
          </w:rPr>
          <w:t>Preparing for balloting on industrial action</w:t>
        </w:r>
      </w:hyperlink>
      <w:r w:rsidR="006553A9" w:rsidRPr="00D66925">
        <w:rPr>
          <w:rFonts w:cstheme="minorHAnsi"/>
          <w:b/>
          <w:bCs/>
          <w:color w:val="2F5496" w:themeColor="accent1" w:themeShade="BF"/>
        </w:rPr>
        <w:t xml:space="preserve"> </w:t>
      </w:r>
    </w:p>
    <w:p w14:paraId="741CAE99" w14:textId="5E6D53AF" w:rsidR="006553A9" w:rsidRPr="00D66925" w:rsidRDefault="00D66925" w:rsidP="00AF6DEB">
      <w:pPr>
        <w:pStyle w:val="ListParagraph"/>
        <w:numPr>
          <w:ilvl w:val="0"/>
          <w:numId w:val="23"/>
        </w:numPr>
        <w:spacing w:after="0"/>
        <w:textAlignment w:val="baseline"/>
        <w:rPr>
          <w:rFonts w:cstheme="minorHAnsi"/>
          <w:b/>
          <w:bCs/>
          <w:color w:val="2F5496" w:themeColor="accent1" w:themeShade="BF"/>
        </w:rPr>
      </w:pPr>
      <w:hyperlink w:anchor="NU12" w:history="1">
        <w:r w:rsidR="006553A9" w:rsidRPr="00D66925">
          <w:rPr>
            <w:rStyle w:val="Hyperlink"/>
            <w:rFonts w:cstheme="minorHAnsi"/>
            <w:b/>
            <w:bCs/>
            <w:color w:val="2F5496" w:themeColor="accent1" w:themeShade="BF"/>
          </w:rPr>
          <w:t>Wellbeing resources</w:t>
        </w:r>
      </w:hyperlink>
      <w:r w:rsidR="006553A9" w:rsidRPr="00D66925">
        <w:rPr>
          <w:rFonts w:cstheme="minorHAnsi"/>
          <w:b/>
          <w:bCs/>
          <w:color w:val="2F5496" w:themeColor="accent1" w:themeShade="BF"/>
        </w:rPr>
        <w:t xml:space="preserve"> </w:t>
      </w:r>
    </w:p>
    <w:p w14:paraId="38E5DBBA" w14:textId="7EA22360" w:rsidR="006553A9" w:rsidRPr="00D66925" w:rsidRDefault="00D66925" w:rsidP="00AF6DEB">
      <w:pPr>
        <w:pStyle w:val="ListParagraph"/>
        <w:numPr>
          <w:ilvl w:val="0"/>
          <w:numId w:val="23"/>
        </w:numPr>
        <w:spacing w:after="0"/>
        <w:textAlignment w:val="baseline"/>
        <w:rPr>
          <w:rFonts w:cstheme="minorHAnsi"/>
          <w:b/>
          <w:bCs/>
          <w:color w:val="2F5496" w:themeColor="accent1" w:themeShade="BF"/>
        </w:rPr>
      </w:pPr>
      <w:hyperlink w:anchor="NU13" w:history="1">
        <w:r w:rsidR="00844711" w:rsidRPr="00D66925">
          <w:rPr>
            <w:rStyle w:val="Hyperlink"/>
            <w:rFonts w:cstheme="minorHAnsi"/>
            <w:b/>
            <w:bCs/>
            <w:color w:val="2F5496" w:themeColor="accent1" w:themeShade="BF"/>
          </w:rPr>
          <w:t>GPC England committee pages and guidance for practices</w:t>
        </w:r>
      </w:hyperlink>
      <w:r w:rsidR="00844711" w:rsidRPr="00D66925">
        <w:rPr>
          <w:rFonts w:cstheme="minorHAnsi"/>
          <w:b/>
          <w:bCs/>
          <w:color w:val="2F5496" w:themeColor="accent1" w:themeShade="BF"/>
        </w:rPr>
        <w:t xml:space="preserve"> </w:t>
      </w:r>
    </w:p>
    <w:p w14:paraId="49B15A1C" w14:textId="4ECCCEA7" w:rsidR="00844711" w:rsidRPr="00D66925" w:rsidRDefault="00D66925" w:rsidP="00AF6DEB">
      <w:pPr>
        <w:pStyle w:val="ListParagraph"/>
        <w:numPr>
          <w:ilvl w:val="0"/>
          <w:numId w:val="23"/>
        </w:numPr>
        <w:spacing w:after="0"/>
        <w:textAlignment w:val="baseline"/>
        <w:rPr>
          <w:rFonts w:cstheme="minorHAnsi"/>
          <w:b/>
          <w:bCs/>
          <w:color w:val="2F5496" w:themeColor="accent1" w:themeShade="BF"/>
        </w:rPr>
      </w:pPr>
      <w:hyperlink w:anchor="NU14" w:history="1">
        <w:r w:rsidR="00844711" w:rsidRPr="00D66925">
          <w:rPr>
            <w:rStyle w:val="Hyperlink"/>
            <w:rFonts w:cstheme="minorHAnsi"/>
            <w:b/>
            <w:bCs/>
            <w:color w:val="2F5496" w:themeColor="accent1" w:themeShade="BF"/>
          </w:rPr>
          <w:t>SOLIHULL URGENT TREATMENT CENTRE</w:t>
        </w:r>
      </w:hyperlink>
    </w:p>
    <w:p w14:paraId="31AE2E04" w14:textId="77777777" w:rsidR="00844711" w:rsidRPr="00D66925" w:rsidRDefault="00844711" w:rsidP="00844711">
      <w:pPr>
        <w:spacing w:after="0"/>
        <w:ind w:left="360"/>
        <w:textAlignment w:val="baseline"/>
        <w:rPr>
          <w:rFonts w:cstheme="minorHAnsi"/>
          <w:b/>
          <w:bCs/>
          <w:color w:val="2F5496" w:themeColor="accent1" w:themeShade="BF"/>
        </w:rPr>
      </w:pPr>
    </w:p>
    <w:p w14:paraId="2FCE5F19" w14:textId="77777777" w:rsidR="00570413" w:rsidRPr="00D66925" w:rsidRDefault="00570413" w:rsidP="00587D9E">
      <w:pPr>
        <w:spacing w:after="0"/>
        <w:textAlignment w:val="baseline"/>
        <w:rPr>
          <w:rFonts w:cstheme="minorHAnsi"/>
          <w:b/>
          <w:bCs/>
          <w:color w:val="2F5496" w:themeColor="accent1" w:themeShade="BF"/>
          <w:sz w:val="24"/>
          <w:szCs w:val="24"/>
        </w:rPr>
      </w:pPr>
    </w:p>
    <w:p w14:paraId="29134B06" w14:textId="77777777" w:rsidR="00570413" w:rsidRDefault="00570413" w:rsidP="00587D9E">
      <w:pPr>
        <w:spacing w:after="0"/>
        <w:textAlignment w:val="baseline"/>
        <w:rPr>
          <w:rFonts w:cstheme="minorHAnsi"/>
          <w:sz w:val="24"/>
          <w:szCs w:val="24"/>
        </w:rPr>
      </w:pPr>
    </w:p>
    <w:p w14:paraId="6D591141" w14:textId="77777777" w:rsidR="00570413" w:rsidRDefault="00570413" w:rsidP="00587D9E">
      <w:pPr>
        <w:spacing w:after="0"/>
        <w:textAlignment w:val="baseline"/>
        <w:rPr>
          <w:rFonts w:cstheme="minorHAnsi"/>
          <w:sz w:val="24"/>
          <w:szCs w:val="24"/>
        </w:rPr>
      </w:pPr>
    </w:p>
    <w:p w14:paraId="2A7D4B47" w14:textId="77777777" w:rsidR="00570413" w:rsidRDefault="00570413" w:rsidP="00587D9E">
      <w:pPr>
        <w:spacing w:after="0"/>
        <w:textAlignment w:val="baseline"/>
        <w:rPr>
          <w:rFonts w:cstheme="minorHAnsi"/>
          <w:sz w:val="24"/>
          <w:szCs w:val="24"/>
        </w:rPr>
      </w:pPr>
    </w:p>
    <w:p w14:paraId="17B61F8E" w14:textId="6345C84C" w:rsidR="005D1F79" w:rsidRPr="005D1F79" w:rsidRDefault="0062196D" w:rsidP="0062196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0" w:name="NO1"/>
      <w:r>
        <w:rPr>
          <w:rFonts w:cstheme="minorHAnsi"/>
          <w:b/>
          <w:bCs/>
          <w:color w:val="030303"/>
          <w:position w:val="17"/>
          <w:lang w:eastAsia="en-GB"/>
        </w:rPr>
        <w:t>1.</w:t>
      </w:r>
      <w:r w:rsidR="005D1F79" w:rsidRPr="005D1F79">
        <w:rPr>
          <w:rFonts w:cstheme="minorHAnsi"/>
          <w:b/>
          <w:bCs/>
          <w:color w:val="030303"/>
          <w:position w:val="17"/>
          <w:lang w:eastAsia="en-GB"/>
        </w:rPr>
        <w:t>Online access to GP records – EMIS practice enablement during October</w:t>
      </w:r>
      <w:bookmarkEnd w:id="0"/>
    </w:p>
    <w:p w14:paraId="40E559A3" w14:textId="6201983A" w:rsidR="005D1F79" w:rsidRPr="005D1F79" w:rsidRDefault="005D1F79" w:rsidP="0062196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5D1F79">
        <w:rPr>
          <w:rFonts w:cstheme="minorHAnsi"/>
          <w:color w:val="030303"/>
          <w:position w:val="17"/>
          <w:lang w:eastAsia="en-GB"/>
        </w:rPr>
        <w:t xml:space="preserve">EMIS practices still </w:t>
      </w:r>
      <w:r w:rsidR="00EC560E" w:rsidRPr="005D1F79">
        <w:rPr>
          <w:rFonts w:cstheme="minorHAnsi"/>
          <w:color w:val="030303"/>
          <w:position w:val="17"/>
          <w:lang w:eastAsia="en-GB"/>
        </w:rPr>
        <w:t>can</w:t>
      </w:r>
      <w:r w:rsidRPr="005D1F79">
        <w:rPr>
          <w:rFonts w:cstheme="minorHAnsi"/>
          <w:color w:val="030303"/>
          <w:position w:val="17"/>
          <w:lang w:eastAsia="en-GB"/>
        </w:rPr>
        <w:t xml:space="preserve"> book a bulk enablement for online access to their GP records. EMIS practices can bulk enable their patients before 31 October 2023 by requesting their systems are updated. This process avoids the need to give patients access manually, which involves considerably more work. Please complete an </w:t>
      </w:r>
      <w:hyperlink r:id="rId11" w:history="1">
        <w:r w:rsidRPr="005D1F79">
          <w:rPr>
            <w:rStyle w:val="Hyperlink"/>
            <w:rFonts w:cstheme="minorHAnsi"/>
            <w:color w:val="005EB8"/>
            <w:position w:val="17"/>
            <w:lang w:eastAsia="en-GB"/>
          </w:rPr>
          <w:t>opt-in form</w:t>
        </w:r>
      </w:hyperlink>
      <w:r w:rsidRPr="005D1F79">
        <w:rPr>
          <w:rFonts w:cstheme="minorHAnsi"/>
          <w:color w:val="030303"/>
          <w:position w:val="17"/>
          <w:lang w:eastAsia="en-GB"/>
        </w:rPr>
        <w:t xml:space="preserve"> by 19 September to secure a slot. NHS England will then confirm a date and work through any required preparatory steps. A dedicated support team is in place to help all practices, whether using TPP or EMIS. if you need help or advice contact </w:t>
      </w:r>
      <w:hyperlink r:id="rId12" w:history="1">
        <w:r w:rsidRPr="005D1F79">
          <w:rPr>
            <w:rStyle w:val="Hyperlink"/>
            <w:rFonts w:cstheme="minorHAnsi"/>
            <w:color w:val="005EB8"/>
            <w:position w:val="17"/>
            <w:lang w:eastAsia="en-GB"/>
          </w:rPr>
          <w:t>england.gprecordaccess@nhs.net</w:t>
        </w:r>
      </w:hyperlink>
    </w:p>
    <w:p w14:paraId="0E8F07B5" w14:textId="77777777" w:rsidR="0062196D" w:rsidRDefault="0062196D" w:rsidP="005D1F79">
      <w:pPr>
        <w:spacing w:before="300" w:line="315" w:lineRule="atLeast"/>
        <w:textAlignment w:val="center"/>
        <w:rPr>
          <w:rFonts w:cstheme="minorHAnsi"/>
          <w:b/>
          <w:bCs/>
          <w:color w:val="030303"/>
          <w:position w:val="17"/>
          <w:lang w:eastAsia="en-GB"/>
        </w:rPr>
      </w:pPr>
    </w:p>
    <w:p w14:paraId="39AC8DE5" w14:textId="6496F703" w:rsidR="005D1F79" w:rsidRPr="005D1F79" w:rsidRDefault="0062196D" w:rsidP="0062196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1" w:name="NO2"/>
      <w:r>
        <w:rPr>
          <w:rFonts w:cstheme="minorHAnsi"/>
          <w:b/>
          <w:bCs/>
          <w:color w:val="030303"/>
          <w:position w:val="17"/>
          <w:lang w:eastAsia="en-GB"/>
        </w:rPr>
        <w:t>2.</w:t>
      </w:r>
      <w:r w:rsidR="005D1F79" w:rsidRPr="005D1F79">
        <w:rPr>
          <w:rFonts w:cstheme="minorHAnsi"/>
          <w:b/>
          <w:bCs/>
          <w:color w:val="030303"/>
          <w:position w:val="17"/>
          <w:lang w:eastAsia="en-GB"/>
        </w:rPr>
        <w:t xml:space="preserve">New Standard GMS, PMS and APMS Contracts Published - </w:t>
      </w:r>
      <w:r w:rsidR="005D1F79" w:rsidRPr="005D1F79">
        <w:rPr>
          <w:rFonts w:cstheme="minorHAnsi"/>
          <w:b/>
          <w:bCs/>
          <w:i/>
          <w:iCs/>
          <w:color w:val="030303"/>
          <w:position w:val="17"/>
          <w:lang w:eastAsia="en-GB"/>
        </w:rPr>
        <w:t>Corrected link</w:t>
      </w:r>
    </w:p>
    <w:bookmarkEnd w:id="1"/>
    <w:p w14:paraId="2BCC4F34" w14:textId="77777777" w:rsidR="005D1F79" w:rsidRPr="005D1F79" w:rsidRDefault="005D1F79" w:rsidP="0062196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5D1F79">
        <w:rPr>
          <w:rFonts w:cstheme="minorHAnsi"/>
          <w:color w:val="030303"/>
          <w:position w:val="17"/>
          <w:lang w:eastAsia="en-GB"/>
        </w:rPr>
        <w:t>The </w:t>
      </w:r>
      <w:hyperlink r:id="rId13" w:history="1">
        <w:r w:rsidRPr="005D1F79">
          <w:rPr>
            <w:rStyle w:val="Hyperlink"/>
            <w:rFonts w:cstheme="minorHAnsi"/>
            <w:color w:val="005EB8"/>
            <w:position w:val="17"/>
            <w:lang w:eastAsia="en-GB"/>
          </w:rPr>
          <w:t>new standard General Medical Services (GMS), Personal Medical Services (PMS) and Alternative Provider Medical Services (APMS) contracts, along with their contract variation notices</w:t>
        </w:r>
      </w:hyperlink>
      <w:r w:rsidRPr="005D1F79">
        <w:rPr>
          <w:rFonts w:cstheme="minorHAnsi"/>
          <w:color w:val="030303"/>
          <w:position w:val="17"/>
          <w:lang w:eastAsia="en-GB"/>
        </w:rPr>
        <w:t> have been published. The documentation incorporates changes made to the contract Regulations in May 2023. Commissioners are required to send these updates to GP practices to formally notify them of changes to their contracts.</w:t>
      </w:r>
    </w:p>
    <w:p w14:paraId="579271EA" w14:textId="77777777" w:rsidR="00570413" w:rsidRDefault="00570413" w:rsidP="00587D9E">
      <w:pPr>
        <w:spacing w:after="0"/>
        <w:textAlignment w:val="baseline"/>
        <w:rPr>
          <w:rFonts w:cstheme="minorHAnsi"/>
          <w:sz w:val="24"/>
          <w:szCs w:val="24"/>
        </w:rPr>
      </w:pPr>
    </w:p>
    <w:p w14:paraId="17C0BB43" w14:textId="0D8CD994" w:rsidR="0064320F" w:rsidRPr="0064320F" w:rsidRDefault="0064320F" w:rsidP="0064320F">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rPr>
      </w:pPr>
      <w:bookmarkStart w:id="2" w:name="NO3"/>
      <w:r>
        <w:rPr>
          <w:rStyle w:val="Strong"/>
          <w:rFonts w:asciiTheme="minorHAnsi" w:hAnsiTheme="minorHAnsi" w:cstheme="minorHAnsi"/>
          <w:color w:val="000000" w:themeColor="text1"/>
        </w:rPr>
        <w:t>3.</w:t>
      </w:r>
      <w:r w:rsidRPr="0064320F">
        <w:rPr>
          <w:rStyle w:val="Strong"/>
          <w:rFonts w:asciiTheme="minorHAnsi" w:hAnsiTheme="minorHAnsi" w:cstheme="minorHAnsi"/>
          <w:color w:val="000000" w:themeColor="text1"/>
        </w:rPr>
        <w:t>Update for Locums re cheques ceasing from 1 October</w:t>
      </w:r>
      <w:bookmarkEnd w:id="2"/>
      <w:r w:rsidRPr="0064320F">
        <w:rPr>
          <w:rFonts w:asciiTheme="minorHAnsi" w:hAnsiTheme="minorHAnsi" w:cstheme="minorHAnsi"/>
          <w:color w:val="000000"/>
        </w:rPr>
        <w:br/>
        <w:t> </w:t>
      </w:r>
      <w:r w:rsidRPr="0064320F">
        <w:rPr>
          <w:rFonts w:asciiTheme="minorHAnsi" w:hAnsiTheme="minorHAnsi" w:cstheme="minorHAnsi"/>
          <w:color w:val="000000"/>
        </w:rPr>
        <w:br/>
        <w:t>From 1 October 2023, all payments made to NHS England for Locum pension contributions are to be submitted by BACS rather than by cheque. Locum A&amp;B forms submitted by post will also not be accepted beyond this date.</w:t>
      </w:r>
      <w:r w:rsidRPr="0064320F">
        <w:rPr>
          <w:rFonts w:asciiTheme="minorHAnsi" w:hAnsiTheme="minorHAnsi" w:cstheme="minorHAnsi"/>
          <w:color w:val="000000"/>
        </w:rPr>
        <w:br/>
        <w:t> </w:t>
      </w:r>
      <w:r w:rsidRPr="0064320F">
        <w:rPr>
          <w:rFonts w:asciiTheme="minorHAnsi" w:hAnsiTheme="minorHAnsi" w:cstheme="minorHAnsi"/>
          <w:color w:val="000000"/>
        </w:rPr>
        <w:br/>
        <w:t>The quickest and easiest way to submit Locum A &amp; B forms is to use </w:t>
      </w:r>
      <w:hyperlink r:id="rId14" w:tgtFrame="_blank" w:history="1">
        <w:r w:rsidRPr="0064320F">
          <w:rPr>
            <w:rStyle w:val="Hyperlink"/>
            <w:rFonts w:asciiTheme="minorHAnsi" w:hAnsiTheme="minorHAnsi" w:cstheme="minorHAnsi"/>
            <w:b/>
            <w:bCs/>
            <w:color w:val="0000FF"/>
          </w:rPr>
          <w:t>PCSE Online</w:t>
        </w:r>
      </w:hyperlink>
      <w:r w:rsidRPr="0064320F">
        <w:rPr>
          <w:rFonts w:asciiTheme="minorHAnsi" w:hAnsiTheme="minorHAnsi" w:cstheme="minorHAnsi"/>
          <w:color w:val="000000"/>
        </w:rPr>
        <w:t>. Upon successful submission of a Locum B form, the system will confirm the exact amount to be paid, NHS England's bank account details and the correct BACS reference number you need to use. Please note, forms can still be sent using the contact us form if this is your preferred route.</w:t>
      </w:r>
      <w:r w:rsidRPr="0064320F">
        <w:rPr>
          <w:rFonts w:asciiTheme="minorHAnsi" w:hAnsiTheme="minorHAnsi" w:cstheme="minorHAnsi"/>
          <w:color w:val="000000"/>
        </w:rPr>
        <w:br/>
        <w:t> </w:t>
      </w:r>
      <w:r w:rsidRPr="0064320F">
        <w:rPr>
          <w:rFonts w:asciiTheme="minorHAnsi" w:hAnsiTheme="minorHAnsi" w:cstheme="minorHAnsi"/>
          <w:color w:val="000000"/>
        </w:rPr>
        <w:br/>
        <w:t>For more information on how to submit your forms on PCSE Online click the links below to access our short videos on our YouTube channel:</w:t>
      </w:r>
    </w:p>
    <w:p w14:paraId="57DCC53E" w14:textId="77777777" w:rsidR="0064320F" w:rsidRPr="0064320F" w:rsidRDefault="0064320F" w:rsidP="0064320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240" w:lineRule="auto"/>
        <w:rPr>
          <w:rFonts w:eastAsia="Times New Roman" w:cstheme="minorHAnsi"/>
          <w:color w:val="000000"/>
        </w:rPr>
      </w:pPr>
      <w:hyperlink r:id="rId15" w:tgtFrame="_blank" w:history="1">
        <w:r w:rsidRPr="0064320F">
          <w:rPr>
            <w:rStyle w:val="Hyperlink"/>
            <w:rFonts w:eastAsia="Times New Roman" w:cstheme="minorHAnsi"/>
            <w:b/>
            <w:bCs/>
            <w:color w:val="0000FF"/>
          </w:rPr>
          <w:t xml:space="preserve">Completing </w:t>
        </w:r>
        <w:proofErr w:type="gramStart"/>
        <w:r w:rsidRPr="0064320F">
          <w:rPr>
            <w:rStyle w:val="Hyperlink"/>
            <w:rFonts w:eastAsia="Times New Roman" w:cstheme="minorHAnsi"/>
            <w:b/>
            <w:bCs/>
            <w:color w:val="0000FF"/>
          </w:rPr>
          <w:t>Locum</w:t>
        </w:r>
        <w:proofErr w:type="gramEnd"/>
        <w:r w:rsidRPr="0064320F">
          <w:rPr>
            <w:rStyle w:val="Hyperlink"/>
            <w:rFonts w:eastAsia="Times New Roman" w:cstheme="minorHAnsi"/>
            <w:b/>
            <w:bCs/>
            <w:color w:val="0000FF"/>
          </w:rPr>
          <w:t xml:space="preserve"> A forms in PCSE Online (04:29)</w:t>
        </w:r>
      </w:hyperlink>
    </w:p>
    <w:p w14:paraId="4B87B570" w14:textId="77777777" w:rsidR="0064320F" w:rsidRPr="0064320F" w:rsidRDefault="0064320F" w:rsidP="0064320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240" w:lineRule="auto"/>
        <w:rPr>
          <w:rFonts w:eastAsia="Times New Roman" w:cstheme="minorHAnsi"/>
          <w:color w:val="000000"/>
        </w:rPr>
      </w:pPr>
      <w:hyperlink r:id="rId16" w:tgtFrame="_blank" w:history="1">
        <w:r w:rsidRPr="0064320F">
          <w:rPr>
            <w:rStyle w:val="Hyperlink"/>
            <w:rFonts w:eastAsia="Times New Roman" w:cstheme="minorHAnsi"/>
            <w:b/>
            <w:bCs/>
            <w:color w:val="0000FF"/>
          </w:rPr>
          <w:t>Completing Locum B forms in PCSE Online (07:22)</w:t>
        </w:r>
      </w:hyperlink>
    </w:p>
    <w:p w14:paraId="49AD0F7E" w14:textId="77777777" w:rsidR="00570413" w:rsidRDefault="00570413" w:rsidP="00587D9E">
      <w:pPr>
        <w:spacing w:after="0"/>
        <w:textAlignment w:val="baseline"/>
        <w:rPr>
          <w:rFonts w:cstheme="minorHAnsi"/>
          <w:sz w:val="24"/>
          <w:szCs w:val="24"/>
        </w:rPr>
      </w:pPr>
    </w:p>
    <w:p w14:paraId="16331D4E" w14:textId="77777777" w:rsidR="00641CDD" w:rsidRDefault="00641CDD" w:rsidP="00587D9E">
      <w:pPr>
        <w:spacing w:after="0"/>
        <w:textAlignment w:val="baseline"/>
        <w:rPr>
          <w:rFonts w:cstheme="minorHAnsi"/>
          <w:sz w:val="24"/>
          <w:szCs w:val="24"/>
        </w:rPr>
      </w:pPr>
    </w:p>
    <w:p w14:paraId="24DC72E0" w14:textId="1C6CE3AA" w:rsidR="00EA1C84" w:rsidRDefault="00EA1C84" w:rsidP="00EA1C8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Style w:val="Strong"/>
          <w:rFonts w:cstheme="minorHAnsi"/>
          <w:color w:val="202020"/>
        </w:rPr>
      </w:pPr>
      <w:bookmarkStart w:id="3" w:name="NO4"/>
      <w:r>
        <w:rPr>
          <w:rStyle w:val="Strong"/>
          <w:rFonts w:cstheme="minorHAnsi"/>
          <w:color w:val="202020"/>
        </w:rPr>
        <w:t>4.</w:t>
      </w:r>
      <w:r w:rsidRPr="00EA1C84">
        <w:rPr>
          <w:rStyle w:val="Strong"/>
          <w:rFonts w:cstheme="minorHAnsi"/>
          <w:color w:val="202020"/>
        </w:rPr>
        <w:t>NHS England on vaccination programme in response to new COVID variant</w:t>
      </w:r>
    </w:p>
    <w:bookmarkEnd w:id="3"/>
    <w:p w14:paraId="248763CA" w14:textId="4E797724" w:rsidR="00EA1C84" w:rsidRPr="00EA1C84" w:rsidRDefault="00EA1C84" w:rsidP="00EA1C8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EA1C84">
        <w:rPr>
          <w:rFonts w:cstheme="minorHAnsi"/>
          <w:color w:val="202020"/>
        </w:rPr>
        <w:br/>
        <w:t xml:space="preserve">NHS England have </w:t>
      </w:r>
      <w:hyperlink r:id="rId17" w:tgtFrame="_blank" w:history="1">
        <w:r w:rsidRPr="00EA1C84">
          <w:rPr>
            <w:rStyle w:val="Hyperlink"/>
            <w:rFonts w:cstheme="minorHAnsi"/>
            <w:color w:val="005EB8"/>
          </w:rPr>
          <w:t>published a letter</w:t>
        </w:r>
      </w:hyperlink>
      <w:r w:rsidRPr="00EA1C84">
        <w:rPr>
          <w:rFonts w:cstheme="minorHAnsi"/>
          <w:color w:val="202020"/>
        </w:rPr>
        <w:t xml:space="preserve"> notifying NHS providers, including general practice, of changes to the autumn / winter 2023/24 vaccination delivery programme in response to the new BA2.86 COVID-19 variant.</w:t>
      </w:r>
      <w:r w:rsidRPr="00EA1C84">
        <w:rPr>
          <w:rStyle w:val="Strong"/>
          <w:rFonts w:cstheme="minorHAnsi"/>
          <w:color w:val="202020"/>
        </w:rPr>
        <w:t xml:space="preserve"> Note that this brings the previously announced schedule forward significantly.</w:t>
      </w:r>
      <w:r w:rsidRPr="00EA1C84">
        <w:rPr>
          <w:rFonts w:cstheme="minorHAnsi"/>
          <w:color w:val="202020"/>
        </w:rPr>
        <w:t xml:space="preserve"> Please share this with colleagues who will be involved in the COVID-19 and influenza vaccine programme this year.</w:t>
      </w:r>
    </w:p>
    <w:p w14:paraId="77DD002A" w14:textId="77777777" w:rsidR="00570413" w:rsidRDefault="00570413" w:rsidP="00587D9E">
      <w:pPr>
        <w:spacing w:after="0"/>
        <w:textAlignment w:val="baseline"/>
        <w:rPr>
          <w:rFonts w:cstheme="minorHAnsi"/>
          <w:sz w:val="24"/>
          <w:szCs w:val="24"/>
        </w:rPr>
      </w:pPr>
    </w:p>
    <w:p w14:paraId="7B6ECBFD" w14:textId="77777777" w:rsidR="009B50EA" w:rsidRDefault="009B50EA" w:rsidP="00620DF2">
      <w:pPr>
        <w:rPr>
          <w:b/>
          <w:bCs/>
        </w:rPr>
      </w:pPr>
    </w:p>
    <w:p w14:paraId="62648879" w14:textId="77777777" w:rsidR="00D66925" w:rsidRDefault="00D66925" w:rsidP="00620DF2">
      <w:pPr>
        <w:rPr>
          <w:b/>
          <w:bCs/>
        </w:rPr>
      </w:pPr>
    </w:p>
    <w:p w14:paraId="13BB60B0" w14:textId="77777777" w:rsidR="00D66925" w:rsidRDefault="00D66925" w:rsidP="00620DF2">
      <w:pPr>
        <w:rPr>
          <w:b/>
          <w:bCs/>
        </w:rPr>
      </w:pPr>
    </w:p>
    <w:p w14:paraId="4157F9CC" w14:textId="0E73BBAB" w:rsidR="00620DF2" w:rsidRDefault="00900970" w:rsidP="00F438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4" w:name="NO5"/>
      <w:r w:rsidRPr="00900970">
        <w:rPr>
          <w:b/>
          <w:bCs/>
        </w:rPr>
        <w:t>5.</w:t>
      </w:r>
      <w:r w:rsidR="00620DF2" w:rsidRPr="00900970">
        <w:rPr>
          <w:b/>
          <w:bCs/>
        </w:rPr>
        <w:t>COVID vaccination programme update</w:t>
      </w:r>
    </w:p>
    <w:bookmarkEnd w:id="4"/>
    <w:p w14:paraId="2D5BE9AB" w14:textId="77777777" w:rsidR="00F438EA" w:rsidRPr="00900970" w:rsidRDefault="00F438EA" w:rsidP="00F438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lang w:eastAsia="en-GB"/>
        </w:rPr>
      </w:pPr>
    </w:p>
    <w:p w14:paraId="6716EFB5" w14:textId="77777777" w:rsidR="00620DF2" w:rsidRPr="00900970" w:rsidRDefault="00620DF2" w:rsidP="00F438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900970">
        <w:t xml:space="preserve">NHS England has </w:t>
      </w:r>
      <w:hyperlink r:id="rId18" w:history="1">
        <w:r w:rsidRPr="00900970">
          <w:rPr>
            <w:rStyle w:val="Hyperlink"/>
          </w:rPr>
          <w:t>announced new changes to the previously published winter covid vaccination guidance</w:t>
        </w:r>
      </w:hyperlink>
      <w:r w:rsidRPr="00900970">
        <w:t xml:space="preserve">, as part of an ‘accelerated programme’. </w:t>
      </w:r>
      <w:proofErr w:type="gramStart"/>
      <w:r w:rsidRPr="00900970">
        <w:t>Following the earlier notification of a reduction to covid fee payments, there</w:t>
      </w:r>
      <w:proofErr w:type="gramEnd"/>
      <w:r w:rsidRPr="00900970">
        <w:t xml:space="preserve"> will now be time limited ‘accelerated payments’ offered to bring forward the covid vaccination programme to 11 September for completion by the end of October (this relates to the enhanced fees and vaccination can continue after 31 October, but at the reduced </w:t>
      </w:r>
      <w:proofErr w:type="spellStart"/>
      <w:r w:rsidRPr="00900970">
        <w:t>IoS</w:t>
      </w:r>
      <w:proofErr w:type="spellEnd"/>
      <w:r w:rsidRPr="00900970">
        <w:t xml:space="preserve"> fee of £7.54). NHSE guidance states:</w:t>
      </w:r>
    </w:p>
    <w:p w14:paraId="75F6E278" w14:textId="77777777" w:rsidR="00620DF2" w:rsidRPr="00900970" w:rsidRDefault="00620DF2" w:rsidP="00F438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1B5B0F21" w14:textId="77777777" w:rsidR="00620DF2" w:rsidRPr="00900970" w:rsidRDefault="00620DF2" w:rsidP="00F438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02A30"/>
        </w:rPr>
      </w:pPr>
      <w:r w:rsidRPr="00900970">
        <w:rPr>
          <w:color w:val="202A30"/>
        </w:rPr>
        <w:t>‘Vaccine providers will receive an additional payment of £10 (in addition to the Item of Service (</w:t>
      </w:r>
      <w:proofErr w:type="spellStart"/>
      <w:r w:rsidRPr="00900970">
        <w:rPr>
          <w:color w:val="202A30"/>
        </w:rPr>
        <w:t>IoS</w:t>
      </w:r>
      <w:proofErr w:type="spellEnd"/>
      <w:r w:rsidRPr="00900970">
        <w:rPr>
          <w:color w:val="202A30"/>
        </w:rPr>
        <w:t>) fee) for each COVID-19 vaccination administered to care home residents between Monday 11 September and Sunday 22 October 2023 inclusive; and a separate one-off additional payment of £200 for each Completed Care Home by the end of the day on Sunday 22 October.</w:t>
      </w:r>
    </w:p>
    <w:p w14:paraId="0F603072" w14:textId="77777777" w:rsidR="00620DF2" w:rsidRPr="00900970" w:rsidRDefault="00620DF2" w:rsidP="00F438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02A30"/>
        </w:rPr>
      </w:pPr>
    </w:p>
    <w:p w14:paraId="782F3584" w14:textId="77777777" w:rsidR="00620DF2" w:rsidRPr="00900970" w:rsidRDefault="00620DF2" w:rsidP="00F438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02A30"/>
        </w:rPr>
      </w:pPr>
      <w:r w:rsidRPr="00900970">
        <w:rPr>
          <w:color w:val="202A30"/>
        </w:rPr>
        <w:t xml:space="preserve">For other eligible groups, vaccine providers will receive an additional £5 acceleration payment (in addition to the </w:t>
      </w:r>
      <w:proofErr w:type="spellStart"/>
      <w:r w:rsidRPr="00900970">
        <w:rPr>
          <w:color w:val="202A30"/>
        </w:rPr>
        <w:t>IoS</w:t>
      </w:r>
      <w:proofErr w:type="spellEnd"/>
      <w:r w:rsidRPr="00900970">
        <w:rPr>
          <w:color w:val="202A30"/>
        </w:rPr>
        <w:t xml:space="preserve"> fee) will be made available for each COVID-19 vaccination administered to eligible people between 11 September and 31 October 2023’.</w:t>
      </w:r>
    </w:p>
    <w:p w14:paraId="4624FA52" w14:textId="77777777" w:rsidR="00620DF2" w:rsidRPr="00900970" w:rsidRDefault="00620DF2" w:rsidP="00F438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202A30"/>
        </w:rPr>
      </w:pPr>
    </w:p>
    <w:p w14:paraId="13A3EEE3" w14:textId="77777777" w:rsidR="00620DF2" w:rsidRPr="00900970" w:rsidRDefault="00620DF2" w:rsidP="00F438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900970">
        <w:t xml:space="preserve">In line with previous </w:t>
      </w:r>
      <w:hyperlink r:id="rId19" w:history="1">
        <w:r w:rsidRPr="00900970">
          <w:rPr>
            <w:rStyle w:val="Hyperlink"/>
          </w:rPr>
          <w:t>BMA guidance</w:t>
        </w:r>
      </w:hyperlink>
      <w:r w:rsidRPr="00900970">
        <w:t>, we continue to advise practices to consider and assure themselves of the financial viability of participating in the COVID vaccination programme under these shortened time frames.</w:t>
      </w:r>
    </w:p>
    <w:p w14:paraId="13103ECD" w14:textId="77777777" w:rsidR="00620DF2" w:rsidRPr="00900970" w:rsidRDefault="00620DF2" w:rsidP="00F438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71460B1F" w14:textId="77777777" w:rsidR="00620DF2" w:rsidRPr="00900970" w:rsidRDefault="00620DF2" w:rsidP="00F438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900970">
        <w:t xml:space="preserve">Practices will now have until 5pm on 4 September if they do wish to sign up for the programme. </w:t>
      </w:r>
    </w:p>
    <w:p w14:paraId="27259D7F" w14:textId="77777777" w:rsidR="00620DF2" w:rsidRPr="00900970" w:rsidRDefault="00620DF2" w:rsidP="00F438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6917E714" w14:textId="77777777" w:rsidR="00620DF2" w:rsidRPr="00900970" w:rsidRDefault="00620DF2" w:rsidP="00F438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900970">
        <w:t xml:space="preserve">Read my </w:t>
      </w:r>
      <w:hyperlink r:id="rId20" w:history="1">
        <w:r w:rsidRPr="00900970">
          <w:rPr>
            <w:rStyle w:val="Hyperlink"/>
          </w:rPr>
          <w:t>statement</w:t>
        </w:r>
      </w:hyperlink>
      <w:r w:rsidRPr="00900970">
        <w:t xml:space="preserve"> in response.</w:t>
      </w:r>
    </w:p>
    <w:p w14:paraId="5508D137" w14:textId="77777777" w:rsidR="00620DF2" w:rsidRDefault="00620DF2" w:rsidP="00620DF2">
      <w:pPr>
        <w:pStyle w:val="xmsonormal"/>
        <w:rPr>
          <w:b/>
          <w:bCs/>
          <w:lang w:eastAsia="en-US"/>
        </w:rPr>
      </w:pPr>
    </w:p>
    <w:p w14:paraId="6EE2A58C" w14:textId="77777777" w:rsidR="008901C7" w:rsidRDefault="008901C7" w:rsidP="00620DF2">
      <w:pPr>
        <w:rPr>
          <w:b/>
          <w:bCs/>
        </w:rPr>
      </w:pPr>
      <w:bookmarkStart w:id="5" w:name="NO6"/>
    </w:p>
    <w:p w14:paraId="23F185BE" w14:textId="77777777" w:rsidR="00D66925" w:rsidRDefault="00D66925" w:rsidP="00620DF2">
      <w:pPr>
        <w:rPr>
          <w:b/>
          <w:bCs/>
        </w:rPr>
      </w:pPr>
    </w:p>
    <w:p w14:paraId="49A6AD84" w14:textId="77777777" w:rsidR="00D66925" w:rsidRDefault="00D66925" w:rsidP="00620DF2">
      <w:pPr>
        <w:rPr>
          <w:b/>
          <w:bCs/>
        </w:rPr>
      </w:pPr>
    </w:p>
    <w:p w14:paraId="41B95879" w14:textId="77777777" w:rsidR="00D66925" w:rsidRDefault="00D66925" w:rsidP="00620DF2">
      <w:pPr>
        <w:rPr>
          <w:b/>
          <w:bCs/>
        </w:rPr>
      </w:pPr>
    </w:p>
    <w:p w14:paraId="24584B60" w14:textId="77777777" w:rsidR="00D66925" w:rsidRDefault="00D66925" w:rsidP="00620DF2">
      <w:pPr>
        <w:rPr>
          <w:b/>
          <w:bCs/>
        </w:rPr>
      </w:pPr>
    </w:p>
    <w:p w14:paraId="27432B3B" w14:textId="77777777" w:rsidR="00D66925" w:rsidRDefault="00D66925" w:rsidP="00620DF2">
      <w:pPr>
        <w:rPr>
          <w:b/>
          <w:bCs/>
        </w:rPr>
      </w:pPr>
    </w:p>
    <w:p w14:paraId="27253CD9" w14:textId="77777777" w:rsidR="00D66925" w:rsidRDefault="00D66925" w:rsidP="00620DF2">
      <w:pPr>
        <w:rPr>
          <w:b/>
          <w:bCs/>
        </w:rPr>
      </w:pPr>
    </w:p>
    <w:p w14:paraId="325D6E55" w14:textId="77777777" w:rsidR="00D66925" w:rsidRDefault="00D66925" w:rsidP="00620DF2">
      <w:pPr>
        <w:rPr>
          <w:b/>
          <w:bCs/>
        </w:rPr>
      </w:pPr>
    </w:p>
    <w:p w14:paraId="55D39154" w14:textId="77777777" w:rsidR="00D66925" w:rsidRDefault="00D66925" w:rsidP="00620DF2">
      <w:pPr>
        <w:rPr>
          <w:b/>
          <w:bCs/>
        </w:rPr>
      </w:pPr>
    </w:p>
    <w:p w14:paraId="7DDD00D5" w14:textId="77777777" w:rsidR="00D66925" w:rsidRDefault="00D66925" w:rsidP="00620DF2">
      <w:pPr>
        <w:rPr>
          <w:b/>
          <w:bCs/>
        </w:rPr>
      </w:pPr>
    </w:p>
    <w:p w14:paraId="1E5D6197" w14:textId="77777777" w:rsidR="00D66925" w:rsidRDefault="00D66925" w:rsidP="00620DF2">
      <w:pPr>
        <w:rPr>
          <w:b/>
          <w:bCs/>
        </w:rPr>
      </w:pPr>
    </w:p>
    <w:p w14:paraId="4E4F1AD9" w14:textId="3824E8A4" w:rsidR="00620DF2" w:rsidRDefault="00F438EA" w:rsidP="00787A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r>
        <w:rPr>
          <w:b/>
          <w:bCs/>
        </w:rPr>
        <w:t>6.</w:t>
      </w:r>
      <w:r w:rsidR="00620DF2">
        <w:rPr>
          <w:b/>
          <w:bCs/>
        </w:rPr>
        <w:t xml:space="preserve">Accelerated Access to Records Programme update </w:t>
      </w:r>
    </w:p>
    <w:bookmarkEnd w:id="5"/>
    <w:p w14:paraId="01B2C877" w14:textId="77777777" w:rsidR="00787AC8" w:rsidRDefault="00787AC8" w:rsidP="00787A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lang w:eastAsia="en-GB"/>
        </w:rPr>
      </w:pPr>
    </w:p>
    <w:p w14:paraId="4BC5D7F0" w14:textId="77777777" w:rsidR="00620DF2" w:rsidRDefault="00620DF2" w:rsidP="00787A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GPC England continues to support patients taking a proactive role in the management of their own health. This could be facilitated through access to a patient’s own electronic health records.</w:t>
      </w:r>
    </w:p>
    <w:p w14:paraId="7FF9FB9C" w14:textId="77777777" w:rsidR="00620DF2" w:rsidRDefault="00620DF2" w:rsidP="00787A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Following the imposition of the 2023/24 GMS contract, the Accelerated Access to Records Programme is currently scheduled to go live for all patients </w:t>
      </w:r>
      <w:r>
        <w:rPr>
          <w:u w:val="single"/>
        </w:rPr>
        <w:t>on 1 November 2023</w:t>
      </w:r>
      <w:r>
        <w:t>. From that date, patients in England will be given prospective access to information entered into their GP record.</w:t>
      </w:r>
    </w:p>
    <w:p w14:paraId="34367F51" w14:textId="77777777" w:rsidR="00620DF2" w:rsidRDefault="00620DF2" w:rsidP="00787A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29BF12C8" w14:textId="77777777" w:rsidR="00620DF2" w:rsidRDefault="00620DF2" w:rsidP="00787A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However, GPC England believe there are patient safety and information governance concerns that remain outstanding, and which need to be addressed. For this programme to be successful and fulfil its potential we believe it should not be rolled out in a ‘big bang’ style on 1 November. Practices need to be given the appropriate time and resources to safely plan this in each practice across England, and we continue to press for this as well as further modifications.</w:t>
      </w:r>
    </w:p>
    <w:p w14:paraId="224039A8" w14:textId="77777777" w:rsidR="00620DF2" w:rsidRDefault="00620DF2" w:rsidP="00787A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14F0A1F3" w14:textId="77777777" w:rsidR="00620DF2" w:rsidRDefault="00620DF2" w:rsidP="00787A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u w:val="single"/>
        </w:rPr>
      </w:pPr>
      <w:r>
        <w:rPr>
          <w:u w:val="single"/>
        </w:rPr>
        <w:t>Rollout dates</w:t>
      </w:r>
    </w:p>
    <w:p w14:paraId="6E81986E" w14:textId="77777777" w:rsidR="00620DF2" w:rsidRDefault="00620DF2" w:rsidP="00787A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We are aware that EMIS have shared training dates to facilitate their ‘bulk upload’ and they are encouraging EMIS practices to use the new functionality which has been paid for by NHS England. Earlier this year, many practices wrote to system suppliers to turn this functionality off. </w:t>
      </w:r>
    </w:p>
    <w:p w14:paraId="7CC193CA" w14:textId="77777777" w:rsidR="00620DF2" w:rsidRDefault="00620DF2" w:rsidP="00787A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294FB8E0" w14:textId="77777777" w:rsidR="00620DF2" w:rsidRDefault="00620DF2" w:rsidP="00787A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We</w:t>
      </w:r>
      <w:r>
        <w:rPr>
          <w:color w:val="000000"/>
        </w:rPr>
        <w:t xml:space="preserve"> will publish comprehensive advice and guidance for all practices </w:t>
      </w:r>
      <w:r>
        <w:t xml:space="preserve">and will continue to set out concerns and solutions to Government ministers. We will also be engaging with EMIS and TPP to ascertain how they can best support GPs with respect to bulk uploads in the lead up to and after the proposed switch on date. </w:t>
      </w:r>
    </w:p>
    <w:p w14:paraId="72743307" w14:textId="77777777" w:rsidR="00620DF2" w:rsidRDefault="00620DF2" w:rsidP="00787A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6ED68296" w14:textId="77777777" w:rsidR="00620DF2" w:rsidRDefault="00620DF2" w:rsidP="00787A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We would therefore reassure practices that they have time to consider matters, and contractors do not need to make any quick decisions before our guidance has been published.</w:t>
      </w:r>
    </w:p>
    <w:p w14:paraId="365C95D3" w14:textId="77777777" w:rsidR="00620DF2" w:rsidRDefault="00620DF2" w:rsidP="00620DF2"/>
    <w:p w14:paraId="5517CACD" w14:textId="77777777" w:rsidR="00787AC8" w:rsidRDefault="00787AC8" w:rsidP="00620DF2">
      <w:pPr>
        <w:rPr>
          <w:b/>
          <w:bCs/>
        </w:rPr>
      </w:pPr>
    </w:p>
    <w:p w14:paraId="07CFEE15" w14:textId="77777777" w:rsidR="00787AC8" w:rsidRDefault="00787AC8" w:rsidP="00620DF2">
      <w:pPr>
        <w:rPr>
          <w:b/>
          <w:bCs/>
        </w:rPr>
      </w:pPr>
    </w:p>
    <w:p w14:paraId="10780A38" w14:textId="77777777" w:rsidR="00D11D4D" w:rsidRDefault="00D11D4D" w:rsidP="00D11D4D">
      <w:pPr>
        <w:spacing w:after="0"/>
        <w:rPr>
          <w:b/>
          <w:bCs/>
        </w:rPr>
      </w:pPr>
    </w:p>
    <w:p w14:paraId="18966B4E" w14:textId="77777777" w:rsidR="00D11D4D" w:rsidRDefault="00D11D4D" w:rsidP="00D11D4D">
      <w:pPr>
        <w:spacing w:after="0"/>
        <w:rPr>
          <w:b/>
          <w:bCs/>
        </w:rPr>
      </w:pPr>
    </w:p>
    <w:p w14:paraId="459E8B86" w14:textId="77777777" w:rsidR="00D11D4D" w:rsidRDefault="00D11D4D" w:rsidP="00D11D4D">
      <w:pPr>
        <w:spacing w:after="0"/>
        <w:rPr>
          <w:b/>
          <w:bCs/>
        </w:rPr>
      </w:pPr>
    </w:p>
    <w:p w14:paraId="42ADEE33" w14:textId="77777777" w:rsidR="00D11D4D" w:rsidRDefault="00D11D4D" w:rsidP="00D11D4D">
      <w:pPr>
        <w:spacing w:after="0"/>
        <w:rPr>
          <w:b/>
          <w:bCs/>
        </w:rPr>
      </w:pPr>
    </w:p>
    <w:p w14:paraId="4F47A5AF" w14:textId="77777777" w:rsidR="00D11D4D" w:rsidRDefault="00D11D4D" w:rsidP="00D11D4D">
      <w:pPr>
        <w:spacing w:after="0"/>
        <w:rPr>
          <w:b/>
          <w:bCs/>
        </w:rPr>
      </w:pPr>
    </w:p>
    <w:p w14:paraId="06E9C8E3" w14:textId="77777777" w:rsidR="00D11D4D" w:rsidRDefault="00D11D4D" w:rsidP="00D11D4D">
      <w:pPr>
        <w:spacing w:after="0"/>
        <w:rPr>
          <w:b/>
          <w:bCs/>
        </w:rPr>
      </w:pPr>
    </w:p>
    <w:p w14:paraId="287DF2BE" w14:textId="77777777" w:rsidR="00D11D4D" w:rsidRDefault="00D11D4D" w:rsidP="00D11D4D">
      <w:pPr>
        <w:spacing w:after="0"/>
        <w:rPr>
          <w:b/>
          <w:bCs/>
        </w:rPr>
      </w:pPr>
    </w:p>
    <w:p w14:paraId="6C91227E" w14:textId="77777777" w:rsidR="00D11D4D" w:rsidRDefault="00D11D4D" w:rsidP="00D11D4D">
      <w:pPr>
        <w:spacing w:after="0"/>
        <w:rPr>
          <w:b/>
          <w:bCs/>
        </w:rPr>
      </w:pPr>
    </w:p>
    <w:p w14:paraId="733ACE7E" w14:textId="77777777" w:rsidR="00D11D4D" w:rsidRDefault="00D11D4D" w:rsidP="00D11D4D">
      <w:pPr>
        <w:spacing w:after="0"/>
        <w:rPr>
          <w:b/>
          <w:bCs/>
        </w:rPr>
      </w:pPr>
    </w:p>
    <w:p w14:paraId="4501B3EB" w14:textId="77777777" w:rsidR="00D11D4D" w:rsidRDefault="00D11D4D" w:rsidP="00D11D4D">
      <w:pPr>
        <w:spacing w:after="0"/>
        <w:rPr>
          <w:b/>
          <w:bCs/>
        </w:rPr>
      </w:pPr>
    </w:p>
    <w:p w14:paraId="186E59BC" w14:textId="77777777" w:rsidR="00D11D4D" w:rsidRDefault="00D11D4D" w:rsidP="00D11D4D">
      <w:pPr>
        <w:spacing w:after="0"/>
        <w:rPr>
          <w:b/>
          <w:bCs/>
        </w:rPr>
      </w:pPr>
    </w:p>
    <w:p w14:paraId="19258E35" w14:textId="77777777" w:rsidR="00D11D4D" w:rsidRDefault="00D11D4D" w:rsidP="00D11D4D">
      <w:pPr>
        <w:spacing w:after="0"/>
        <w:rPr>
          <w:b/>
          <w:bCs/>
        </w:rPr>
      </w:pPr>
    </w:p>
    <w:p w14:paraId="6B9AF1E1" w14:textId="77777777" w:rsidR="00D11D4D" w:rsidRDefault="00D11D4D" w:rsidP="00D11D4D">
      <w:pPr>
        <w:spacing w:after="0"/>
        <w:rPr>
          <w:b/>
          <w:bCs/>
        </w:rPr>
      </w:pPr>
    </w:p>
    <w:p w14:paraId="191E6C5A" w14:textId="77777777" w:rsidR="00D11D4D" w:rsidRDefault="00D11D4D" w:rsidP="00D11D4D">
      <w:pPr>
        <w:spacing w:after="0"/>
        <w:rPr>
          <w:b/>
          <w:bCs/>
        </w:rPr>
      </w:pPr>
    </w:p>
    <w:p w14:paraId="1D4C5802" w14:textId="77777777" w:rsidR="00D11D4D" w:rsidRDefault="00D11D4D" w:rsidP="00D11D4D">
      <w:pPr>
        <w:spacing w:after="0"/>
        <w:rPr>
          <w:b/>
          <w:bCs/>
        </w:rPr>
      </w:pPr>
    </w:p>
    <w:p w14:paraId="18EC97B2" w14:textId="3F2F869F" w:rsidR="00620DF2" w:rsidRDefault="00D11D4D" w:rsidP="00D11D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6" w:name="NO7"/>
      <w:r w:rsidRPr="00D11D4D">
        <w:rPr>
          <w:b/>
          <w:bCs/>
        </w:rPr>
        <w:t>7.</w:t>
      </w:r>
      <w:r w:rsidR="00620DF2" w:rsidRPr="00D11D4D">
        <w:rPr>
          <w:b/>
          <w:bCs/>
        </w:rPr>
        <w:t>GP pressures</w:t>
      </w:r>
    </w:p>
    <w:bookmarkEnd w:id="6"/>
    <w:p w14:paraId="0A0B16EA" w14:textId="77777777" w:rsidR="00D11D4D" w:rsidRPr="00D11D4D" w:rsidRDefault="00D11D4D" w:rsidP="00D11D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p>
    <w:p w14:paraId="47844B8D" w14:textId="77777777" w:rsidR="00620DF2" w:rsidRPr="00D11D4D" w:rsidRDefault="00620DF2" w:rsidP="00D11D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D11D4D">
        <w:t>GP practices in England are experiencing significant and growing strain with declining GP numbers, rising demand, struggles to recruit and retain staff and knock-on effects for patients.</w:t>
      </w:r>
    </w:p>
    <w:p w14:paraId="3953296E" w14:textId="77777777" w:rsidR="00620DF2" w:rsidRPr="00D11D4D" w:rsidRDefault="00620DF2" w:rsidP="00D11D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46692632" w14:textId="77777777" w:rsidR="00620DF2" w:rsidRPr="00D11D4D" w:rsidRDefault="00620DF2" w:rsidP="00D11D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val="en-US"/>
        </w:rPr>
      </w:pPr>
      <w:r w:rsidRPr="00D11D4D">
        <w:t xml:space="preserve">The latest </w:t>
      </w:r>
      <w:hyperlink r:id="rId21" w:history="1">
        <w:r w:rsidRPr="00D11D4D">
          <w:rPr>
            <w:rStyle w:val="Hyperlink"/>
          </w:rPr>
          <w:t>GP workforce data</w:t>
        </w:r>
      </w:hyperlink>
      <w:r w:rsidRPr="00D11D4D">
        <w:t xml:space="preserve"> </w:t>
      </w:r>
      <w:r w:rsidRPr="00D11D4D">
        <w:rPr>
          <w:lang w:val="en-US"/>
        </w:rPr>
        <w:t xml:space="preserve">showed that the number of fully qualified GPs has dropped since September 2015. In July 2023, the NHS in England had the equivalent of 27,177 fully qualified full-time GPs, which is 2,187 </w:t>
      </w:r>
      <w:r w:rsidRPr="00D11D4D">
        <w:rPr>
          <w:i/>
          <w:iCs/>
          <w:lang w:val="en-US"/>
        </w:rPr>
        <w:t>fewer</w:t>
      </w:r>
      <w:r w:rsidRPr="00D11D4D">
        <w:rPr>
          <w:lang w:val="en-US"/>
        </w:rPr>
        <w:t xml:space="preserve"> than in September 2015. </w:t>
      </w:r>
    </w:p>
    <w:p w14:paraId="4AEB1FB5" w14:textId="77777777" w:rsidR="00620DF2" w:rsidRPr="00D11D4D" w:rsidRDefault="00620DF2" w:rsidP="00D11D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val="en-US"/>
        </w:rPr>
      </w:pPr>
    </w:p>
    <w:p w14:paraId="392C50E6" w14:textId="77777777" w:rsidR="00620DF2" w:rsidRPr="00D11D4D" w:rsidRDefault="00620DF2" w:rsidP="00D11D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D11D4D">
        <w:rPr>
          <w:lang w:val="en-US"/>
        </w:rPr>
        <w:t xml:space="preserve">The longer-term trend shows that the NHS is losing GPs at an alarming rate: </w:t>
      </w:r>
      <w:r w:rsidRPr="00D11D4D">
        <w:t>over the past year (between July 2022 and July 2023) it lost the equivalent of 330 fully qualified full-time GPs and the equivalent of 358 full-time partners. </w:t>
      </w:r>
      <w:r w:rsidRPr="00D11D4D">
        <w:rPr>
          <w:lang w:val="en-US"/>
        </w:rPr>
        <w:t xml:space="preserve">This means that, on average, the NHS lost 28 fully qualified FTE GPs per month over the past year. </w:t>
      </w:r>
    </w:p>
    <w:p w14:paraId="742861D7" w14:textId="77777777" w:rsidR="00620DF2" w:rsidRPr="00D11D4D" w:rsidRDefault="00620DF2" w:rsidP="00D11D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val="en-US"/>
        </w:rPr>
      </w:pPr>
    </w:p>
    <w:p w14:paraId="4FA86D18" w14:textId="4DD312DF" w:rsidR="009B50EA" w:rsidRPr="00D11D4D" w:rsidRDefault="00620DF2" w:rsidP="00D11D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0563C1"/>
          <w:u w:val="single"/>
          <w:lang w:eastAsia="en-GB"/>
        </w:rPr>
      </w:pPr>
      <w:r w:rsidRPr="00D11D4D">
        <w:t xml:space="preserve">The number of GP practices in England has decreased by 102 over the past year – reflecting a long-term trend of closures as well as mergers primarily due to a lack of workforce. This coincides with a rise in patients. As </w:t>
      </w:r>
      <w:r w:rsidRPr="00D11D4D">
        <w:rPr>
          <w:lang w:val="en-US"/>
        </w:rPr>
        <w:t>of July 2023, there was another average of 9,834 patients registered per practice, and as a result, the average number of patients each full-time equivalent GP is responsible for continues to rise, and now stands at 2,305. This is an increase of 367 patients per GP, or 19%, since 2015, demonstrating the ever-mounting workload in general practice. </w:t>
      </w:r>
      <w:r w:rsidRPr="00D11D4D">
        <w:t>Read more about the pressures in general practice</w:t>
      </w:r>
      <w:hyperlink r:id="rId22" w:history="1">
        <w:r w:rsidRPr="00D11D4D">
          <w:rPr>
            <w:rStyle w:val="Hyperlink"/>
          </w:rPr>
          <w:t xml:space="preserve"> here</w:t>
        </w:r>
      </w:hyperlink>
      <w:r w:rsidR="00D11D4D">
        <w:t>.</w:t>
      </w:r>
    </w:p>
    <w:p w14:paraId="1A4221A8" w14:textId="77777777" w:rsidR="009B50EA" w:rsidRDefault="009B50EA" w:rsidP="00620DF2">
      <w:pPr>
        <w:pStyle w:val="xmsonormal"/>
        <w:rPr>
          <w:b/>
          <w:bCs/>
          <w:lang w:eastAsia="en-US"/>
        </w:rPr>
      </w:pPr>
    </w:p>
    <w:p w14:paraId="25FE5AD1" w14:textId="77777777" w:rsidR="009B50EA" w:rsidRDefault="009B50EA" w:rsidP="00620DF2">
      <w:pPr>
        <w:pStyle w:val="xmsonormal"/>
        <w:rPr>
          <w:b/>
          <w:bCs/>
          <w:lang w:eastAsia="en-US"/>
        </w:rPr>
      </w:pPr>
    </w:p>
    <w:p w14:paraId="7BB75AB4" w14:textId="77777777" w:rsidR="00D11D4D" w:rsidRDefault="00D11D4D" w:rsidP="00620DF2">
      <w:pPr>
        <w:pStyle w:val="xmsonormal"/>
        <w:rPr>
          <w:b/>
          <w:bCs/>
          <w:lang w:eastAsia="en-US"/>
        </w:rPr>
      </w:pPr>
    </w:p>
    <w:p w14:paraId="0C322CF9" w14:textId="77777777" w:rsidR="00D11D4D" w:rsidRDefault="00D11D4D" w:rsidP="00620DF2">
      <w:pPr>
        <w:pStyle w:val="xmsonormal"/>
        <w:rPr>
          <w:b/>
          <w:bCs/>
          <w:lang w:eastAsia="en-US"/>
        </w:rPr>
      </w:pPr>
    </w:p>
    <w:p w14:paraId="5D8B4484" w14:textId="77777777" w:rsidR="00D11D4D" w:rsidRDefault="00D11D4D" w:rsidP="00620DF2">
      <w:pPr>
        <w:pStyle w:val="xmsonormal"/>
        <w:rPr>
          <w:b/>
          <w:bCs/>
          <w:lang w:eastAsia="en-US"/>
        </w:rPr>
      </w:pPr>
    </w:p>
    <w:p w14:paraId="50E7B6D8" w14:textId="77777777" w:rsidR="00D11D4D" w:rsidRDefault="00D11D4D" w:rsidP="00620DF2">
      <w:pPr>
        <w:pStyle w:val="xmsonormal"/>
        <w:rPr>
          <w:b/>
          <w:bCs/>
          <w:lang w:eastAsia="en-US"/>
        </w:rPr>
      </w:pPr>
    </w:p>
    <w:p w14:paraId="12CE5E9D" w14:textId="77777777" w:rsidR="00D11D4D" w:rsidRDefault="00D11D4D" w:rsidP="00620DF2">
      <w:pPr>
        <w:pStyle w:val="xmsonormal"/>
        <w:rPr>
          <w:b/>
          <w:bCs/>
          <w:lang w:eastAsia="en-US"/>
        </w:rPr>
      </w:pPr>
    </w:p>
    <w:p w14:paraId="1C726F50" w14:textId="77777777" w:rsidR="00D11D4D" w:rsidRDefault="00D11D4D" w:rsidP="00620DF2">
      <w:pPr>
        <w:pStyle w:val="xmsonormal"/>
        <w:rPr>
          <w:b/>
          <w:bCs/>
          <w:lang w:eastAsia="en-US"/>
        </w:rPr>
      </w:pPr>
    </w:p>
    <w:p w14:paraId="40BD8E87" w14:textId="77777777" w:rsidR="00D11D4D" w:rsidRDefault="00D11D4D" w:rsidP="00620DF2">
      <w:pPr>
        <w:pStyle w:val="xmsonormal"/>
        <w:rPr>
          <w:b/>
          <w:bCs/>
          <w:lang w:eastAsia="en-US"/>
        </w:rPr>
      </w:pPr>
    </w:p>
    <w:p w14:paraId="1881EA04" w14:textId="77777777" w:rsidR="00D11D4D" w:rsidRDefault="00D11D4D" w:rsidP="00620DF2">
      <w:pPr>
        <w:pStyle w:val="xmsonormal"/>
        <w:rPr>
          <w:b/>
          <w:bCs/>
          <w:lang w:eastAsia="en-US"/>
        </w:rPr>
      </w:pPr>
    </w:p>
    <w:p w14:paraId="292EEE2F" w14:textId="77777777" w:rsidR="00D11D4D" w:rsidRDefault="00D11D4D" w:rsidP="00620DF2">
      <w:pPr>
        <w:pStyle w:val="xmsonormal"/>
        <w:rPr>
          <w:b/>
          <w:bCs/>
          <w:lang w:eastAsia="en-US"/>
        </w:rPr>
      </w:pPr>
    </w:p>
    <w:p w14:paraId="6DC8CE9D" w14:textId="77777777" w:rsidR="00D11D4D" w:rsidRDefault="00D11D4D" w:rsidP="00620DF2">
      <w:pPr>
        <w:pStyle w:val="xmsonormal"/>
        <w:rPr>
          <w:b/>
          <w:bCs/>
          <w:lang w:eastAsia="en-US"/>
        </w:rPr>
      </w:pPr>
    </w:p>
    <w:p w14:paraId="08CB7769" w14:textId="77777777" w:rsidR="00D11D4D" w:rsidRDefault="00D11D4D" w:rsidP="00620DF2">
      <w:pPr>
        <w:pStyle w:val="xmsonormal"/>
        <w:rPr>
          <w:b/>
          <w:bCs/>
          <w:lang w:eastAsia="en-US"/>
        </w:rPr>
      </w:pPr>
    </w:p>
    <w:p w14:paraId="3D16EBCA" w14:textId="4BAB6195" w:rsidR="00620DF2" w:rsidRDefault="00D11D4D" w:rsidP="00D11D4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rPr>
          <w:b/>
          <w:bCs/>
          <w:lang w:eastAsia="en-US"/>
        </w:rPr>
      </w:pPr>
      <w:bookmarkStart w:id="7" w:name="NO8"/>
      <w:r>
        <w:rPr>
          <w:b/>
          <w:bCs/>
          <w:lang w:eastAsia="en-US"/>
        </w:rPr>
        <w:t>8.</w:t>
      </w:r>
      <w:r w:rsidR="00620DF2">
        <w:rPr>
          <w:b/>
          <w:bCs/>
          <w:lang w:eastAsia="en-US"/>
        </w:rPr>
        <w:t>Wes Streeting proposal to pay GPs more to allow patients to see the doctor of their choice</w:t>
      </w:r>
    </w:p>
    <w:bookmarkEnd w:id="7"/>
    <w:p w14:paraId="3360815F" w14:textId="77777777" w:rsidR="00620DF2" w:rsidRDefault="00620DF2" w:rsidP="00D11D4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rPr>
          <w:lang w:eastAsia="en-US"/>
        </w:rPr>
      </w:pPr>
      <w:r>
        <w:rPr>
          <w:lang w:eastAsia="en-US"/>
        </w:rPr>
        <w:t xml:space="preserve">Responding to shadow health secretary </w:t>
      </w:r>
      <w:hyperlink r:id="rId23" w:history="1">
        <w:r>
          <w:rPr>
            <w:rStyle w:val="Hyperlink"/>
            <w:lang w:eastAsia="en-US"/>
          </w:rPr>
          <w:t>Wes Streeting’s proposal</w:t>
        </w:r>
      </w:hyperlink>
      <w:r>
        <w:rPr>
          <w:lang w:eastAsia="en-US"/>
        </w:rPr>
        <w:t xml:space="preserve"> to pay GPs more to allow patients to see the doctor of their choice, Dr Katie Bramall-Stainer, chair of GPC England, </w:t>
      </w:r>
      <w:hyperlink r:id="rId24" w:history="1">
        <w:r>
          <w:rPr>
            <w:rStyle w:val="Hyperlink"/>
            <w:lang w:eastAsia="en-US"/>
          </w:rPr>
          <w:t>said</w:t>
        </w:r>
      </w:hyperlink>
      <w:r>
        <w:rPr>
          <w:lang w:eastAsia="en-US"/>
        </w:rPr>
        <w:t>:</w:t>
      </w:r>
    </w:p>
    <w:p w14:paraId="4ADC1C09" w14:textId="77777777" w:rsidR="00620DF2" w:rsidRDefault="00620DF2" w:rsidP="00D11D4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rPr>
          <w:color w:val="121212"/>
        </w:rPr>
      </w:pPr>
      <w:r>
        <w:rPr>
          <w:lang w:eastAsia="en-US"/>
        </w:rPr>
        <w:t>“</w:t>
      </w:r>
      <w:r>
        <w:rPr>
          <w:color w:val="121212"/>
        </w:rPr>
        <w:t>Mr Streeting was correct to say fewer patients were now able to see a doctor of their choice, but</w:t>
      </w:r>
    </w:p>
    <w:p w14:paraId="792C633A" w14:textId="77777777" w:rsidR="00620DF2" w:rsidRDefault="00620DF2" w:rsidP="00D11D4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rPr>
          <w:color w:val="121212"/>
        </w:rPr>
      </w:pPr>
      <w:r>
        <w:rPr>
          <w:color w:val="121212"/>
        </w:rPr>
        <w:t>argued it was vital to see this in the context of 2,200 full-time GP posts being lost since 2015.</w:t>
      </w:r>
    </w:p>
    <w:p w14:paraId="36E79FBB" w14:textId="77777777" w:rsidR="00620DF2" w:rsidRDefault="00620DF2" w:rsidP="00D11D4D">
      <w:pPr>
        <w:pStyle w:val="dcr-1kas69x"/>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textAlignment w:val="baseline"/>
        <w:rPr>
          <w:rFonts w:ascii="Calibri" w:hAnsi="Calibri" w:cs="Calibri"/>
          <w:color w:val="121212"/>
          <w:sz w:val="22"/>
          <w:szCs w:val="22"/>
        </w:rPr>
      </w:pPr>
    </w:p>
    <w:p w14:paraId="6EE7A5EB" w14:textId="77777777" w:rsidR="00620DF2" w:rsidRDefault="00620DF2" w:rsidP="00D11D4D">
      <w:pPr>
        <w:pStyle w:val="dcr-1kas69x"/>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textAlignment w:val="baseline"/>
        <w:rPr>
          <w:rFonts w:ascii="Calibri" w:hAnsi="Calibri" w:cs="Calibri"/>
          <w:color w:val="121212"/>
          <w:sz w:val="22"/>
          <w:szCs w:val="22"/>
        </w:rPr>
      </w:pPr>
      <w:r>
        <w:rPr>
          <w:rFonts w:ascii="Calibri" w:hAnsi="Calibri" w:cs="Calibri"/>
          <w:color w:val="121212"/>
          <w:sz w:val="22"/>
          <w:szCs w:val="22"/>
        </w:rPr>
        <w:t>Combine this workforce exodus where GPs at breaking point are retraining, taking on other roles or leaving entirely with millions of patients on NHS waiting lists and we have the perfect storm.</w:t>
      </w:r>
    </w:p>
    <w:p w14:paraId="47D5122B" w14:textId="77777777" w:rsidR="00620DF2" w:rsidRDefault="00620DF2" w:rsidP="00D11D4D">
      <w:pPr>
        <w:pStyle w:val="dcr-1kas69x"/>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textAlignment w:val="baseline"/>
        <w:rPr>
          <w:rFonts w:ascii="Calibri" w:hAnsi="Calibri" w:cs="Calibri"/>
          <w:color w:val="121212"/>
          <w:sz w:val="22"/>
          <w:szCs w:val="22"/>
        </w:rPr>
      </w:pPr>
    </w:p>
    <w:p w14:paraId="5426E7BE" w14:textId="77777777" w:rsidR="00620DF2" w:rsidRDefault="00620DF2" w:rsidP="00D11D4D">
      <w:pPr>
        <w:pStyle w:val="dcr-1kas69x"/>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textAlignment w:val="baseline"/>
        <w:rPr>
          <w:rFonts w:ascii="Calibri" w:hAnsi="Calibri" w:cs="Calibri"/>
          <w:color w:val="121212"/>
          <w:sz w:val="22"/>
          <w:szCs w:val="22"/>
        </w:rPr>
      </w:pPr>
      <w:r>
        <w:rPr>
          <w:rFonts w:ascii="Calibri" w:hAnsi="Calibri" w:cs="Calibri"/>
          <w:color w:val="121212"/>
          <w:sz w:val="22"/>
          <w:szCs w:val="22"/>
        </w:rPr>
        <w:t>Every GP strives to deliver the best care to our patients in the most appropriate way we can based on patient choice, but the reality of the chronic workforce shortage makes this an impossible ask against the backdrop of increasing demand from a growing – and ageing – population.”</w:t>
      </w:r>
    </w:p>
    <w:p w14:paraId="739541FB" w14:textId="77777777" w:rsidR="00620DF2" w:rsidRDefault="00620DF2" w:rsidP="00D11D4D">
      <w:pPr>
        <w:pStyle w:val="dcr-1kas69x"/>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textAlignment w:val="baseline"/>
        <w:rPr>
          <w:rFonts w:ascii="Calibri" w:hAnsi="Calibri" w:cs="Calibri"/>
          <w:color w:val="121212"/>
          <w:sz w:val="22"/>
          <w:szCs w:val="22"/>
        </w:rPr>
      </w:pPr>
    </w:p>
    <w:p w14:paraId="401131D8" w14:textId="77777777" w:rsidR="00620DF2" w:rsidRDefault="00620DF2" w:rsidP="00D11D4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rPr>
          <w:lang w:eastAsia="en-US"/>
        </w:rPr>
      </w:pPr>
      <w:r>
        <w:rPr>
          <w:lang w:eastAsia="en-US"/>
        </w:rPr>
        <w:t xml:space="preserve">Every day over a million appointments </w:t>
      </w:r>
      <w:proofErr w:type="gramStart"/>
      <w:r>
        <w:rPr>
          <w:lang w:eastAsia="en-US"/>
        </w:rPr>
        <w:t>are</w:t>
      </w:r>
      <w:proofErr w:type="gramEnd"/>
      <w:r>
        <w:rPr>
          <w:lang w:eastAsia="en-US"/>
        </w:rPr>
        <w:t xml:space="preserve"> delivered across England, way more than even before the Pandemic - with less staff. GPs regularly see more patients than our </w:t>
      </w:r>
      <w:hyperlink r:id="rId25" w:history="1">
        <w:r>
          <w:rPr>
            <w:rStyle w:val="Hyperlink"/>
            <w:lang w:eastAsia="en-US"/>
          </w:rPr>
          <w:t>safe working guidance</w:t>
        </w:r>
      </w:hyperlink>
      <w:r>
        <w:rPr>
          <w:lang w:eastAsia="en-US"/>
        </w:rPr>
        <w:t xml:space="preserve"> recommends. And yet, we still cannot keep pace with demand. </w:t>
      </w:r>
    </w:p>
    <w:p w14:paraId="3EFB33F1" w14:textId="77777777" w:rsidR="00620DF2" w:rsidRDefault="00620DF2" w:rsidP="00D11D4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rPr>
          <w:lang w:eastAsia="en-US"/>
        </w:rPr>
      </w:pPr>
      <w:r>
        <w:rPr>
          <w:lang w:eastAsia="en-US"/>
        </w:rPr>
        <w:t>We urge practices to continue to use our </w:t>
      </w:r>
      <w:hyperlink r:id="rId26" w:tgtFrame="_blank" w:history="1">
        <w:r>
          <w:rPr>
            <w:rStyle w:val="Hyperlink"/>
            <w:b/>
            <w:bCs/>
            <w:lang w:eastAsia="en-US"/>
          </w:rPr>
          <w:t>safe working guidance</w:t>
        </w:r>
      </w:hyperlink>
      <w:r>
        <w:rPr>
          <w:lang w:eastAsia="en-US"/>
        </w:rPr>
        <w:t> to limit contacts to 25 per day in order to prioritise safe patient care, within the present bounds of the GMS contract.</w:t>
      </w:r>
    </w:p>
    <w:p w14:paraId="46046A4F" w14:textId="77777777" w:rsidR="00620DF2" w:rsidRDefault="00620DF2" w:rsidP="00620DF2">
      <w:pPr>
        <w:pStyle w:val="Heading2"/>
        <w:spacing w:before="0"/>
        <w:rPr>
          <w:rFonts w:eastAsia="Times New Roman"/>
          <w:b/>
          <w:bCs/>
        </w:rPr>
      </w:pPr>
    </w:p>
    <w:p w14:paraId="6AAF5442" w14:textId="77777777" w:rsidR="00D11D4D" w:rsidRDefault="00D11D4D" w:rsidP="00620DF2">
      <w:pPr>
        <w:rPr>
          <w:b/>
          <w:bCs/>
        </w:rPr>
      </w:pPr>
    </w:p>
    <w:p w14:paraId="326F36A9" w14:textId="6BA4498C" w:rsidR="00620DF2" w:rsidRDefault="00D11D4D" w:rsidP="00D11D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lang w:eastAsia="en-GB"/>
        </w:rPr>
      </w:pPr>
      <w:bookmarkStart w:id="8" w:name="NO9"/>
      <w:r>
        <w:rPr>
          <w:b/>
          <w:bCs/>
        </w:rPr>
        <w:t>9.</w:t>
      </w:r>
      <w:r w:rsidR="00620DF2">
        <w:rPr>
          <w:b/>
          <w:bCs/>
        </w:rPr>
        <w:t>Junior doctor re-ballot results</w:t>
      </w:r>
    </w:p>
    <w:bookmarkEnd w:id="8"/>
    <w:p w14:paraId="6F90C2B0" w14:textId="77777777" w:rsidR="00620DF2" w:rsidRDefault="00620DF2" w:rsidP="00D11D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The results of the junior doctor re-ballot are now </w:t>
      </w:r>
      <w:proofErr w:type="gramStart"/>
      <w:r>
        <w:t>in</w:t>
      </w:r>
      <w:proofErr w:type="gramEnd"/>
      <w:r>
        <w:t xml:space="preserve"> and we are pleased to confirm that their mandate for strike action has been extended for a further six months. Junior doctors are not prepared to let 15 years of </w:t>
      </w:r>
      <w:proofErr w:type="gramStart"/>
      <w:r>
        <w:t>real-terms</w:t>
      </w:r>
      <w:proofErr w:type="gramEnd"/>
      <w:r>
        <w:t xml:space="preserve"> pay cuts stand. Now with this renewed mandate, junior doctors, including GP trainees, and consultants will take joint action for the first time. The key dates are 19 – 22 September and 2 – 4 October and you can find full details on the BMA </w:t>
      </w:r>
      <w:hyperlink r:id="rId27" w:history="1">
        <w:r>
          <w:rPr>
            <w:rStyle w:val="Hyperlink"/>
          </w:rPr>
          <w:t>website</w:t>
        </w:r>
      </w:hyperlink>
      <w:r>
        <w:t>.</w:t>
      </w:r>
    </w:p>
    <w:p w14:paraId="1F89DD37" w14:textId="77777777" w:rsidR="00620DF2" w:rsidRDefault="00620DF2" w:rsidP="00620DF2">
      <w:pPr>
        <w:pStyle w:val="xmsonormal"/>
        <w:rPr>
          <w:b/>
          <w:bCs/>
        </w:rPr>
      </w:pPr>
    </w:p>
    <w:p w14:paraId="29731D30" w14:textId="77777777" w:rsidR="00D11D4D" w:rsidRDefault="00D11D4D" w:rsidP="00620DF2">
      <w:pPr>
        <w:pStyle w:val="xmsonormal"/>
        <w:rPr>
          <w:b/>
          <w:bCs/>
        </w:rPr>
      </w:pPr>
    </w:p>
    <w:p w14:paraId="11120FEA" w14:textId="77777777" w:rsidR="00D11D4D" w:rsidRDefault="00D11D4D" w:rsidP="00620DF2">
      <w:pPr>
        <w:pStyle w:val="xmsonormal"/>
        <w:rPr>
          <w:b/>
          <w:bCs/>
        </w:rPr>
      </w:pPr>
    </w:p>
    <w:p w14:paraId="010BB3A0" w14:textId="77777777" w:rsidR="00D11D4D" w:rsidRDefault="00D11D4D" w:rsidP="00620DF2">
      <w:pPr>
        <w:pStyle w:val="xmsonormal"/>
        <w:rPr>
          <w:b/>
          <w:bCs/>
        </w:rPr>
      </w:pPr>
    </w:p>
    <w:p w14:paraId="6D1936FE" w14:textId="77777777" w:rsidR="00D11D4D" w:rsidRDefault="00D11D4D" w:rsidP="00620DF2">
      <w:pPr>
        <w:pStyle w:val="xmsonormal"/>
        <w:rPr>
          <w:b/>
          <w:bCs/>
        </w:rPr>
      </w:pPr>
    </w:p>
    <w:p w14:paraId="1FA9FC2C" w14:textId="77777777" w:rsidR="00D11D4D" w:rsidRDefault="00D11D4D" w:rsidP="00620DF2">
      <w:pPr>
        <w:pStyle w:val="xmsonormal"/>
        <w:rPr>
          <w:b/>
          <w:bCs/>
        </w:rPr>
      </w:pPr>
    </w:p>
    <w:p w14:paraId="2FBF84C7" w14:textId="77777777" w:rsidR="00D11D4D" w:rsidRDefault="00D11D4D" w:rsidP="00620DF2">
      <w:pPr>
        <w:pStyle w:val="xmsonormal"/>
        <w:rPr>
          <w:b/>
          <w:bCs/>
        </w:rPr>
      </w:pPr>
    </w:p>
    <w:p w14:paraId="5B24F07A" w14:textId="1842FB73" w:rsidR="00D11D4D" w:rsidRDefault="00D11D4D" w:rsidP="00D11D4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lang w:eastAsia="en-US"/>
        </w:rPr>
      </w:pPr>
      <w:bookmarkStart w:id="9" w:name="NU10"/>
      <w:r>
        <w:rPr>
          <w:b/>
          <w:bCs/>
          <w:lang w:eastAsia="en-US"/>
        </w:rPr>
        <w:t>10.</w:t>
      </w:r>
      <w:r w:rsidR="00620DF2">
        <w:rPr>
          <w:b/>
          <w:bCs/>
          <w:lang w:eastAsia="en-US"/>
        </w:rPr>
        <w:t>Best Practice Show</w:t>
      </w:r>
    </w:p>
    <w:bookmarkEnd w:id="9"/>
    <w:p w14:paraId="06F84374" w14:textId="6C56DB38" w:rsidR="00620DF2" w:rsidRDefault="00620DF2" w:rsidP="00D11D4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lang w:eastAsia="en-US"/>
        </w:rPr>
      </w:pPr>
      <w:r>
        <w:rPr>
          <w:lang w:eastAsia="en-US"/>
        </w:rPr>
        <w:t>11-12 October 2023, NEC Birmingham </w:t>
      </w:r>
    </w:p>
    <w:p w14:paraId="7D405CA7" w14:textId="77777777" w:rsidR="00620DF2" w:rsidRDefault="00620DF2" w:rsidP="00D11D4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lang w:eastAsia="en-US"/>
        </w:rPr>
      </w:pPr>
      <w:r>
        <w:rPr>
          <w:lang w:eastAsia="en-US"/>
        </w:rPr>
        <w:t xml:space="preserve">This year the BMA and GPC England will be at </w:t>
      </w:r>
      <w:hyperlink r:id="rId28" w:history="1">
        <w:r>
          <w:rPr>
            <w:rStyle w:val="Hyperlink"/>
            <w:lang w:eastAsia="en-US"/>
          </w:rPr>
          <w:t>Best Practice Show</w:t>
        </w:r>
      </w:hyperlink>
      <w:r>
        <w:rPr>
          <w:lang w:eastAsia="en-US"/>
        </w:rPr>
        <w:t xml:space="preserve">, UK’s number one event for the primary care and general practice community, at the NEC Birmingham on </w:t>
      </w:r>
      <w:r>
        <w:rPr>
          <w:i/>
          <w:iCs/>
          <w:lang w:eastAsia="en-US"/>
        </w:rPr>
        <w:t>11-12 October 2023.</w:t>
      </w:r>
      <w:r>
        <w:rPr>
          <w:lang w:eastAsia="en-US"/>
        </w:rPr>
        <w:t>  </w:t>
      </w:r>
    </w:p>
    <w:p w14:paraId="292F769E" w14:textId="77777777" w:rsidR="00620DF2" w:rsidRDefault="00620DF2" w:rsidP="00D11D4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lang w:eastAsia="en-US"/>
        </w:rPr>
      </w:pPr>
      <w:r>
        <w:rPr>
          <w:lang w:eastAsia="en-US"/>
        </w:rPr>
        <w:t>GPC England will have a dedicated theatre at the conference, with a programme focussed on the most pressing issues facing sessional GPs and GP partners including safe working and workload management, patient access to records, the future of general practice, GP contracts and more.</w:t>
      </w:r>
    </w:p>
    <w:p w14:paraId="4D08EF5E" w14:textId="77777777" w:rsidR="00620DF2" w:rsidRDefault="00620DF2" w:rsidP="00D11D4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lang w:eastAsia="en-US"/>
        </w:rPr>
      </w:pPr>
      <w:r>
        <w:rPr>
          <w:b/>
          <w:bCs/>
          <w:lang w:eastAsia="en-US"/>
        </w:rPr>
        <w:t xml:space="preserve">Free </w:t>
      </w:r>
      <w:r>
        <w:rPr>
          <w:lang w:eastAsia="en-US"/>
        </w:rPr>
        <w:t>for healthcare professionals, the conference programme will provide up to 12 hours of CPD certified training, expertly tailored to meet the training requirements of healthcare professionals.</w:t>
      </w:r>
    </w:p>
    <w:p w14:paraId="6AD3C5FB" w14:textId="77777777" w:rsidR="00620DF2" w:rsidRDefault="00620DF2" w:rsidP="00D11D4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lang w:eastAsia="en-US"/>
        </w:rPr>
        <w:t xml:space="preserve">If you are interested in attending, you can register </w:t>
      </w:r>
      <w:hyperlink r:id="rId29" w:history="1">
        <w:r>
          <w:rPr>
            <w:rStyle w:val="Hyperlink"/>
            <w:lang w:eastAsia="en-US"/>
          </w:rPr>
          <w:t>here.</w:t>
        </w:r>
      </w:hyperlink>
    </w:p>
    <w:p w14:paraId="595F3068" w14:textId="77777777" w:rsidR="00620DF2" w:rsidRDefault="00620DF2" w:rsidP="00620DF2">
      <w:pPr>
        <w:pStyle w:val="xxmsonormal0"/>
        <w:rPr>
          <w:b/>
          <w:bCs/>
        </w:rPr>
      </w:pPr>
    </w:p>
    <w:p w14:paraId="3A5CD20E" w14:textId="77777777" w:rsidR="00D11D4D" w:rsidRDefault="00D11D4D" w:rsidP="00620DF2">
      <w:pPr>
        <w:pStyle w:val="xxmsonormal0"/>
        <w:rPr>
          <w:b/>
          <w:bCs/>
        </w:rPr>
      </w:pPr>
    </w:p>
    <w:p w14:paraId="33D0FA4C" w14:textId="351D268D" w:rsidR="00620DF2" w:rsidRDefault="00D11D4D" w:rsidP="00D11D4D">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0" w:name="NU11"/>
      <w:r>
        <w:rPr>
          <w:b/>
          <w:bCs/>
        </w:rPr>
        <w:t>11.</w:t>
      </w:r>
      <w:r w:rsidR="00620DF2">
        <w:rPr>
          <w:b/>
          <w:bCs/>
        </w:rPr>
        <w:t>Preparing for balloting on industrial action</w:t>
      </w:r>
    </w:p>
    <w:bookmarkEnd w:id="10"/>
    <w:p w14:paraId="2D10DD51" w14:textId="77777777" w:rsidR="00D11D4D" w:rsidRDefault="00D11D4D" w:rsidP="00D11D4D">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731EFA64" w14:textId="77777777" w:rsidR="00620DF2" w:rsidRDefault="00620DF2" w:rsidP="00D11D4D">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We need to come together to save general practice, defend our profession, and make general practice safe for patients. In April, GPC England voted to prepare to ballot GPs on industrial action if the Government does not agree to improve the contract drastically in forthcoming negotiations. </w:t>
      </w:r>
    </w:p>
    <w:p w14:paraId="0678C4CB" w14:textId="77777777" w:rsidR="00620DF2" w:rsidRDefault="00620DF2" w:rsidP="00D11D4D">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w:t>
      </w:r>
    </w:p>
    <w:p w14:paraId="622259F7" w14:textId="77777777" w:rsidR="00620DF2" w:rsidRDefault="00620DF2" w:rsidP="00D11D4D">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If you are a member, make sure the details we hold for you are up to date to ensure your vote counts. Update your member details on </w:t>
      </w:r>
      <w:hyperlink r:id="rId30" w:history="1">
        <w:r>
          <w:rPr>
            <w:rStyle w:val="Hyperlink"/>
          </w:rPr>
          <w:t>www.bma.org.uk/my-bma</w:t>
        </w:r>
      </w:hyperlink>
      <w:r>
        <w:t xml:space="preserve"> or </w:t>
      </w:r>
      <w:hyperlink r:id="rId31" w:history="1">
        <w:r>
          <w:rPr>
            <w:rStyle w:val="Hyperlink"/>
          </w:rPr>
          <w:t>join us as a member</w:t>
        </w:r>
      </w:hyperlink>
      <w:r>
        <w:t xml:space="preserve"> today.</w:t>
      </w:r>
    </w:p>
    <w:p w14:paraId="5AE237BD" w14:textId="77777777" w:rsidR="00620DF2" w:rsidRDefault="00620DF2" w:rsidP="00620DF2">
      <w:pPr>
        <w:pStyle w:val="xmsonormal"/>
      </w:pPr>
      <w:r>
        <w:rPr>
          <w:b/>
          <w:bCs/>
        </w:rPr>
        <w:t> </w:t>
      </w:r>
    </w:p>
    <w:p w14:paraId="338133CA" w14:textId="31B935AB" w:rsidR="00620DF2" w:rsidRDefault="00D11D4D" w:rsidP="00D11D4D">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1" w:name="NU12"/>
      <w:r>
        <w:rPr>
          <w:b/>
          <w:bCs/>
        </w:rPr>
        <w:t>12.</w:t>
      </w:r>
      <w:r w:rsidR="00620DF2">
        <w:rPr>
          <w:b/>
          <w:bCs/>
        </w:rPr>
        <w:t>Wellbeing resources</w:t>
      </w:r>
    </w:p>
    <w:bookmarkEnd w:id="11"/>
    <w:p w14:paraId="7B381461" w14:textId="77777777" w:rsidR="00D11D4D" w:rsidRDefault="00D11D4D" w:rsidP="00D11D4D">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7EAC95F5" w14:textId="0D40F69E" w:rsidR="00620DF2" w:rsidRDefault="00620DF2" w:rsidP="00D11D4D">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As we continue to face overwhelming pressures in general practice, we encourage practices to continue to focus on their own team’s wellbeing and take time to meet to reflect on their wellbeing and what they can do to protect it.  This will meet the requirements of the QOF targets in the GP contract to do your </w:t>
      </w:r>
      <w:hyperlink r:id="rId32" w:history="1">
        <w:r>
          <w:rPr>
            <w:rStyle w:val="Hyperlink"/>
          </w:rPr>
          <w:t>quality improvement project on staff wellbeing</w:t>
        </w:r>
      </w:hyperlink>
      <w:r>
        <w:t xml:space="preserve">. We have produced a </w:t>
      </w:r>
      <w:hyperlink r:id="rId33" w:history="1">
        <w:r>
          <w:rPr>
            <w:rStyle w:val="Hyperlink"/>
          </w:rPr>
          <w:t>document</w:t>
        </w:r>
      </w:hyperlink>
      <w:r>
        <w:t xml:space="preserve"> which includes some tangible recommendations and tools for improving workload and safe working. </w:t>
      </w:r>
    </w:p>
    <w:p w14:paraId="769C4F34" w14:textId="77777777" w:rsidR="00D11D4D" w:rsidRDefault="00620DF2" w:rsidP="00D11D4D">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A range of wellbeing and support services are available to doctors, from our 24/7 </w:t>
      </w:r>
      <w:hyperlink r:id="rId34" w:history="1">
        <w:r>
          <w:rPr>
            <w:rStyle w:val="Hyperlink"/>
          </w:rPr>
          <w:t>counselling and peer support services</w:t>
        </w:r>
      </w:hyperlink>
      <w:r>
        <w:t xml:space="preserve">, </w:t>
      </w:r>
      <w:hyperlink r:id="rId35" w:tgtFrame="_blank" w:history="1">
        <w:r>
          <w:rPr>
            <w:rStyle w:val="Hyperlink"/>
          </w:rPr>
          <w:t>NHS practitioner health service</w:t>
        </w:r>
      </w:hyperlink>
      <w:r>
        <w:t xml:space="preserve"> and </w:t>
      </w:r>
      <w:hyperlink r:id="rId36" w:tgtFrame="_blank" w:history="1">
        <w:r>
          <w:rPr>
            <w:rStyle w:val="Hyperlink"/>
          </w:rPr>
          <w:t>Samaritans</w:t>
        </w:r>
      </w:hyperlink>
      <w:r>
        <w:t xml:space="preserve">. </w:t>
      </w:r>
    </w:p>
    <w:p w14:paraId="7C3DF989" w14:textId="77777777" w:rsidR="00D11D4D" w:rsidRDefault="00D11D4D" w:rsidP="00D11D4D">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3E01E671" w14:textId="65976657" w:rsidR="00620DF2" w:rsidRDefault="00620DF2" w:rsidP="00D11D4D">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The organisation </w:t>
      </w:r>
      <w:hyperlink r:id="rId37" w:history="1">
        <w:r>
          <w:rPr>
            <w:rStyle w:val="Hyperlink"/>
          </w:rPr>
          <w:t>Doctors in Distress</w:t>
        </w:r>
      </w:hyperlink>
      <w:r>
        <w:t xml:space="preserve"> also provides mental health support for health workers in the UK, providing confidential peer support group sessions. See our </w:t>
      </w:r>
      <w:hyperlink r:id="rId38" w:history="1">
        <w:r>
          <w:rPr>
            <w:rStyle w:val="Hyperlink"/>
          </w:rPr>
          <w:t>poster with 10 tips to help maintain and support wellbeing</w:t>
        </w:r>
      </w:hyperlink>
      <w:r>
        <w:t>.</w:t>
      </w:r>
    </w:p>
    <w:p w14:paraId="04E1B897" w14:textId="77777777" w:rsidR="00930E9D" w:rsidRDefault="00930E9D" w:rsidP="00D11D4D">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12B6E696" w14:textId="0633B15B" w:rsidR="00620DF2" w:rsidRDefault="00620DF2" w:rsidP="00D11D4D">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Please visit the BMA’s </w:t>
      </w:r>
      <w:hyperlink r:id="rId39" w:tgtFrame="_blank" w:history="1">
        <w:r>
          <w:rPr>
            <w:rStyle w:val="Hyperlink"/>
          </w:rPr>
          <w:t>wellbeing support services page</w:t>
        </w:r>
      </w:hyperlink>
      <w:r>
        <w:t> for more information and resources.</w:t>
      </w:r>
    </w:p>
    <w:p w14:paraId="1A26B1E9" w14:textId="77777777" w:rsidR="00D11D4D" w:rsidRDefault="00D11D4D" w:rsidP="00620DF2">
      <w:pPr>
        <w:pStyle w:val="xmsonormal"/>
        <w:rPr>
          <w:b/>
          <w:bCs/>
        </w:rPr>
      </w:pPr>
    </w:p>
    <w:p w14:paraId="0DB8CD0E" w14:textId="7A6A98BA" w:rsidR="00620DF2" w:rsidRDefault="00930E9D" w:rsidP="00930E9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bookmarkStart w:id="12" w:name="NU13"/>
      <w:r>
        <w:rPr>
          <w:b/>
          <w:bCs/>
        </w:rPr>
        <w:t>13.</w:t>
      </w:r>
      <w:r w:rsidR="00620DF2">
        <w:rPr>
          <w:b/>
          <w:bCs/>
        </w:rPr>
        <w:t>GPC England committee pages and guidance for practices</w:t>
      </w:r>
      <w:bookmarkEnd w:id="12"/>
    </w:p>
    <w:p w14:paraId="059F4D48" w14:textId="77777777" w:rsidR="00620DF2" w:rsidRDefault="00620DF2" w:rsidP="00930E9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Read more about the work of the</w:t>
      </w:r>
      <w:hyperlink r:id="rId40" w:history="1">
        <w:r>
          <w:rPr>
            <w:rStyle w:val="Hyperlink"/>
          </w:rPr>
          <w:t xml:space="preserve"> Committee</w:t>
        </w:r>
      </w:hyperlink>
      <w:r>
        <w:t xml:space="preserve">                 </w:t>
      </w:r>
    </w:p>
    <w:p w14:paraId="4B6489AA" w14:textId="77777777" w:rsidR="00620DF2" w:rsidRDefault="00620DF2" w:rsidP="00930E9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Read practical guidance for </w:t>
      </w:r>
      <w:hyperlink r:id="rId41" w:history="1">
        <w:r>
          <w:rPr>
            <w:rStyle w:val="Hyperlink"/>
          </w:rPr>
          <w:t>GP practices</w:t>
        </w:r>
      </w:hyperlink>
    </w:p>
    <w:p w14:paraId="6B0215AC" w14:textId="77777777" w:rsidR="00620DF2" w:rsidRDefault="00620DF2" w:rsidP="00930E9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See the latest update on Twitter: </w:t>
      </w:r>
      <w:hyperlink r:id="rId42" w:history="1">
        <w:r>
          <w:rPr>
            <w:rStyle w:val="Hyperlink"/>
            <w:color w:val="0000FF"/>
          </w:rPr>
          <w:t>@BMA_GP / Twitter</w:t>
        </w:r>
      </w:hyperlink>
      <w:r>
        <w:rPr>
          <w:color w:val="0000FF"/>
          <w:u w:val="single"/>
        </w:rPr>
        <w:t xml:space="preserve">  </w:t>
      </w:r>
      <w:hyperlink r:id="rId43" w:history="1">
        <w:r>
          <w:rPr>
            <w:rStyle w:val="Hyperlink"/>
            <w:color w:val="0000FF"/>
          </w:rPr>
          <w:t>@TheBMA / Twitter</w:t>
        </w:r>
      </w:hyperlink>
      <w:r>
        <w:rPr>
          <w:color w:val="0000FF"/>
          <w:u w:val="single"/>
        </w:rPr>
        <w:t xml:space="preserve">  </w:t>
      </w:r>
      <w:r>
        <w:t> </w:t>
      </w:r>
    </w:p>
    <w:p w14:paraId="4A065C4C" w14:textId="77777777" w:rsidR="00620DF2" w:rsidRDefault="00620DF2" w:rsidP="00930E9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Read about BMA in the media: </w:t>
      </w:r>
      <w:hyperlink r:id="rId44" w:history="1">
        <w:r>
          <w:rPr>
            <w:rStyle w:val="Hyperlink"/>
            <w:color w:val="0000FF"/>
          </w:rPr>
          <w:t>BMA media centre | British Medical Association</w:t>
        </w:r>
      </w:hyperlink>
    </w:p>
    <w:p w14:paraId="5EB8589C" w14:textId="66FCEDA1" w:rsidR="00570413" w:rsidRPr="00B96EA0" w:rsidRDefault="00620DF2" w:rsidP="00B96EA0">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Contact us: </w:t>
      </w:r>
      <w:hyperlink r:id="rId45" w:history="1">
        <w:r>
          <w:rPr>
            <w:rStyle w:val="Hyperlink"/>
          </w:rPr>
          <w:t>info.GPC@bma.org.uk</w:t>
        </w:r>
      </w:hyperlink>
    </w:p>
    <w:p w14:paraId="77D13ACD" w14:textId="77777777" w:rsidR="00570413" w:rsidRDefault="00570413" w:rsidP="00587D9E">
      <w:pPr>
        <w:spacing w:after="0"/>
        <w:textAlignment w:val="baseline"/>
        <w:rPr>
          <w:rFonts w:cstheme="minorHAnsi"/>
          <w:sz w:val="24"/>
          <w:szCs w:val="24"/>
        </w:rPr>
      </w:pPr>
    </w:p>
    <w:p w14:paraId="538AE316" w14:textId="1ACF3BBC" w:rsidR="00B96EA0" w:rsidRPr="00B96EA0" w:rsidRDefault="00B96EA0" w:rsidP="00B96EA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3" w:name="NU14"/>
      <w:r>
        <w:rPr>
          <w:b/>
          <w:bCs/>
        </w:rPr>
        <w:t>14.</w:t>
      </w:r>
      <w:r w:rsidRPr="00B96EA0">
        <w:rPr>
          <w:b/>
          <w:bCs/>
        </w:rPr>
        <w:t>SOLIHULL URGENT TREATMENT CENTRE</w:t>
      </w:r>
    </w:p>
    <w:bookmarkEnd w:id="13"/>
    <w:p w14:paraId="5602D3D7" w14:textId="77777777" w:rsidR="00B96EA0" w:rsidRDefault="00B96EA0" w:rsidP="00B96EA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From Monday 4 September Solihull Hospital Badger Urgent Treatment Service will have booked slots (no walk-in service). Patients should </w:t>
      </w:r>
      <w:proofErr w:type="spellStart"/>
      <w:r>
        <w:t>self book</w:t>
      </w:r>
      <w:proofErr w:type="spellEnd"/>
      <w:r>
        <w:t xml:space="preserve"> via </w:t>
      </w:r>
      <w:hyperlink r:id="rId46" w:history="1">
        <w:r>
          <w:rPr>
            <w:rStyle w:val="Hyperlink"/>
          </w:rPr>
          <w:t>www.badgeruts.uk</w:t>
        </w:r>
      </w:hyperlink>
      <w:r>
        <w:t xml:space="preserve">  This restores the </w:t>
      </w:r>
      <w:proofErr w:type="spellStart"/>
      <w:r>
        <w:t>the</w:t>
      </w:r>
      <w:proofErr w:type="spellEnd"/>
      <w:r>
        <w:t xml:space="preserve"> same format as when the UTC was at Hurst Lane.</w:t>
      </w:r>
    </w:p>
    <w:p w14:paraId="38371504" w14:textId="21D97812" w:rsidR="00B96EA0" w:rsidRDefault="00B96EA0" w:rsidP="00B96EA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Solihull Hospital has no A&amp;E or Acute Medical Unit. Seriously ill patients and those needing specialist care or urgent </w:t>
      </w:r>
      <w:r w:rsidR="008901C7">
        <w:t>investigations should</w:t>
      </w:r>
      <w:r>
        <w:t xml:space="preserve"> be directed to Heartlands Hospital. There is an ENP-led Minor Injuries Unit at </w:t>
      </w:r>
      <w:r w:rsidR="008901C7">
        <w:t>Solihull,</w:t>
      </w:r>
      <w:r>
        <w:t xml:space="preserve"> but it is for new minor injuries only. </w:t>
      </w:r>
    </w:p>
    <w:p w14:paraId="64606EDA" w14:textId="77777777" w:rsidR="00B96EA0" w:rsidRDefault="00B96EA0" w:rsidP="00B96EA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Please direct any questions to </w:t>
      </w:r>
    </w:p>
    <w:p w14:paraId="505B8D44" w14:textId="77777777" w:rsidR="00B96EA0" w:rsidRDefault="00B96EA0" w:rsidP="00B96EA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Dr Fay Wilson </w:t>
      </w:r>
    </w:p>
    <w:p w14:paraId="63475539" w14:textId="77777777" w:rsidR="00B96EA0" w:rsidRDefault="00B96EA0" w:rsidP="00B96EA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hyperlink r:id="rId47" w:history="1">
        <w:r>
          <w:rPr>
            <w:rStyle w:val="Hyperlink"/>
          </w:rPr>
          <w:t>Fay.wilson@badger.nhs.uk</w:t>
        </w:r>
      </w:hyperlink>
    </w:p>
    <w:p w14:paraId="429D5EA6" w14:textId="77777777" w:rsidR="00B96EA0" w:rsidRDefault="00B96EA0" w:rsidP="00B96EA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hyperlink r:id="rId48" w:history="1">
        <w:r>
          <w:rPr>
            <w:rStyle w:val="Hyperlink"/>
          </w:rPr>
          <w:t>Faywilson@clara.net</w:t>
        </w:r>
      </w:hyperlink>
    </w:p>
    <w:p w14:paraId="0DA9A4AB" w14:textId="77777777" w:rsidR="00570413" w:rsidRPr="00587D9E" w:rsidRDefault="00570413"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49"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ACAD53" w14:textId="77777777" w:rsidR="00166A30" w:rsidRDefault="00166A30"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42333358" w14:textId="77777777" w:rsidR="00977BDA" w:rsidRDefault="00977BDA" w:rsidP="007241A2">
      <w:pPr>
        <w:rPr>
          <w:b/>
          <w:bCs/>
          <w:color w:val="FF0000"/>
        </w:rPr>
      </w:pPr>
    </w:p>
    <w:p w14:paraId="1493F157" w14:textId="77777777" w:rsidR="00B96EA0" w:rsidRDefault="00B96EA0" w:rsidP="007241A2">
      <w:pPr>
        <w:rPr>
          <w:b/>
          <w:bCs/>
          <w:color w:val="FF0000"/>
        </w:rPr>
      </w:pPr>
    </w:p>
    <w:p w14:paraId="7561BB3D" w14:textId="77777777" w:rsidR="00B96EA0" w:rsidRDefault="00B96EA0"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50"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51"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52"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53"/>
      <w:footerReference w:type="default" r:id="rId54"/>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DE068" w14:textId="77777777" w:rsidR="00786743" w:rsidRDefault="00786743" w:rsidP="001B4E81">
      <w:pPr>
        <w:spacing w:after="0" w:line="240" w:lineRule="auto"/>
      </w:pPr>
      <w:r>
        <w:separator/>
      </w:r>
    </w:p>
  </w:endnote>
  <w:endnote w:type="continuationSeparator" w:id="0">
    <w:p w14:paraId="6A17F7A4" w14:textId="77777777" w:rsidR="00786743" w:rsidRDefault="00786743"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99A6E" w14:textId="77777777" w:rsidR="00786743" w:rsidRDefault="00786743" w:rsidP="001B4E81">
      <w:pPr>
        <w:spacing w:after="0" w:line="240" w:lineRule="auto"/>
      </w:pPr>
      <w:r>
        <w:separator/>
      </w:r>
    </w:p>
  </w:footnote>
  <w:footnote w:type="continuationSeparator" w:id="0">
    <w:p w14:paraId="3B445A43" w14:textId="77777777" w:rsidR="00786743" w:rsidRDefault="00786743"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15"/>
  </w:num>
  <w:num w:numId="3" w16cid:durableId="1963075059">
    <w:abstractNumId w:val="7"/>
  </w:num>
  <w:num w:numId="4" w16cid:durableId="900093143">
    <w:abstractNumId w:val="6"/>
  </w:num>
  <w:num w:numId="5" w16cid:durableId="1836990958">
    <w:abstractNumId w:val="3"/>
  </w:num>
  <w:num w:numId="6" w16cid:durableId="1479758988">
    <w:abstractNumId w:val="8"/>
  </w:num>
  <w:num w:numId="7" w16cid:durableId="55663608">
    <w:abstractNumId w:val="4"/>
  </w:num>
  <w:num w:numId="8" w16cid:durableId="970329946">
    <w:abstractNumId w:val="11"/>
  </w:num>
  <w:num w:numId="9" w16cid:durableId="1782383187">
    <w:abstractNumId w:val="17"/>
  </w:num>
  <w:num w:numId="10" w16cid:durableId="1864904604">
    <w:abstractNumId w:val="14"/>
  </w:num>
  <w:num w:numId="11" w16cid:durableId="2078749308">
    <w:abstractNumId w:val="13"/>
  </w:num>
  <w:num w:numId="12" w16cid:durableId="1004087354">
    <w:abstractNumId w:val="1"/>
  </w:num>
  <w:num w:numId="13" w16cid:durableId="759522794">
    <w:abstractNumId w:val="1"/>
  </w:num>
  <w:num w:numId="14" w16cid:durableId="18628294">
    <w:abstractNumId w:val="0"/>
  </w:num>
  <w:num w:numId="15" w16cid:durableId="1616787536">
    <w:abstractNumId w:val="9"/>
  </w:num>
  <w:num w:numId="16" w16cid:durableId="1213227995">
    <w:abstractNumId w:val="10"/>
  </w:num>
  <w:num w:numId="17" w16cid:durableId="1092362635">
    <w:abstractNumId w:val="19"/>
  </w:num>
  <w:num w:numId="18" w16cid:durableId="1549414936">
    <w:abstractNumId w:val="20"/>
  </w:num>
  <w:num w:numId="19" w16cid:durableId="941764584">
    <w:abstractNumId w:val="5"/>
  </w:num>
  <w:num w:numId="20" w16cid:durableId="1249464992">
    <w:abstractNumId w:val="2"/>
  </w:num>
  <w:num w:numId="21" w16cid:durableId="1509518504">
    <w:abstractNumId w:val="12"/>
  </w:num>
  <w:num w:numId="22" w16cid:durableId="1037899617">
    <w:abstractNumId w:val="16"/>
    <w:lvlOverride w:ilvl="0"/>
    <w:lvlOverride w:ilvl="1"/>
    <w:lvlOverride w:ilvl="2"/>
    <w:lvlOverride w:ilvl="3"/>
    <w:lvlOverride w:ilvl="4"/>
    <w:lvlOverride w:ilvl="5"/>
    <w:lvlOverride w:ilvl="6"/>
    <w:lvlOverride w:ilvl="7"/>
    <w:lvlOverride w:ilvl="8"/>
  </w:num>
  <w:num w:numId="23" w16cid:durableId="1133399695">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2882"/>
    <w:rsid w:val="000228D1"/>
    <w:rsid w:val="000230CD"/>
    <w:rsid w:val="000231F0"/>
    <w:rsid w:val="0002433E"/>
    <w:rsid w:val="00024D7A"/>
    <w:rsid w:val="00025717"/>
    <w:rsid w:val="00026062"/>
    <w:rsid w:val="00027D7F"/>
    <w:rsid w:val="00027FFD"/>
    <w:rsid w:val="000306B5"/>
    <w:rsid w:val="00034045"/>
    <w:rsid w:val="00036883"/>
    <w:rsid w:val="0004055C"/>
    <w:rsid w:val="000451F4"/>
    <w:rsid w:val="0004647D"/>
    <w:rsid w:val="000525F3"/>
    <w:rsid w:val="000544FA"/>
    <w:rsid w:val="00054E0E"/>
    <w:rsid w:val="000555BD"/>
    <w:rsid w:val="000555EB"/>
    <w:rsid w:val="0005656A"/>
    <w:rsid w:val="0006102E"/>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B0ADA"/>
    <w:rsid w:val="000B101E"/>
    <w:rsid w:val="000B23F1"/>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5568"/>
    <w:rsid w:val="001003AD"/>
    <w:rsid w:val="00102F12"/>
    <w:rsid w:val="00104E1A"/>
    <w:rsid w:val="00105E1A"/>
    <w:rsid w:val="00110284"/>
    <w:rsid w:val="00111B5D"/>
    <w:rsid w:val="00113054"/>
    <w:rsid w:val="001149AA"/>
    <w:rsid w:val="00114E8B"/>
    <w:rsid w:val="00115AFB"/>
    <w:rsid w:val="00115F19"/>
    <w:rsid w:val="00116519"/>
    <w:rsid w:val="0011791A"/>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F30"/>
    <w:rsid w:val="00157E7A"/>
    <w:rsid w:val="001619DB"/>
    <w:rsid w:val="00161E55"/>
    <w:rsid w:val="00163A29"/>
    <w:rsid w:val="001658F2"/>
    <w:rsid w:val="00166A30"/>
    <w:rsid w:val="00166A90"/>
    <w:rsid w:val="00170538"/>
    <w:rsid w:val="00170C2F"/>
    <w:rsid w:val="00171816"/>
    <w:rsid w:val="00174174"/>
    <w:rsid w:val="0017541B"/>
    <w:rsid w:val="00175B1F"/>
    <w:rsid w:val="00176F8C"/>
    <w:rsid w:val="00177616"/>
    <w:rsid w:val="00177EAB"/>
    <w:rsid w:val="001813EA"/>
    <w:rsid w:val="00181D32"/>
    <w:rsid w:val="001823AF"/>
    <w:rsid w:val="001855AC"/>
    <w:rsid w:val="00185F7F"/>
    <w:rsid w:val="00187528"/>
    <w:rsid w:val="0019024B"/>
    <w:rsid w:val="00193F3D"/>
    <w:rsid w:val="00196742"/>
    <w:rsid w:val="001A1432"/>
    <w:rsid w:val="001A3889"/>
    <w:rsid w:val="001A5DEE"/>
    <w:rsid w:val="001A6971"/>
    <w:rsid w:val="001A6D64"/>
    <w:rsid w:val="001A7E3C"/>
    <w:rsid w:val="001B17A2"/>
    <w:rsid w:val="001B25FF"/>
    <w:rsid w:val="001B4E81"/>
    <w:rsid w:val="001B54AA"/>
    <w:rsid w:val="001B5732"/>
    <w:rsid w:val="001C01B0"/>
    <w:rsid w:val="001C1DE2"/>
    <w:rsid w:val="001C2AA4"/>
    <w:rsid w:val="001C595F"/>
    <w:rsid w:val="001D6F34"/>
    <w:rsid w:val="001E2D99"/>
    <w:rsid w:val="001E3845"/>
    <w:rsid w:val="001E764F"/>
    <w:rsid w:val="001F50DA"/>
    <w:rsid w:val="001F5C20"/>
    <w:rsid w:val="002043E5"/>
    <w:rsid w:val="00204541"/>
    <w:rsid w:val="00204C60"/>
    <w:rsid w:val="002129D4"/>
    <w:rsid w:val="002144C2"/>
    <w:rsid w:val="00215BAF"/>
    <w:rsid w:val="00216841"/>
    <w:rsid w:val="002244D3"/>
    <w:rsid w:val="00224AD9"/>
    <w:rsid w:val="002266D1"/>
    <w:rsid w:val="00226BE1"/>
    <w:rsid w:val="002310C5"/>
    <w:rsid w:val="002312FA"/>
    <w:rsid w:val="002313DF"/>
    <w:rsid w:val="0023242C"/>
    <w:rsid w:val="00232556"/>
    <w:rsid w:val="00234234"/>
    <w:rsid w:val="0023649C"/>
    <w:rsid w:val="00236873"/>
    <w:rsid w:val="00237B73"/>
    <w:rsid w:val="00242128"/>
    <w:rsid w:val="002448D3"/>
    <w:rsid w:val="00244E6F"/>
    <w:rsid w:val="002464BC"/>
    <w:rsid w:val="00247C64"/>
    <w:rsid w:val="0025093F"/>
    <w:rsid w:val="00251063"/>
    <w:rsid w:val="00252531"/>
    <w:rsid w:val="00252B77"/>
    <w:rsid w:val="00254090"/>
    <w:rsid w:val="00254DB4"/>
    <w:rsid w:val="002559F1"/>
    <w:rsid w:val="00257079"/>
    <w:rsid w:val="0026099E"/>
    <w:rsid w:val="002611C2"/>
    <w:rsid w:val="00264197"/>
    <w:rsid w:val="002667F4"/>
    <w:rsid w:val="00267854"/>
    <w:rsid w:val="0027009C"/>
    <w:rsid w:val="0027171A"/>
    <w:rsid w:val="00272881"/>
    <w:rsid w:val="00276D77"/>
    <w:rsid w:val="002774BF"/>
    <w:rsid w:val="00280C3C"/>
    <w:rsid w:val="0028162E"/>
    <w:rsid w:val="002819FA"/>
    <w:rsid w:val="00281DDA"/>
    <w:rsid w:val="002841EF"/>
    <w:rsid w:val="00284C03"/>
    <w:rsid w:val="00293206"/>
    <w:rsid w:val="00294FD3"/>
    <w:rsid w:val="00295790"/>
    <w:rsid w:val="0029684B"/>
    <w:rsid w:val="002A0876"/>
    <w:rsid w:val="002A1D1C"/>
    <w:rsid w:val="002A24EA"/>
    <w:rsid w:val="002A5FE3"/>
    <w:rsid w:val="002A60D8"/>
    <w:rsid w:val="002A60DF"/>
    <w:rsid w:val="002B2130"/>
    <w:rsid w:val="002B26EA"/>
    <w:rsid w:val="002B2F4D"/>
    <w:rsid w:val="002B78B2"/>
    <w:rsid w:val="002C0A6D"/>
    <w:rsid w:val="002C1984"/>
    <w:rsid w:val="002C36DA"/>
    <w:rsid w:val="002C5602"/>
    <w:rsid w:val="002C63F4"/>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55AF"/>
    <w:rsid w:val="00302980"/>
    <w:rsid w:val="00304440"/>
    <w:rsid w:val="00304730"/>
    <w:rsid w:val="003054D3"/>
    <w:rsid w:val="00305857"/>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D"/>
    <w:rsid w:val="003307E4"/>
    <w:rsid w:val="003312A2"/>
    <w:rsid w:val="003324F0"/>
    <w:rsid w:val="00332C66"/>
    <w:rsid w:val="00334058"/>
    <w:rsid w:val="00334539"/>
    <w:rsid w:val="00334602"/>
    <w:rsid w:val="00334C7E"/>
    <w:rsid w:val="00335E87"/>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806"/>
    <w:rsid w:val="003A72C3"/>
    <w:rsid w:val="003B025A"/>
    <w:rsid w:val="003B0E6D"/>
    <w:rsid w:val="003B436E"/>
    <w:rsid w:val="003B5FFE"/>
    <w:rsid w:val="003C046C"/>
    <w:rsid w:val="003C5F06"/>
    <w:rsid w:val="003C71DC"/>
    <w:rsid w:val="003D1C71"/>
    <w:rsid w:val="003D21EB"/>
    <w:rsid w:val="003D3A4B"/>
    <w:rsid w:val="003D3A73"/>
    <w:rsid w:val="003D44D7"/>
    <w:rsid w:val="003D7449"/>
    <w:rsid w:val="003E298C"/>
    <w:rsid w:val="003E2F4B"/>
    <w:rsid w:val="003E4A49"/>
    <w:rsid w:val="003E5987"/>
    <w:rsid w:val="003E6828"/>
    <w:rsid w:val="003E6CAB"/>
    <w:rsid w:val="003F27EA"/>
    <w:rsid w:val="003F3B49"/>
    <w:rsid w:val="003F5E55"/>
    <w:rsid w:val="004010A3"/>
    <w:rsid w:val="004033B5"/>
    <w:rsid w:val="00406312"/>
    <w:rsid w:val="00406F92"/>
    <w:rsid w:val="0041106B"/>
    <w:rsid w:val="00411080"/>
    <w:rsid w:val="00411928"/>
    <w:rsid w:val="00412227"/>
    <w:rsid w:val="004139F3"/>
    <w:rsid w:val="0041458D"/>
    <w:rsid w:val="00417BB8"/>
    <w:rsid w:val="00420D2D"/>
    <w:rsid w:val="0042258A"/>
    <w:rsid w:val="0042361F"/>
    <w:rsid w:val="00423ADB"/>
    <w:rsid w:val="00424321"/>
    <w:rsid w:val="00424708"/>
    <w:rsid w:val="00426056"/>
    <w:rsid w:val="00430412"/>
    <w:rsid w:val="004308BD"/>
    <w:rsid w:val="00434D89"/>
    <w:rsid w:val="00436F95"/>
    <w:rsid w:val="004408DA"/>
    <w:rsid w:val="00440D53"/>
    <w:rsid w:val="00440E5E"/>
    <w:rsid w:val="00442395"/>
    <w:rsid w:val="00442D06"/>
    <w:rsid w:val="004514DD"/>
    <w:rsid w:val="00451DA0"/>
    <w:rsid w:val="00452234"/>
    <w:rsid w:val="00453D8F"/>
    <w:rsid w:val="00457EBD"/>
    <w:rsid w:val="0046239E"/>
    <w:rsid w:val="00463B1E"/>
    <w:rsid w:val="00466A19"/>
    <w:rsid w:val="00471CFB"/>
    <w:rsid w:val="0047362B"/>
    <w:rsid w:val="004739EB"/>
    <w:rsid w:val="0047507E"/>
    <w:rsid w:val="0047665D"/>
    <w:rsid w:val="0048353C"/>
    <w:rsid w:val="00483822"/>
    <w:rsid w:val="0048534D"/>
    <w:rsid w:val="0048554E"/>
    <w:rsid w:val="004858B7"/>
    <w:rsid w:val="00490162"/>
    <w:rsid w:val="0049108F"/>
    <w:rsid w:val="00492208"/>
    <w:rsid w:val="00493726"/>
    <w:rsid w:val="00494952"/>
    <w:rsid w:val="00494C1E"/>
    <w:rsid w:val="00494CD2"/>
    <w:rsid w:val="00497295"/>
    <w:rsid w:val="004A0B3C"/>
    <w:rsid w:val="004A158C"/>
    <w:rsid w:val="004A1D1C"/>
    <w:rsid w:val="004A38A7"/>
    <w:rsid w:val="004A3DB0"/>
    <w:rsid w:val="004A4B34"/>
    <w:rsid w:val="004A4F95"/>
    <w:rsid w:val="004A5BA5"/>
    <w:rsid w:val="004A5C73"/>
    <w:rsid w:val="004B0AAD"/>
    <w:rsid w:val="004B22D6"/>
    <w:rsid w:val="004B30AC"/>
    <w:rsid w:val="004B39E2"/>
    <w:rsid w:val="004B52A0"/>
    <w:rsid w:val="004B5D50"/>
    <w:rsid w:val="004B6C2E"/>
    <w:rsid w:val="004B6E4C"/>
    <w:rsid w:val="004B71E1"/>
    <w:rsid w:val="004B747F"/>
    <w:rsid w:val="004C1A51"/>
    <w:rsid w:val="004C1C98"/>
    <w:rsid w:val="004C57E7"/>
    <w:rsid w:val="004C676B"/>
    <w:rsid w:val="004C6C4D"/>
    <w:rsid w:val="004E2461"/>
    <w:rsid w:val="004E5966"/>
    <w:rsid w:val="004F07C6"/>
    <w:rsid w:val="004F0F70"/>
    <w:rsid w:val="004F1E90"/>
    <w:rsid w:val="004F2CD0"/>
    <w:rsid w:val="004F2DCF"/>
    <w:rsid w:val="004F5338"/>
    <w:rsid w:val="004F5756"/>
    <w:rsid w:val="004F6095"/>
    <w:rsid w:val="004F7065"/>
    <w:rsid w:val="004F7CC6"/>
    <w:rsid w:val="005000CD"/>
    <w:rsid w:val="00502055"/>
    <w:rsid w:val="005024C3"/>
    <w:rsid w:val="00502D69"/>
    <w:rsid w:val="00504C0D"/>
    <w:rsid w:val="00507222"/>
    <w:rsid w:val="00514433"/>
    <w:rsid w:val="00515A23"/>
    <w:rsid w:val="00517063"/>
    <w:rsid w:val="005201FA"/>
    <w:rsid w:val="0052242C"/>
    <w:rsid w:val="005234FE"/>
    <w:rsid w:val="005236D8"/>
    <w:rsid w:val="0052491A"/>
    <w:rsid w:val="00527973"/>
    <w:rsid w:val="005320CF"/>
    <w:rsid w:val="0053406C"/>
    <w:rsid w:val="00534F6A"/>
    <w:rsid w:val="005366BC"/>
    <w:rsid w:val="0053707A"/>
    <w:rsid w:val="005444F4"/>
    <w:rsid w:val="005445AA"/>
    <w:rsid w:val="005450EC"/>
    <w:rsid w:val="00545B0F"/>
    <w:rsid w:val="00546A02"/>
    <w:rsid w:val="00551462"/>
    <w:rsid w:val="00552CC1"/>
    <w:rsid w:val="00552E3F"/>
    <w:rsid w:val="00555484"/>
    <w:rsid w:val="005567E1"/>
    <w:rsid w:val="00560030"/>
    <w:rsid w:val="00561148"/>
    <w:rsid w:val="005619C0"/>
    <w:rsid w:val="00561ACB"/>
    <w:rsid w:val="00563FE7"/>
    <w:rsid w:val="00564088"/>
    <w:rsid w:val="00564BF7"/>
    <w:rsid w:val="005670C2"/>
    <w:rsid w:val="00570413"/>
    <w:rsid w:val="005706F5"/>
    <w:rsid w:val="005707BC"/>
    <w:rsid w:val="00574F1B"/>
    <w:rsid w:val="00576096"/>
    <w:rsid w:val="00576E65"/>
    <w:rsid w:val="00580D90"/>
    <w:rsid w:val="0058340A"/>
    <w:rsid w:val="00583D03"/>
    <w:rsid w:val="00586580"/>
    <w:rsid w:val="00586582"/>
    <w:rsid w:val="00587D9E"/>
    <w:rsid w:val="005911DF"/>
    <w:rsid w:val="00596159"/>
    <w:rsid w:val="00597A7B"/>
    <w:rsid w:val="005A03D4"/>
    <w:rsid w:val="005A2D48"/>
    <w:rsid w:val="005A2F51"/>
    <w:rsid w:val="005A33DD"/>
    <w:rsid w:val="005A4488"/>
    <w:rsid w:val="005A4EB5"/>
    <w:rsid w:val="005A689E"/>
    <w:rsid w:val="005A7DF4"/>
    <w:rsid w:val="005B23BB"/>
    <w:rsid w:val="005B2737"/>
    <w:rsid w:val="005B53D8"/>
    <w:rsid w:val="005B5716"/>
    <w:rsid w:val="005B59B3"/>
    <w:rsid w:val="005C3370"/>
    <w:rsid w:val="005C61CB"/>
    <w:rsid w:val="005D1ED0"/>
    <w:rsid w:val="005D1F79"/>
    <w:rsid w:val="005D2F4B"/>
    <w:rsid w:val="005D3258"/>
    <w:rsid w:val="005D5916"/>
    <w:rsid w:val="005D67FE"/>
    <w:rsid w:val="005D79D8"/>
    <w:rsid w:val="005E0602"/>
    <w:rsid w:val="005E0EA4"/>
    <w:rsid w:val="005E5C12"/>
    <w:rsid w:val="005E5E96"/>
    <w:rsid w:val="005E602C"/>
    <w:rsid w:val="005E7607"/>
    <w:rsid w:val="005F4CBE"/>
    <w:rsid w:val="005F5155"/>
    <w:rsid w:val="005F6A2D"/>
    <w:rsid w:val="006004EA"/>
    <w:rsid w:val="006038A0"/>
    <w:rsid w:val="00605E2D"/>
    <w:rsid w:val="00612E52"/>
    <w:rsid w:val="00613760"/>
    <w:rsid w:val="00620DF2"/>
    <w:rsid w:val="0062196D"/>
    <w:rsid w:val="00621C2D"/>
    <w:rsid w:val="00622096"/>
    <w:rsid w:val="00622E72"/>
    <w:rsid w:val="00625841"/>
    <w:rsid w:val="0062679C"/>
    <w:rsid w:val="00626E89"/>
    <w:rsid w:val="00630B35"/>
    <w:rsid w:val="00633CD1"/>
    <w:rsid w:val="006348FE"/>
    <w:rsid w:val="00634E72"/>
    <w:rsid w:val="00636892"/>
    <w:rsid w:val="00637577"/>
    <w:rsid w:val="00641943"/>
    <w:rsid w:val="00641CDD"/>
    <w:rsid w:val="0064320F"/>
    <w:rsid w:val="0064472F"/>
    <w:rsid w:val="00651A5E"/>
    <w:rsid w:val="00652856"/>
    <w:rsid w:val="00652DE1"/>
    <w:rsid w:val="00653F65"/>
    <w:rsid w:val="00654AA4"/>
    <w:rsid w:val="006553A9"/>
    <w:rsid w:val="0065707B"/>
    <w:rsid w:val="006577F0"/>
    <w:rsid w:val="00660087"/>
    <w:rsid w:val="00660BA8"/>
    <w:rsid w:val="0066695C"/>
    <w:rsid w:val="00670413"/>
    <w:rsid w:val="00671768"/>
    <w:rsid w:val="00673314"/>
    <w:rsid w:val="00673D0E"/>
    <w:rsid w:val="006764DF"/>
    <w:rsid w:val="006819C4"/>
    <w:rsid w:val="00681DB7"/>
    <w:rsid w:val="00681DC9"/>
    <w:rsid w:val="00683666"/>
    <w:rsid w:val="00684D69"/>
    <w:rsid w:val="00686F2E"/>
    <w:rsid w:val="00692230"/>
    <w:rsid w:val="00692BEF"/>
    <w:rsid w:val="00692C1F"/>
    <w:rsid w:val="0069328B"/>
    <w:rsid w:val="006939D4"/>
    <w:rsid w:val="00693B1A"/>
    <w:rsid w:val="00695049"/>
    <w:rsid w:val="00695059"/>
    <w:rsid w:val="006951EB"/>
    <w:rsid w:val="00696CB2"/>
    <w:rsid w:val="00696F67"/>
    <w:rsid w:val="00697DEE"/>
    <w:rsid w:val="006A0433"/>
    <w:rsid w:val="006A2C4B"/>
    <w:rsid w:val="006A76EE"/>
    <w:rsid w:val="006A77FC"/>
    <w:rsid w:val="006B14CC"/>
    <w:rsid w:val="006B2619"/>
    <w:rsid w:val="006B335C"/>
    <w:rsid w:val="006B6D81"/>
    <w:rsid w:val="006C0EA9"/>
    <w:rsid w:val="006C1293"/>
    <w:rsid w:val="006C4FD6"/>
    <w:rsid w:val="006C6529"/>
    <w:rsid w:val="006C6B49"/>
    <w:rsid w:val="006C70C7"/>
    <w:rsid w:val="006C7A19"/>
    <w:rsid w:val="006D030D"/>
    <w:rsid w:val="006D0B43"/>
    <w:rsid w:val="006D1EAD"/>
    <w:rsid w:val="006D4952"/>
    <w:rsid w:val="006D4E3F"/>
    <w:rsid w:val="006D78AA"/>
    <w:rsid w:val="006D7D45"/>
    <w:rsid w:val="006E11FF"/>
    <w:rsid w:val="006E251D"/>
    <w:rsid w:val="006E2F7A"/>
    <w:rsid w:val="006E3E22"/>
    <w:rsid w:val="006E4A9F"/>
    <w:rsid w:val="006E5070"/>
    <w:rsid w:val="006E5B89"/>
    <w:rsid w:val="006E5E51"/>
    <w:rsid w:val="006E6E75"/>
    <w:rsid w:val="006F1C6F"/>
    <w:rsid w:val="00701E76"/>
    <w:rsid w:val="007045DA"/>
    <w:rsid w:val="007049EA"/>
    <w:rsid w:val="00707D70"/>
    <w:rsid w:val="00710F4B"/>
    <w:rsid w:val="00716D4C"/>
    <w:rsid w:val="00716F47"/>
    <w:rsid w:val="0072105C"/>
    <w:rsid w:val="00721466"/>
    <w:rsid w:val="007241A2"/>
    <w:rsid w:val="00724832"/>
    <w:rsid w:val="00726985"/>
    <w:rsid w:val="0072698F"/>
    <w:rsid w:val="007277EC"/>
    <w:rsid w:val="007370E8"/>
    <w:rsid w:val="0074133D"/>
    <w:rsid w:val="007417CF"/>
    <w:rsid w:val="00742428"/>
    <w:rsid w:val="007530B9"/>
    <w:rsid w:val="00753DB0"/>
    <w:rsid w:val="00763EC1"/>
    <w:rsid w:val="007641D2"/>
    <w:rsid w:val="00765804"/>
    <w:rsid w:val="00766750"/>
    <w:rsid w:val="0077187F"/>
    <w:rsid w:val="00772485"/>
    <w:rsid w:val="007734CC"/>
    <w:rsid w:val="00777371"/>
    <w:rsid w:val="00777DB1"/>
    <w:rsid w:val="0078012A"/>
    <w:rsid w:val="00780A4F"/>
    <w:rsid w:val="0078159D"/>
    <w:rsid w:val="00785F5E"/>
    <w:rsid w:val="00786743"/>
    <w:rsid w:val="00786C5B"/>
    <w:rsid w:val="00787AC8"/>
    <w:rsid w:val="007906F8"/>
    <w:rsid w:val="007927A7"/>
    <w:rsid w:val="007935EE"/>
    <w:rsid w:val="007A08C6"/>
    <w:rsid w:val="007A2B95"/>
    <w:rsid w:val="007A3B0B"/>
    <w:rsid w:val="007A3DA1"/>
    <w:rsid w:val="007A489B"/>
    <w:rsid w:val="007A57AD"/>
    <w:rsid w:val="007A70F0"/>
    <w:rsid w:val="007B0B62"/>
    <w:rsid w:val="007B13FF"/>
    <w:rsid w:val="007B1647"/>
    <w:rsid w:val="007B214F"/>
    <w:rsid w:val="007B439F"/>
    <w:rsid w:val="007B4F21"/>
    <w:rsid w:val="007B680F"/>
    <w:rsid w:val="007C6748"/>
    <w:rsid w:val="007D3DA3"/>
    <w:rsid w:val="007D5CCE"/>
    <w:rsid w:val="007D7D9E"/>
    <w:rsid w:val="007E2041"/>
    <w:rsid w:val="007E2060"/>
    <w:rsid w:val="007E384A"/>
    <w:rsid w:val="007E3A3E"/>
    <w:rsid w:val="007F2532"/>
    <w:rsid w:val="007F5F4E"/>
    <w:rsid w:val="007F6BB4"/>
    <w:rsid w:val="008009C2"/>
    <w:rsid w:val="00800D60"/>
    <w:rsid w:val="00802D5C"/>
    <w:rsid w:val="00806329"/>
    <w:rsid w:val="00813BA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73E6D"/>
    <w:rsid w:val="00874FBF"/>
    <w:rsid w:val="008753E8"/>
    <w:rsid w:val="00875A27"/>
    <w:rsid w:val="00881398"/>
    <w:rsid w:val="008855B8"/>
    <w:rsid w:val="008901C7"/>
    <w:rsid w:val="00890D95"/>
    <w:rsid w:val="008948BC"/>
    <w:rsid w:val="008952E6"/>
    <w:rsid w:val="00896343"/>
    <w:rsid w:val="008968A4"/>
    <w:rsid w:val="00896D3D"/>
    <w:rsid w:val="008A02F6"/>
    <w:rsid w:val="008A1B56"/>
    <w:rsid w:val="008A3E29"/>
    <w:rsid w:val="008A5BBD"/>
    <w:rsid w:val="008A6ACF"/>
    <w:rsid w:val="008A6C3C"/>
    <w:rsid w:val="008B1891"/>
    <w:rsid w:val="008B2543"/>
    <w:rsid w:val="008B2BEB"/>
    <w:rsid w:val="008B2CD4"/>
    <w:rsid w:val="008B3B03"/>
    <w:rsid w:val="008B4886"/>
    <w:rsid w:val="008B579F"/>
    <w:rsid w:val="008B5C14"/>
    <w:rsid w:val="008B76B1"/>
    <w:rsid w:val="008C4098"/>
    <w:rsid w:val="008C4B86"/>
    <w:rsid w:val="008C4D7E"/>
    <w:rsid w:val="008C56EA"/>
    <w:rsid w:val="008C5E21"/>
    <w:rsid w:val="008C67A8"/>
    <w:rsid w:val="008C7A8C"/>
    <w:rsid w:val="008D0015"/>
    <w:rsid w:val="008D352B"/>
    <w:rsid w:val="008D40B3"/>
    <w:rsid w:val="008D786B"/>
    <w:rsid w:val="008E26CD"/>
    <w:rsid w:val="008E2F6B"/>
    <w:rsid w:val="008E31F2"/>
    <w:rsid w:val="008E369B"/>
    <w:rsid w:val="008E43DA"/>
    <w:rsid w:val="008E5647"/>
    <w:rsid w:val="008E62A0"/>
    <w:rsid w:val="008F0253"/>
    <w:rsid w:val="008F0562"/>
    <w:rsid w:val="008F06D1"/>
    <w:rsid w:val="008F22B2"/>
    <w:rsid w:val="008F2EC4"/>
    <w:rsid w:val="008F367A"/>
    <w:rsid w:val="008F5AFC"/>
    <w:rsid w:val="008F7778"/>
    <w:rsid w:val="00900970"/>
    <w:rsid w:val="0090246D"/>
    <w:rsid w:val="00903FE9"/>
    <w:rsid w:val="00904057"/>
    <w:rsid w:val="00906A69"/>
    <w:rsid w:val="0090782C"/>
    <w:rsid w:val="00910D11"/>
    <w:rsid w:val="00910FAB"/>
    <w:rsid w:val="00911739"/>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5B0B"/>
    <w:rsid w:val="00966AF5"/>
    <w:rsid w:val="009670F5"/>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B5D"/>
    <w:rsid w:val="0099464B"/>
    <w:rsid w:val="00996DE5"/>
    <w:rsid w:val="009A44E3"/>
    <w:rsid w:val="009A56F1"/>
    <w:rsid w:val="009B0C0A"/>
    <w:rsid w:val="009B0C96"/>
    <w:rsid w:val="009B40C9"/>
    <w:rsid w:val="009B50EA"/>
    <w:rsid w:val="009B57E2"/>
    <w:rsid w:val="009B6209"/>
    <w:rsid w:val="009B7F26"/>
    <w:rsid w:val="009C1FB8"/>
    <w:rsid w:val="009C2F5E"/>
    <w:rsid w:val="009C3D6F"/>
    <w:rsid w:val="009C4BE8"/>
    <w:rsid w:val="009C57D4"/>
    <w:rsid w:val="009C5C9C"/>
    <w:rsid w:val="009C5D54"/>
    <w:rsid w:val="009C67A9"/>
    <w:rsid w:val="009C720F"/>
    <w:rsid w:val="009C744D"/>
    <w:rsid w:val="009D63A5"/>
    <w:rsid w:val="009E1F3B"/>
    <w:rsid w:val="009E263C"/>
    <w:rsid w:val="009E2936"/>
    <w:rsid w:val="009E36F1"/>
    <w:rsid w:val="009E4658"/>
    <w:rsid w:val="009E4766"/>
    <w:rsid w:val="009E5772"/>
    <w:rsid w:val="009E6DEA"/>
    <w:rsid w:val="009F1536"/>
    <w:rsid w:val="009F269C"/>
    <w:rsid w:val="009F2A7F"/>
    <w:rsid w:val="009F2C17"/>
    <w:rsid w:val="009F2F03"/>
    <w:rsid w:val="009F45EC"/>
    <w:rsid w:val="009F5FE6"/>
    <w:rsid w:val="009F7179"/>
    <w:rsid w:val="00A05EC8"/>
    <w:rsid w:val="00A0616A"/>
    <w:rsid w:val="00A10AB8"/>
    <w:rsid w:val="00A10CAF"/>
    <w:rsid w:val="00A115D5"/>
    <w:rsid w:val="00A11EE5"/>
    <w:rsid w:val="00A1323C"/>
    <w:rsid w:val="00A158C3"/>
    <w:rsid w:val="00A178F6"/>
    <w:rsid w:val="00A2083C"/>
    <w:rsid w:val="00A215AA"/>
    <w:rsid w:val="00A228B2"/>
    <w:rsid w:val="00A248E5"/>
    <w:rsid w:val="00A249E4"/>
    <w:rsid w:val="00A251A7"/>
    <w:rsid w:val="00A260C7"/>
    <w:rsid w:val="00A264A9"/>
    <w:rsid w:val="00A32CD9"/>
    <w:rsid w:val="00A3796E"/>
    <w:rsid w:val="00A40329"/>
    <w:rsid w:val="00A43FF3"/>
    <w:rsid w:val="00A44E77"/>
    <w:rsid w:val="00A46F36"/>
    <w:rsid w:val="00A47F64"/>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80DAE"/>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5E6E"/>
    <w:rsid w:val="00AD029C"/>
    <w:rsid w:val="00AD0BDF"/>
    <w:rsid w:val="00AD0E2F"/>
    <w:rsid w:val="00AD20FF"/>
    <w:rsid w:val="00AD2792"/>
    <w:rsid w:val="00AD4383"/>
    <w:rsid w:val="00AD5DC0"/>
    <w:rsid w:val="00AD6F84"/>
    <w:rsid w:val="00AD7CB3"/>
    <w:rsid w:val="00AD7D20"/>
    <w:rsid w:val="00AE6025"/>
    <w:rsid w:val="00AF602A"/>
    <w:rsid w:val="00AF6DEB"/>
    <w:rsid w:val="00AF7E42"/>
    <w:rsid w:val="00B001F7"/>
    <w:rsid w:val="00B0249C"/>
    <w:rsid w:val="00B029B6"/>
    <w:rsid w:val="00B06677"/>
    <w:rsid w:val="00B12D80"/>
    <w:rsid w:val="00B156DE"/>
    <w:rsid w:val="00B168E9"/>
    <w:rsid w:val="00B16B3B"/>
    <w:rsid w:val="00B17A69"/>
    <w:rsid w:val="00B2373C"/>
    <w:rsid w:val="00B239CD"/>
    <w:rsid w:val="00B23ACD"/>
    <w:rsid w:val="00B247EC"/>
    <w:rsid w:val="00B24CAE"/>
    <w:rsid w:val="00B265A3"/>
    <w:rsid w:val="00B2748D"/>
    <w:rsid w:val="00B30428"/>
    <w:rsid w:val="00B34104"/>
    <w:rsid w:val="00B35C57"/>
    <w:rsid w:val="00B40361"/>
    <w:rsid w:val="00B410D3"/>
    <w:rsid w:val="00B414DB"/>
    <w:rsid w:val="00B449A3"/>
    <w:rsid w:val="00B51EB9"/>
    <w:rsid w:val="00B53967"/>
    <w:rsid w:val="00B550A9"/>
    <w:rsid w:val="00B5660B"/>
    <w:rsid w:val="00B605F6"/>
    <w:rsid w:val="00B70ADD"/>
    <w:rsid w:val="00B72A60"/>
    <w:rsid w:val="00B73A4B"/>
    <w:rsid w:val="00B74D66"/>
    <w:rsid w:val="00B74E57"/>
    <w:rsid w:val="00B81290"/>
    <w:rsid w:val="00B81C54"/>
    <w:rsid w:val="00B81C89"/>
    <w:rsid w:val="00B82422"/>
    <w:rsid w:val="00B9175B"/>
    <w:rsid w:val="00B94C8E"/>
    <w:rsid w:val="00B9520F"/>
    <w:rsid w:val="00B95404"/>
    <w:rsid w:val="00B96EA0"/>
    <w:rsid w:val="00B96FC5"/>
    <w:rsid w:val="00BA0AB5"/>
    <w:rsid w:val="00BA1C3B"/>
    <w:rsid w:val="00BA1E36"/>
    <w:rsid w:val="00BA1F0B"/>
    <w:rsid w:val="00BA329A"/>
    <w:rsid w:val="00BA358C"/>
    <w:rsid w:val="00BA4459"/>
    <w:rsid w:val="00BA7CB9"/>
    <w:rsid w:val="00BB00E1"/>
    <w:rsid w:val="00BB24D0"/>
    <w:rsid w:val="00BB5074"/>
    <w:rsid w:val="00BC076E"/>
    <w:rsid w:val="00BC4341"/>
    <w:rsid w:val="00BC501C"/>
    <w:rsid w:val="00BC58CC"/>
    <w:rsid w:val="00BD240B"/>
    <w:rsid w:val="00BD2B93"/>
    <w:rsid w:val="00BD369B"/>
    <w:rsid w:val="00BD3766"/>
    <w:rsid w:val="00BD3D28"/>
    <w:rsid w:val="00BD41E9"/>
    <w:rsid w:val="00BD6430"/>
    <w:rsid w:val="00BD7685"/>
    <w:rsid w:val="00BD7C0D"/>
    <w:rsid w:val="00BE59FB"/>
    <w:rsid w:val="00BF0A60"/>
    <w:rsid w:val="00BF2884"/>
    <w:rsid w:val="00BF2F77"/>
    <w:rsid w:val="00BF39DA"/>
    <w:rsid w:val="00BF52F0"/>
    <w:rsid w:val="00BF587C"/>
    <w:rsid w:val="00BF7B3F"/>
    <w:rsid w:val="00C01174"/>
    <w:rsid w:val="00C02994"/>
    <w:rsid w:val="00C0648A"/>
    <w:rsid w:val="00C075F3"/>
    <w:rsid w:val="00C11C58"/>
    <w:rsid w:val="00C145E4"/>
    <w:rsid w:val="00C14B60"/>
    <w:rsid w:val="00C15605"/>
    <w:rsid w:val="00C2372B"/>
    <w:rsid w:val="00C24155"/>
    <w:rsid w:val="00C26776"/>
    <w:rsid w:val="00C277B2"/>
    <w:rsid w:val="00C3058C"/>
    <w:rsid w:val="00C3253F"/>
    <w:rsid w:val="00C32A36"/>
    <w:rsid w:val="00C36511"/>
    <w:rsid w:val="00C4008D"/>
    <w:rsid w:val="00C40495"/>
    <w:rsid w:val="00C407FB"/>
    <w:rsid w:val="00C40F4D"/>
    <w:rsid w:val="00C4124A"/>
    <w:rsid w:val="00C417FB"/>
    <w:rsid w:val="00C433FB"/>
    <w:rsid w:val="00C44054"/>
    <w:rsid w:val="00C46181"/>
    <w:rsid w:val="00C5152D"/>
    <w:rsid w:val="00C53370"/>
    <w:rsid w:val="00C6059B"/>
    <w:rsid w:val="00C61D91"/>
    <w:rsid w:val="00C6230E"/>
    <w:rsid w:val="00C62E53"/>
    <w:rsid w:val="00C63005"/>
    <w:rsid w:val="00C64193"/>
    <w:rsid w:val="00C67FF1"/>
    <w:rsid w:val="00C701CD"/>
    <w:rsid w:val="00C721E8"/>
    <w:rsid w:val="00C75A0C"/>
    <w:rsid w:val="00C76BAF"/>
    <w:rsid w:val="00C77C64"/>
    <w:rsid w:val="00C77CD7"/>
    <w:rsid w:val="00C8012B"/>
    <w:rsid w:val="00C804F9"/>
    <w:rsid w:val="00C83162"/>
    <w:rsid w:val="00C84257"/>
    <w:rsid w:val="00C863E2"/>
    <w:rsid w:val="00C8710A"/>
    <w:rsid w:val="00C902BD"/>
    <w:rsid w:val="00C93D6B"/>
    <w:rsid w:val="00C95407"/>
    <w:rsid w:val="00C96747"/>
    <w:rsid w:val="00C973C4"/>
    <w:rsid w:val="00C977B4"/>
    <w:rsid w:val="00CA3E96"/>
    <w:rsid w:val="00CA40A0"/>
    <w:rsid w:val="00CA40D2"/>
    <w:rsid w:val="00CA4839"/>
    <w:rsid w:val="00CB4202"/>
    <w:rsid w:val="00CB52A1"/>
    <w:rsid w:val="00CB704E"/>
    <w:rsid w:val="00CC1715"/>
    <w:rsid w:val="00CC2147"/>
    <w:rsid w:val="00CC228B"/>
    <w:rsid w:val="00CC3315"/>
    <w:rsid w:val="00CC47BA"/>
    <w:rsid w:val="00CC5288"/>
    <w:rsid w:val="00CD1AFA"/>
    <w:rsid w:val="00CD23CC"/>
    <w:rsid w:val="00CD264B"/>
    <w:rsid w:val="00CD28AF"/>
    <w:rsid w:val="00CD2FBF"/>
    <w:rsid w:val="00CD54CF"/>
    <w:rsid w:val="00CE0F96"/>
    <w:rsid w:val="00CE19C6"/>
    <w:rsid w:val="00CE2FAA"/>
    <w:rsid w:val="00CE4530"/>
    <w:rsid w:val="00CE5DB2"/>
    <w:rsid w:val="00CE7686"/>
    <w:rsid w:val="00CF0635"/>
    <w:rsid w:val="00CF1A58"/>
    <w:rsid w:val="00CF2623"/>
    <w:rsid w:val="00CF2A13"/>
    <w:rsid w:val="00CF32EF"/>
    <w:rsid w:val="00CF4A29"/>
    <w:rsid w:val="00CF5251"/>
    <w:rsid w:val="00CF6403"/>
    <w:rsid w:val="00CF6C14"/>
    <w:rsid w:val="00CF7511"/>
    <w:rsid w:val="00D03932"/>
    <w:rsid w:val="00D04C12"/>
    <w:rsid w:val="00D07E08"/>
    <w:rsid w:val="00D1014C"/>
    <w:rsid w:val="00D11D4D"/>
    <w:rsid w:val="00D1318D"/>
    <w:rsid w:val="00D1350E"/>
    <w:rsid w:val="00D14BAB"/>
    <w:rsid w:val="00D24BD5"/>
    <w:rsid w:val="00D25136"/>
    <w:rsid w:val="00D2680D"/>
    <w:rsid w:val="00D30878"/>
    <w:rsid w:val="00D3410E"/>
    <w:rsid w:val="00D41199"/>
    <w:rsid w:val="00D416CF"/>
    <w:rsid w:val="00D43DF9"/>
    <w:rsid w:val="00D4640B"/>
    <w:rsid w:val="00D46E48"/>
    <w:rsid w:val="00D47764"/>
    <w:rsid w:val="00D4797B"/>
    <w:rsid w:val="00D54DB9"/>
    <w:rsid w:val="00D5526F"/>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3F9B"/>
    <w:rsid w:val="00D9011A"/>
    <w:rsid w:val="00D9100B"/>
    <w:rsid w:val="00D91593"/>
    <w:rsid w:val="00D92392"/>
    <w:rsid w:val="00D92CD1"/>
    <w:rsid w:val="00D9300D"/>
    <w:rsid w:val="00D9454B"/>
    <w:rsid w:val="00D950C4"/>
    <w:rsid w:val="00DA3410"/>
    <w:rsid w:val="00DA7B39"/>
    <w:rsid w:val="00DB088B"/>
    <w:rsid w:val="00DB196B"/>
    <w:rsid w:val="00DB3451"/>
    <w:rsid w:val="00DB41D5"/>
    <w:rsid w:val="00DB4DAD"/>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3536"/>
    <w:rsid w:val="00DF51E3"/>
    <w:rsid w:val="00DF53C3"/>
    <w:rsid w:val="00DF5573"/>
    <w:rsid w:val="00E03FB7"/>
    <w:rsid w:val="00E05800"/>
    <w:rsid w:val="00E0632F"/>
    <w:rsid w:val="00E06D3C"/>
    <w:rsid w:val="00E14B44"/>
    <w:rsid w:val="00E16357"/>
    <w:rsid w:val="00E16F86"/>
    <w:rsid w:val="00E174B2"/>
    <w:rsid w:val="00E2076F"/>
    <w:rsid w:val="00E27473"/>
    <w:rsid w:val="00E279C3"/>
    <w:rsid w:val="00E3260B"/>
    <w:rsid w:val="00E331BF"/>
    <w:rsid w:val="00E35CE4"/>
    <w:rsid w:val="00E37186"/>
    <w:rsid w:val="00E37635"/>
    <w:rsid w:val="00E40AC3"/>
    <w:rsid w:val="00E43952"/>
    <w:rsid w:val="00E43FC9"/>
    <w:rsid w:val="00E44C1B"/>
    <w:rsid w:val="00E468A6"/>
    <w:rsid w:val="00E532C1"/>
    <w:rsid w:val="00E5420F"/>
    <w:rsid w:val="00E55FF2"/>
    <w:rsid w:val="00E56B81"/>
    <w:rsid w:val="00E57378"/>
    <w:rsid w:val="00E61D26"/>
    <w:rsid w:val="00E62EEC"/>
    <w:rsid w:val="00E651CF"/>
    <w:rsid w:val="00E653C7"/>
    <w:rsid w:val="00E65CDC"/>
    <w:rsid w:val="00E664EB"/>
    <w:rsid w:val="00E70C34"/>
    <w:rsid w:val="00E73D22"/>
    <w:rsid w:val="00E8326A"/>
    <w:rsid w:val="00E90333"/>
    <w:rsid w:val="00E932CD"/>
    <w:rsid w:val="00E94D25"/>
    <w:rsid w:val="00E9638B"/>
    <w:rsid w:val="00EA0785"/>
    <w:rsid w:val="00EA1C84"/>
    <w:rsid w:val="00EA2C53"/>
    <w:rsid w:val="00EA2D67"/>
    <w:rsid w:val="00EA30EA"/>
    <w:rsid w:val="00EA4D89"/>
    <w:rsid w:val="00EA5041"/>
    <w:rsid w:val="00EA558A"/>
    <w:rsid w:val="00EA59E1"/>
    <w:rsid w:val="00EA646C"/>
    <w:rsid w:val="00EB1370"/>
    <w:rsid w:val="00EB1F7C"/>
    <w:rsid w:val="00EB3F7E"/>
    <w:rsid w:val="00EC0142"/>
    <w:rsid w:val="00EC0352"/>
    <w:rsid w:val="00EC12C2"/>
    <w:rsid w:val="00EC2AE3"/>
    <w:rsid w:val="00EC49E5"/>
    <w:rsid w:val="00EC4EDE"/>
    <w:rsid w:val="00EC560E"/>
    <w:rsid w:val="00EC6BA7"/>
    <w:rsid w:val="00ED0479"/>
    <w:rsid w:val="00ED1272"/>
    <w:rsid w:val="00ED1CF1"/>
    <w:rsid w:val="00ED67E0"/>
    <w:rsid w:val="00EE6841"/>
    <w:rsid w:val="00EE7D3F"/>
    <w:rsid w:val="00EF00CB"/>
    <w:rsid w:val="00EF2B62"/>
    <w:rsid w:val="00EF31DF"/>
    <w:rsid w:val="00EF3360"/>
    <w:rsid w:val="00EF55D5"/>
    <w:rsid w:val="00EF66EA"/>
    <w:rsid w:val="00F06974"/>
    <w:rsid w:val="00F07BB5"/>
    <w:rsid w:val="00F105F0"/>
    <w:rsid w:val="00F11779"/>
    <w:rsid w:val="00F120BC"/>
    <w:rsid w:val="00F166B7"/>
    <w:rsid w:val="00F169C3"/>
    <w:rsid w:val="00F20872"/>
    <w:rsid w:val="00F20D03"/>
    <w:rsid w:val="00F214AF"/>
    <w:rsid w:val="00F21719"/>
    <w:rsid w:val="00F21952"/>
    <w:rsid w:val="00F224B0"/>
    <w:rsid w:val="00F24165"/>
    <w:rsid w:val="00F2636D"/>
    <w:rsid w:val="00F26A19"/>
    <w:rsid w:val="00F335D1"/>
    <w:rsid w:val="00F343C6"/>
    <w:rsid w:val="00F358BA"/>
    <w:rsid w:val="00F36879"/>
    <w:rsid w:val="00F4199B"/>
    <w:rsid w:val="00F438EA"/>
    <w:rsid w:val="00F45B98"/>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B8D"/>
    <w:rsid w:val="00F75635"/>
    <w:rsid w:val="00F81619"/>
    <w:rsid w:val="00F821EB"/>
    <w:rsid w:val="00F83B7C"/>
    <w:rsid w:val="00F84F25"/>
    <w:rsid w:val="00F84F48"/>
    <w:rsid w:val="00F90B9D"/>
    <w:rsid w:val="00F9151B"/>
    <w:rsid w:val="00F91D00"/>
    <w:rsid w:val="00F9252E"/>
    <w:rsid w:val="00F92C59"/>
    <w:rsid w:val="00F93886"/>
    <w:rsid w:val="00F93BB1"/>
    <w:rsid w:val="00F9473E"/>
    <w:rsid w:val="00F975A0"/>
    <w:rsid w:val="00FA4921"/>
    <w:rsid w:val="00FA5636"/>
    <w:rsid w:val="00FA5E6D"/>
    <w:rsid w:val="00FA6BA2"/>
    <w:rsid w:val="00FB1DE6"/>
    <w:rsid w:val="00FB31D3"/>
    <w:rsid w:val="00FB3717"/>
    <w:rsid w:val="00FB3998"/>
    <w:rsid w:val="00FB511E"/>
    <w:rsid w:val="00FB55FC"/>
    <w:rsid w:val="00FB5F5C"/>
    <w:rsid w:val="00FB71E9"/>
    <w:rsid w:val="00FC08E9"/>
    <w:rsid w:val="00FC0A49"/>
    <w:rsid w:val="00FC2E65"/>
    <w:rsid w:val="00FC4B22"/>
    <w:rsid w:val="00FC4C34"/>
    <w:rsid w:val="00FC740B"/>
    <w:rsid w:val="00FC77A3"/>
    <w:rsid w:val="00FD09DF"/>
    <w:rsid w:val="00FD29FA"/>
    <w:rsid w:val="00FD2F1F"/>
    <w:rsid w:val="00FD3AD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imarycarebulletin.cmail20.com/t/d-l-vtrhlky-tluhhdhyld-b/" TargetMode="External"/><Relationship Id="rId18" Type="http://schemas.openxmlformats.org/officeDocument/2006/relationships/hyperlink" Target="https://www.england.nhs.uk/publication/nhs-vaccination-response-to-urgent-ba2-8/" TargetMode="External"/><Relationship Id="rId26" Type="http://schemas.openxmlformats.org/officeDocument/2006/relationships/hyperlink" Target="https://bma-mail.org.uk/t/7IPW-3THF-T7YAP-24BXQ-1/c.aspx" TargetMode="External"/><Relationship Id="rId39" Type="http://schemas.openxmlformats.org/officeDocument/2006/relationships/hyperlink" Target="https://www.bma.org.uk/advice-and-support/your-wellbeing/wellbeing-support-services/sources-of-support-for-your-wellbeing" TargetMode="External"/><Relationship Id="rId21" Type="http://schemas.openxmlformats.org/officeDocument/2006/relationships/hyperlink" Target="https://digital.nhs.uk/data-and-information/publications/statistical/general-and-personal-medical-services/31-july-2023" TargetMode="External"/><Relationship Id="rId34" Type="http://schemas.openxmlformats.org/officeDocument/2006/relationships/hyperlink" Target="https://www.bma.org.uk/advice-and-support/your-wellbeing/wellbeing-support-services/counselling-and-peer-support-services" TargetMode="External"/><Relationship Id="rId42" Type="http://schemas.openxmlformats.org/officeDocument/2006/relationships/hyperlink" Target="https://twitter.com/BMA_GP?ref_src=twsrc%5Egoogle%7Ctwcamp%5Eserp%7Ctwgr%5Eauthor" TargetMode="External"/><Relationship Id="rId47" Type="http://schemas.openxmlformats.org/officeDocument/2006/relationships/hyperlink" Target="mailto:Fay.wilson@badger.nhs.uk" TargetMode="External"/><Relationship Id="rId50" Type="http://schemas.openxmlformats.org/officeDocument/2006/relationships/hyperlink" Target="https://www.bma.org.uk/advice-and-support/gp-practices"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csengland.co.uk/collect/click.aspx?u=VDN1L3BIV1dlRHpDS29aWFJPQllrY01XanNScVRxaXVuZndOR2RhTHZMaGJsZXdjRzBGb1ppSXpZWitwclFrMmtjZ3pidkhPaktaVktpcGtuQkN6Q2YyMXBWayt1K3pE&amp;rh=ff00b304118a23d9f0ff004c5e409884c0ea795e" TargetMode="External"/><Relationship Id="rId29" Type="http://schemas.openxmlformats.org/officeDocument/2006/relationships/hyperlink" Target="https://www.bestpracticeshow.co.uk/bma-reg" TargetMode="External"/><Relationship Id="rId11" Type="http://schemas.openxmlformats.org/officeDocument/2006/relationships/hyperlink" Target="https://primarycarebulletin.cmail20.com/t/d-l-vtrhlky-tluhhdhyld-o/" TargetMode="External"/><Relationship Id="rId24" Type="http://schemas.openxmlformats.org/officeDocument/2006/relationships/hyperlink" Target="https://www.theguardian.com/society/2023/aug/28/labour-to-incentivise-gps-to-bring-back-the-family-doctor" TargetMode="External"/><Relationship Id="rId32" Type="http://schemas.openxmlformats.org/officeDocument/2006/relationships/hyperlink" Target="https://www.england.nhs.uk/wp-content/uploads/2023/03/PRN00289-quality-and-outcomes-framework-guidance-for-2023-24.pdf" TargetMode="External"/><Relationship Id="rId37" Type="http://schemas.openxmlformats.org/officeDocument/2006/relationships/hyperlink" Target="https://doctors-in-distress.org.uk/" TargetMode="External"/><Relationship Id="rId40" Type="http://schemas.openxmlformats.org/officeDocument/2006/relationships/hyperlink" Target="https://www.bma.org.uk/what-we-do/committees/general-practitioners-committee/england-general-practitioners-committee" TargetMode="External"/><Relationship Id="rId45" Type="http://schemas.openxmlformats.org/officeDocument/2006/relationships/hyperlink" Target="mailto:info.GPC@bma.org.uk" TargetMode="External"/><Relationship Id="rId53"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bma.org.uk/advice-and-support/covid-19/vaccines/covid-19-vaccination-programme" TargetMode="External"/><Relationship Id="rId31" Type="http://schemas.openxmlformats.org/officeDocument/2006/relationships/hyperlink" Target="https://www.bma.org.uk/join" TargetMode="External"/><Relationship Id="rId44" Type="http://schemas.openxmlformats.org/officeDocument/2006/relationships/hyperlink" Target="https://www.bma.org.uk/bma-media-centre" TargetMode="External"/><Relationship Id="rId52" Type="http://schemas.openxmlformats.org/officeDocument/2006/relationships/hyperlink" Target="https://www.england.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csengland.co.uk/collect/click.aspx?u=VDN1L3BIV1dlRHpDS29aWFJPQllrY01XanNScVRxaXVuZndOR2RhTHZMaERTOGRCN0hjaFU1TjRodWhia3czZnBDbmk0K1RHcDErZ0FJOWJTRTJqM1E9PQ==&amp;rh=ff00b304118a23d9f0ff004c5e409884c0ea795e" TargetMode="External"/><Relationship Id="rId22" Type="http://schemas.openxmlformats.org/officeDocument/2006/relationships/hyperlink" Target="https://www.bma.org.uk/advice-and-support/nhs-delivery-and-workforce/pressures/pressures-in-general-practice-data-analysis" TargetMode="External"/><Relationship Id="rId27" Type="http://schemas.openxmlformats.org/officeDocument/2006/relationships/hyperlink" Target="https://www.bma.org.uk/our-campaigns/junior-doctor-campaigns/pay/pay-restoration" TargetMode="External"/><Relationship Id="rId30" Type="http://schemas.openxmlformats.org/officeDocument/2006/relationships/hyperlink" Target="http://www.bma.org.uk/my-bma" TargetMode="External"/><Relationship Id="rId35" Type="http://schemas.openxmlformats.org/officeDocument/2006/relationships/hyperlink" Target="https://www.practitionerhealth.nhs.uk/accessing-the-service" TargetMode="External"/><Relationship Id="rId43" Type="http://schemas.openxmlformats.org/officeDocument/2006/relationships/hyperlink" Target="https://twitter.com/TheBMA?ref_src=twsrc%5Egoogle%7Ctwcamp%5Eserp%7Ctwgr%5Eauthor" TargetMode="External"/><Relationship Id="rId48" Type="http://schemas.openxmlformats.org/officeDocument/2006/relationships/hyperlink" Target="mailto:Faywilson@clara.net"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gov.uk/coronavirus" TargetMode="External"/><Relationship Id="rId3" Type="http://schemas.openxmlformats.org/officeDocument/2006/relationships/customXml" Target="../customXml/item3.xml"/><Relationship Id="rId12" Type="http://schemas.openxmlformats.org/officeDocument/2006/relationships/hyperlink" Target="mailto:england.gprecordaccess@nhs.net" TargetMode="External"/><Relationship Id="rId17" Type="http://schemas.openxmlformats.org/officeDocument/2006/relationships/hyperlink" Target="https://nhs.us5.list-manage.com/track/click?u=fc496e37a02fff5979483df7e&amp;id=1d1e8fab49&amp;e=f358f93361" TargetMode="External"/><Relationship Id="rId25" Type="http://schemas.openxmlformats.org/officeDocument/2006/relationships/hyperlink" Target="https://bma-mail.org.uk/t/7IPW-3THF-T7YAP-24BXQ-1/c.aspx" TargetMode="External"/><Relationship Id="rId33" Type="http://schemas.openxmlformats.org/officeDocument/2006/relationships/hyperlink" Target="https://i.emlfiles4.com/cmpdoc/2/5/8/0/5/3/files/2799_gp-practices-taking-time-to-reflect-on-wellbeing---may-2023.pdf?dm_t=0,0,0,0,0" TargetMode="External"/><Relationship Id="rId38" Type="http://schemas.openxmlformats.org/officeDocument/2006/relationships/hyperlink" Target="https://www.bma.org.uk/media/6068/wellbeing-top-tips-poster-2022.pdf" TargetMode="External"/><Relationship Id="rId46" Type="http://schemas.openxmlformats.org/officeDocument/2006/relationships/hyperlink" Target="http://www.badgeruts.uk" TargetMode="External"/><Relationship Id="rId20" Type="http://schemas.openxmlformats.org/officeDocument/2006/relationships/hyperlink" Target="https://www.bma.org.uk/bma-media-centre/increased-support-for-vaccination-service-welcome-but-general-practice-needs-more-says-bma" TargetMode="External"/><Relationship Id="rId41" Type="http://schemas.openxmlformats.org/officeDocument/2006/relationships/hyperlink" Target="https://www.bma.org.uk/advice-and-support/gp-practices"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pcsengland.co.uk/collect/click.aspx?u=VDN1L3BIV1dlRHpDS29aWFJPQllrY01XanNScVRxaXVuZndOR2RhTHZMaGJsZXdjRzBGb1ppSXpZWitwclFrMmtjZ3pidkhPaktaRjV2QmVOQzBtVzJ4eTVZcHZLeEs4&amp;rh=ff00b304118a23d9f0ff004c5e409884c0ea795e" TargetMode="External"/><Relationship Id="rId23" Type="http://schemas.openxmlformats.org/officeDocument/2006/relationships/hyperlink" Target="https://www.telegraph.co.uk/news/2023/08/27/labour-plans-pay-gps-more-let-patients-see-doctor-of-choice/" TargetMode="External"/><Relationship Id="rId28" Type="http://schemas.openxmlformats.org/officeDocument/2006/relationships/hyperlink" Target="https://www.bestpracticeshow.co.uk/welcome" TargetMode="External"/><Relationship Id="rId36" Type="http://schemas.openxmlformats.org/officeDocument/2006/relationships/hyperlink" Target="https://www.samaritans.org/" TargetMode="External"/><Relationship Id="rId49" Type="http://schemas.openxmlformats.org/officeDocument/2006/relationships/hyperlink" Target="mailto:birmingham.lmc@n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Props1.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2.xml><?xml version="1.0" encoding="utf-8"?>
<ds:datastoreItem xmlns:ds="http://schemas.openxmlformats.org/officeDocument/2006/customXml" ds:itemID="{763AE538-2CD0-48D0-94C8-893DAFA40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2744</Words>
  <Characters>15644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2023-09-04T09:31:00Z</dcterms:created>
  <dcterms:modified xsi:type="dcterms:W3CDTF">2023-09-04T09:31:00Z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