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69B8C9E8"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61824" behindDoc="0" locked="0" layoutInCell="1" allowOverlap="1" wp14:anchorId="7A68D838" wp14:editId="314D9526">
                <wp:simplePos x="0" y="0"/>
                <wp:positionH relativeFrom="margin">
                  <wp:align>left</wp:align>
                </wp:positionH>
                <wp:positionV relativeFrom="paragraph">
                  <wp:posOffset>69215</wp:posOffset>
                </wp:positionV>
                <wp:extent cx="5463540" cy="81915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19150"/>
                        </a:xfrm>
                        <a:prstGeom prst="rect">
                          <a:avLst/>
                        </a:prstGeom>
                        <a:noFill/>
                        <a:ln w="9525">
                          <a:noFill/>
                          <a:miter lim="800000"/>
                          <a:headEnd/>
                          <a:tailEnd/>
                        </a:ln>
                      </wps:spPr>
                      <wps:txbx>
                        <w:txbxContent>
                          <w:p w14:paraId="456C3362" w14:textId="48C58D5F"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032351">
                              <w:rPr>
                                <w:b/>
                                <w:bCs/>
                                <w:i/>
                                <w:iCs/>
                                <w:color w:val="4472C4" w:themeColor="accent1"/>
                                <w:sz w:val="44"/>
                                <w:szCs w:val="44"/>
                              </w:rPr>
                              <w:t>23</w:t>
                            </w:r>
                            <w:r w:rsidR="00032351" w:rsidRPr="00032351">
                              <w:rPr>
                                <w:b/>
                                <w:bCs/>
                                <w:i/>
                                <w:iCs/>
                                <w:color w:val="4472C4" w:themeColor="accent1"/>
                                <w:sz w:val="44"/>
                                <w:szCs w:val="44"/>
                                <w:vertAlign w:val="superscript"/>
                              </w:rPr>
                              <w:t>rd</w:t>
                            </w:r>
                            <w:r w:rsidR="00C21BEE">
                              <w:rPr>
                                <w:b/>
                                <w:bCs/>
                                <w:i/>
                                <w:iCs/>
                                <w:color w:val="4472C4" w:themeColor="accent1"/>
                                <w:sz w:val="44"/>
                                <w:szCs w:val="44"/>
                              </w:rPr>
                              <w:t xml:space="preserve"> of </w:t>
                            </w:r>
                            <w:r w:rsidR="00975171">
                              <w:rPr>
                                <w:b/>
                                <w:bCs/>
                                <w:i/>
                                <w:iCs/>
                                <w:color w:val="4472C4" w:themeColor="accent1"/>
                                <w:sz w:val="44"/>
                                <w:szCs w:val="44"/>
                              </w:rPr>
                              <w:t>August</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5pt;z-index:25166182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" filled="f" stroked="f">
                <v:textbox>
                  <w:txbxContent>
                    <w:p w14:paraId="456C3362" w14:textId="48C58D5F"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032351">
                        <w:rPr>
                          <w:b/>
                          <w:bCs/>
                          <w:i/>
                          <w:iCs/>
                          <w:color w:val="4472C4" w:themeColor="accent1"/>
                          <w:sz w:val="44"/>
                          <w:szCs w:val="44"/>
                        </w:rPr>
                        <w:t>23</w:t>
                      </w:r>
                      <w:r w:rsidR="00032351" w:rsidRPr="00032351">
                        <w:rPr>
                          <w:b/>
                          <w:bCs/>
                          <w:i/>
                          <w:iCs/>
                          <w:color w:val="4472C4" w:themeColor="accent1"/>
                          <w:sz w:val="44"/>
                          <w:szCs w:val="44"/>
                          <w:vertAlign w:val="superscript"/>
                        </w:rPr>
                        <w:t>rd</w:t>
                      </w:r>
                      <w:r w:rsidR="00C21BEE">
                        <w:rPr>
                          <w:b/>
                          <w:bCs/>
                          <w:i/>
                          <w:iCs/>
                          <w:color w:val="4472C4" w:themeColor="accent1"/>
                          <w:sz w:val="44"/>
                          <w:szCs w:val="44"/>
                        </w:rPr>
                        <w:t xml:space="preserve"> of </w:t>
                      </w:r>
                      <w:r w:rsidR="00975171">
                        <w:rPr>
                          <w:b/>
                          <w:bCs/>
                          <w:i/>
                          <w:iCs/>
                          <w:color w:val="4472C4" w:themeColor="accent1"/>
                          <w:sz w:val="44"/>
                          <w:szCs w:val="44"/>
                        </w:rPr>
                        <w:t>August</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620939CF" w14:textId="77777777" w:rsidR="00022493" w:rsidRDefault="00022493" w:rsidP="00D100DE">
      <w:pPr>
        <w:pStyle w:val="ListParagraph"/>
        <w:spacing w:after="0"/>
        <w:textAlignment w:val="baseline"/>
        <w:rPr>
          <w:rFonts w:ascii="Calibri" w:hAnsi="Calibri" w:cs="Calibri"/>
          <w:color w:val="202020"/>
        </w:rPr>
      </w:pPr>
    </w:p>
    <w:p w14:paraId="17F99A03" w14:textId="44667373" w:rsidR="00D061D2" w:rsidRPr="00032351" w:rsidRDefault="00032351" w:rsidP="002B554E">
      <w:pPr>
        <w:pStyle w:val="ListParagraph"/>
        <w:numPr>
          <w:ilvl w:val="0"/>
          <w:numId w:val="61"/>
        </w:numPr>
        <w:spacing w:after="0"/>
        <w:textAlignment w:val="baseline"/>
        <w:rPr>
          <w:rFonts w:ascii="Calibri" w:hAnsi="Calibri" w:cs="Calibri"/>
          <w:b/>
          <w:bCs/>
          <w:color w:val="2F5496" w:themeColor="accent1" w:themeShade="BF"/>
          <w:sz w:val="24"/>
          <w:szCs w:val="24"/>
        </w:rPr>
      </w:pPr>
      <w:hyperlink w:anchor="NO1" w:history="1">
        <w:r w:rsidR="00023710" w:rsidRPr="00032351">
          <w:rPr>
            <w:rStyle w:val="Hyperlink"/>
            <w:rFonts w:ascii="Calibri" w:hAnsi="Calibri" w:cs="Calibri"/>
            <w:b/>
            <w:bCs/>
            <w:color w:val="2F5496" w:themeColor="accent1" w:themeShade="BF"/>
            <w:sz w:val="24"/>
            <w:szCs w:val="24"/>
          </w:rPr>
          <w:t>Data Request for Cloud Based Telephony Statistics</w:t>
        </w:r>
      </w:hyperlink>
      <w:r w:rsidR="00023710" w:rsidRPr="00032351">
        <w:rPr>
          <w:rFonts w:ascii="Calibri" w:hAnsi="Calibri" w:cs="Calibri"/>
          <w:b/>
          <w:bCs/>
          <w:color w:val="2F5496" w:themeColor="accent1" w:themeShade="BF"/>
          <w:sz w:val="24"/>
          <w:szCs w:val="24"/>
        </w:rPr>
        <w:t xml:space="preserve"> </w:t>
      </w:r>
    </w:p>
    <w:p w14:paraId="4BA017BE" w14:textId="0F9DF4BE" w:rsidR="00023710" w:rsidRPr="00032351" w:rsidRDefault="00032351" w:rsidP="002B554E">
      <w:pPr>
        <w:pStyle w:val="ListParagraph"/>
        <w:numPr>
          <w:ilvl w:val="0"/>
          <w:numId w:val="61"/>
        </w:numPr>
        <w:spacing w:after="0"/>
        <w:textAlignment w:val="baseline"/>
        <w:rPr>
          <w:rFonts w:ascii="Calibri" w:hAnsi="Calibri" w:cs="Calibri"/>
          <w:b/>
          <w:bCs/>
          <w:color w:val="2F5496" w:themeColor="accent1" w:themeShade="BF"/>
          <w:sz w:val="24"/>
          <w:szCs w:val="24"/>
        </w:rPr>
      </w:pPr>
      <w:hyperlink w:anchor="NO2" w:history="1">
        <w:r w:rsidR="00023710" w:rsidRPr="00032351">
          <w:rPr>
            <w:rStyle w:val="Hyperlink"/>
            <w:rFonts w:ascii="Calibri" w:hAnsi="Calibri" w:cs="Calibri"/>
            <w:b/>
            <w:bCs/>
            <w:color w:val="2F5496" w:themeColor="accent1" w:themeShade="BF"/>
            <w:sz w:val="24"/>
            <w:szCs w:val="24"/>
          </w:rPr>
          <w:t>Update re D</w:t>
        </w:r>
        <w:r w:rsidR="00080B69" w:rsidRPr="00032351">
          <w:rPr>
            <w:rStyle w:val="Hyperlink"/>
            <w:rFonts w:ascii="Calibri" w:hAnsi="Calibri" w:cs="Calibri"/>
            <w:b/>
            <w:bCs/>
            <w:color w:val="2F5496" w:themeColor="accent1" w:themeShade="BF"/>
            <w:sz w:val="24"/>
            <w:szCs w:val="24"/>
          </w:rPr>
          <w:t xml:space="preserve">DRB Report 2024 – Implications for General </w:t>
        </w:r>
        <w:r w:rsidR="007C56BF" w:rsidRPr="00032351">
          <w:rPr>
            <w:rStyle w:val="Hyperlink"/>
            <w:rFonts w:ascii="Calibri" w:hAnsi="Calibri" w:cs="Calibri"/>
            <w:b/>
            <w:bCs/>
            <w:color w:val="2F5496" w:themeColor="accent1" w:themeShade="BF"/>
            <w:sz w:val="24"/>
            <w:szCs w:val="24"/>
          </w:rPr>
          <w:t>Practice</w:t>
        </w:r>
      </w:hyperlink>
      <w:r w:rsidR="007C56BF" w:rsidRPr="00032351">
        <w:rPr>
          <w:rFonts w:ascii="Calibri" w:hAnsi="Calibri" w:cs="Calibri"/>
          <w:b/>
          <w:bCs/>
          <w:color w:val="2F5496" w:themeColor="accent1" w:themeShade="BF"/>
          <w:sz w:val="24"/>
          <w:szCs w:val="24"/>
        </w:rPr>
        <w:t xml:space="preserve"> </w:t>
      </w:r>
    </w:p>
    <w:p w14:paraId="109AEE9C" w14:textId="0FBD986B" w:rsidR="007C56BF" w:rsidRPr="00032351" w:rsidRDefault="00032351" w:rsidP="002B554E">
      <w:pPr>
        <w:pStyle w:val="ListParagraph"/>
        <w:numPr>
          <w:ilvl w:val="0"/>
          <w:numId w:val="61"/>
        </w:numPr>
        <w:spacing w:after="0"/>
        <w:textAlignment w:val="baseline"/>
        <w:rPr>
          <w:rFonts w:ascii="Calibri" w:hAnsi="Calibri" w:cs="Calibri"/>
          <w:b/>
          <w:bCs/>
          <w:color w:val="2F5496" w:themeColor="accent1" w:themeShade="BF"/>
          <w:sz w:val="24"/>
          <w:szCs w:val="24"/>
        </w:rPr>
      </w:pPr>
      <w:hyperlink w:anchor="NO3" w:history="1">
        <w:r w:rsidR="0088529D" w:rsidRPr="00032351">
          <w:rPr>
            <w:rStyle w:val="Hyperlink"/>
            <w:rFonts w:ascii="Calibri" w:hAnsi="Calibri" w:cs="Calibri"/>
            <w:b/>
            <w:bCs/>
            <w:color w:val="2F5496" w:themeColor="accent1" w:themeShade="BF"/>
            <w:sz w:val="24"/>
            <w:szCs w:val="24"/>
          </w:rPr>
          <w:t>COVID-19 vaccination programme for autumn 2024</w:t>
        </w:r>
      </w:hyperlink>
    </w:p>
    <w:p w14:paraId="3F376665" w14:textId="2D0D7794" w:rsidR="0088529D" w:rsidRPr="00032351" w:rsidRDefault="00032351" w:rsidP="002B554E">
      <w:pPr>
        <w:pStyle w:val="ListParagraph"/>
        <w:numPr>
          <w:ilvl w:val="0"/>
          <w:numId w:val="61"/>
        </w:numPr>
        <w:spacing w:after="0"/>
        <w:textAlignment w:val="baseline"/>
        <w:rPr>
          <w:rFonts w:ascii="Calibri" w:hAnsi="Calibri" w:cs="Calibri"/>
          <w:b/>
          <w:bCs/>
          <w:color w:val="2F5496" w:themeColor="accent1" w:themeShade="BF"/>
          <w:sz w:val="24"/>
          <w:szCs w:val="24"/>
        </w:rPr>
      </w:pPr>
      <w:hyperlink w:anchor="NO4" w:history="1">
        <w:r w:rsidR="00F565DF" w:rsidRPr="00032351">
          <w:rPr>
            <w:rStyle w:val="Hyperlink"/>
            <w:rFonts w:ascii="Calibri" w:hAnsi="Calibri" w:cs="Calibri"/>
            <w:b/>
            <w:bCs/>
            <w:color w:val="2F5496" w:themeColor="accent1" w:themeShade="BF"/>
            <w:sz w:val="24"/>
            <w:szCs w:val="24"/>
          </w:rPr>
          <w:t>New standard GMS, PMS and APMS contracts published</w:t>
        </w:r>
      </w:hyperlink>
      <w:r w:rsidR="00F565DF" w:rsidRPr="00032351">
        <w:rPr>
          <w:rFonts w:ascii="Calibri" w:hAnsi="Calibri" w:cs="Calibri"/>
          <w:b/>
          <w:bCs/>
          <w:color w:val="2F5496" w:themeColor="accent1" w:themeShade="BF"/>
          <w:sz w:val="24"/>
          <w:szCs w:val="24"/>
        </w:rPr>
        <w:t xml:space="preserve"> </w:t>
      </w:r>
    </w:p>
    <w:p w14:paraId="6CD6FF32" w14:textId="29FA97E6" w:rsidR="00F565DF" w:rsidRPr="00032351" w:rsidRDefault="00032351" w:rsidP="002B554E">
      <w:pPr>
        <w:pStyle w:val="ListParagraph"/>
        <w:numPr>
          <w:ilvl w:val="0"/>
          <w:numId w:val="61"/>
        </w:numPr>
        <w:spacing w:after="0"/>
        <w:textAlignment w:val="baseline"/>
        <w:rPr>
          <w:rFonts w:ascii="Calibri" w:hAnsi="Calibri" w:cs="Calibri"/>
          <w:b/>
          <w:bCs/>
          <w:color w:val="2F5496" w:themeColor="accent1" w:themeShade="BF"/>
          <w:sz w:val="24"/>
          <w:szCs w:val="24"/>
        </w:rPr>
      </w:pPr>
      <w:hyperlink w:anchor="NO5" w:history="1">
        <w:r w:rsidR="00F565DF" w:rsidRPr="00032351">
          <w:rPr>
            <w:rStyle w:val="Hyperlink"/>
            <w:rFonts w:ascii="Calibri" w:hAnsi="Calibri" w:cs="Calibri"/>
            <w:b/>
            <w:bCs/>
            <w:color w:val="2F5496" w:themeColor="accent1" w:themeShade="BF"/>
            <w:sz w:val="24"/>
            <w:szCs w:val="24"/>
          </w:rPr>
          <w:t xml:space="preserve">Publications </w:t>
        </w:r>
        <w:r w:rsidR="007E6422" w:rsidRPr="00032351">
          <w:rPr>
            <w:rStyle w:val="Hyperlink"/>
            <w:rFonts w:ascii="Calibri" w:hAnsi="Calibri" w:cs="Calibri"/>
            <w:b/>
            <w:bCs/>
            <w:color w:val="2F5496" w:themeColor="accent1" w:themeShade="BF"/>
            <w:sz w:val="24"/>
            <w:szCs w:val="24"/>
          </w:rPr>
          <w:t>of shingles and flu technical guidance documents</w:t>
        </w:r>
      </w:hyperlink>
      <w:r w:rsidR="007E6422" w:rsidRPr="00032351">
        <w:rPr>
          <w:rFonts w:ascii="Calibri" w:hAnsi="Calibri" w:cs="Calibri"/>
          <w:b/>
          <w:bCs/>
          <w:color w:val="2F5496" w:themeColor="accent1" w:themeShade="BF"/>
          <w:sz w:val="24"/>
          <w:szCs w:val="24"/>
        </w:rPr>
        <w:t xml:space="preserve"> </w:t>
      </w:r>
    </w:p>
    <w:p w14:paraId="25243BFB" w14:textId="454AB679" w:rsidR="007E6422" w:rsidRPr="00032351" w:rsidRDefault="00032351" w:rsidP="002B554E">
      <w:pPr>
        <w:pStyle w:val="ListParagraph"/>
        <w:numPr>
          <w:ilvl w:val="0"/>
          <w:numId w:val="61"/>
        </w:numPr>
        <w:spacing w:after="0"/>
        <w:textAlignment w:val="baseline"/>
        <w:rPr>
          <w:rFonts w:ascii="Calibri" w:hAnsi="Calibri" w:cs="Calibri"/>
          <w:b/>
          <w:bCs/>
          <w:color w:val="2F5496" w:themeColor="accent1" w:themeShade="BF"/>
          <w:sz w:val="24"/>
          <w:szCs w:val="24"/>
        </w:rPr>
      </w:pPr>
      <w:hyperlink w:anchor="NO6" w:history="1">
        <w:r w:rsidR="007E6422" w:rsidRPr="00032351">
          <w:rPr>
            <w:rStyle w:val="Hyperlink"/>
            <w:rFonts w:ascii="Calibri" w:hAnsi="Calibri" w:cs="Calibri"/>
            <w:b/>
            <w:bCs/>
            <w:color w:val="2F5496" w:themeColor="accent1" w:themeShade="BF"/>
            <w:sz w:val="24"/>
            <w:szCs w:val="24"/>
          </w:rPr>
          <w:t>Record a Vaccination Service (RAVS) and mater</w:t>
        </w:r>
        <w:r w:rsidR="00A6034C" w:rsidRPr="00032351">
          <w:rPr>
            <w:rStyle w:val="Hyperlink"/>
            <w:rFonts w:ascii="Calibri" w:hAnsi="Calibri" w:cs="Calibri"/>
            <w:b/>
            <w:bCs/>
            <w:color w:val="2F5496" w:themeColor="accent1" w:themeShade="BF"/>
            <w:sz w:val="24"/>
            <w:szCs w:val="24"/>
          </w:rPr>
          <w:t>nal pertussis vaccinations</w:t>
        </w:r>
      </w:hyperlink>
      <w:r w:rsidR="00A6034C" w:rsidRPr="00032351">
        <w:rPr>
          <w:rFonts w:ascii="Calibri" w:hAnsi="Calibri" w:cs="Calibri"/>
          <w:b/>
          <w:bCs/>
          <w:color w:val="2F5496" w:themeColor="accent1" w:themeShade="BF"/>
          <w:sz w:val="24"/>
          <w:szCs w:val="24"/>
        </w:rPr>
        <w:t xml:space="preserve"> </w:t>
      </w:r>
    </w:p>
    <w:p w14:paraId="199FBBBC" w14:textId="614EC1FC" w:rsidR="00A6034C" w:rsidRPr="00032351" w:rsidRDefault="00032351" w:rsidP="002B554E">
      <w:pPr>
        <w:pStyle w:val="ListParagraph"/>
        <w:numPr>
          <w:ilvl w:val="0"/>
          <w:numId w:val="61"/>
        </w:numPr>
        <w:spacing w:after="0"/>
        <w:textAlignment w:val="baseline"/>
        <w:rPr>
          <w:rFonts w:ascii="Calibri" w:hAnsi="Calibri" w:cs="Calibri"/>
          <w:b/>
          <w:bCs/>
          <w:color w:val="2F5496" w:themeColor="accent1" w:themeShade="BF"/>
          <w:sz w:val="24"/>
          <w:szCs w:val="24"/>
        </w:rPr>
      </w:pPr>
      <w:hyperlink w:anchor="NO7" w:history="1">
        <w:r w:rsidR="00A6034C" w:rsidRPr="00032351">
          <w:rPr>
            <w:rStyle w:val="Hyperlink"/>
            <w:rFonts w:ascii="Calibri" w:hAnsi="Calibri" w:cs="Calibri"/>
            <w:b/>
            <w:bCs/>
            <w:color w:val="2F5496" w:themeColor="accent1" w:themeShade="BF"/>
            <w:sz w:val="24"/>
            <w:szCs w:val="24"/>
          </w:rPr>
          <w:t xml:space="preserve">Hot weather increases the risk of </w:t>
        </w:r>
        <w:r w:rsidR="00F3728C" w:rsidRPr="00032351">
          <w:rPr>
            <w:rStyle w:val="Hyperlink"/>
            <w:rFonts w:ascii="Calibri" w:hAnsi="Calibri" w:cs="Calibri"/>
            <w:b/>
            <w:bCs/>
            <w:color w:val="2F5496" w:themeColor="accent1" w:themeShade="BF"/>
            <w:sz w:val="24"/>
            <w:szCs w:val="24"/>
          </w:rPr>
          <w:t>acute kidney injury</w:t>
        </w:r>
      </w:hyperlink>
      <w:r w:rsidR="00F3728C" w:rsidRPr="00032351">
        <w:rPr>
          <w:rFonts w:ascii="Calibri" w:hAnsi="Calibri" w:cs="Calibri"/>
          <w:b/>
          <w:bCs/>
          <w:color w:val="2F5496" w:themeColor="accent1" w:themeShade="BF"/>
          <w:sz w:val="24"/>
          <w:szCs w:val="24"/>
        </w:rPr>
        <w:t xml:space="preserve"> </w:t>
      </w:r>
    </w:p>
    <w:p w14:paraId="1672F52A" w14:textId="4EEC8B69" w:rsidR="00F3728C" w:rsidRPr="00032351" w:rsidRDefault="00032351" w:rsidP="002B554E">
      <w:pPr>
        <w:pStyle w:val="ListParagraph"/>
        <w:numPr>
          <w:ilvl w:val="0"/>
          <w:numId w:val="61"/>
        </w:numPr>
        <w:spacing w:after="0"/>
        <w:textAlignment w:val="baseline"/>
        <w:rPr>
          <w:rFonts w:ascii="Calibri" w:hAnsi="Calibri" w:cs="Calibri"/>
          <w:b/>
          <w:bCs/>
          <w:color w:val="2F5496" w:themeColor="accent1" w:themeShade="BF"/>
          <w:sz w:val="24"/>
          <w:szCs w:val="24"/>
        </w:rPr>
      </w:pPr>
      <w:hyperlink w:anchor="NO8" w:history="1">
        <w:r w:rsidR="00F3728C" w:rsidRPr="00032351">
          <w:rPr>
            <w:rStyle w:val="Hyperlink"/>
            <w:rFonts w:ascii="Calibri" w:hAnsi="Calibri" w:cs="Calibri"/>
            <w:b/>
            <w:bCs/>
            <w:color w:val="2F5496" w:themeColor="accent1" w:themeShade="BF"/>
            <w:sz w:val="24"/>
            <w:szCs w:val="24"/>
          </w:rPr>
          <w:t>New: Opt-out testing for HIV and hep</w:t>
        </w:r>
        <w:r w:rsidR="00B17E30" w:rsidRPr="00032351">
          <w:rPr>
            <w:rStyle w:val="Hyperlink"/>
            <w:rFonts w:ascii="Calibri" w:hAnsi="Calibri" w:cs="Calibri"/>
            <w:b/>
            <w:bCs/>
            <w:color w:val="2F5496" w:themeColor="accent1" w:themeShade="BF"/>
            <w:sz w:val="24"/>
            <w:szCs w:val="24"/>
          </w:rPr>
          <w:t>atitis viruses to begin in Birmingham emergency departments</w:t>
        </w:r>
      </w:hyperlink>
      <w:r w:rsidR="00B17E30" w:rsidRPr="00032351">
        <w:rPr>
          <w:rFonts w:ascii="Calibri" w:hAnsi="Calibri" w:cs="Calibri"/>
          <w:b/>
          <w:bCs/>
          <w:color w:val="2F5496" w:themeColor="accent1" w:themeShade="BF"/>
          <w:sz w:val="24"/>
          <w:szCs w:val="24"/>
        </w:rPr>
        <w:t xml:space="preserve"> </w:t>
      </w:r>
    </w:p>
    <w:p w14:paraId="66E45232" w14:textId="4E769E57" w:rsidR="00B17E30" w:rsidRPr="00032351" w:rsidRDefault="00032351" w:rsidP="002B554E">
      <w:pPr>
        <w:pStyle w:val="ListParagraph"/>
        <w:numPr>
          <w:ilvl w:val="0"/>
          <w:numId w:val="61"/>
        </w:numPr>
        <w:spacing w:after="0"/>
        <w:textAlignment w:val="baseline"/>
        <w:rPr>
          <w:rFonts w:ascii="Calibri" w:hAnsi="Calibri" w:cs="Calibri"/>
          <w:b/>
          <w:bCs/>
          <w:color w:val="2F5496" w:themeColor="accent1" w:themeShade="BF"/>
          <w:sz w:val="24"/>
          <w:szCs w:val="24"/>
        </w:rPr>
      </w:pPr>
      <w:hyperlink w:anchor="NO9" w:history="1">
        <w:r w:rsidR="00B17E30" w:rsidRPr="00032351">
          <w:rPr>
            <w:rStyle w:val="Hyperlink"/>
            <w:rFonts w:ascii="Calibri" w:hAnsi="Calibri" w:cs="Calibri"/>
            <w:b/>
            <w:bCs/>
            <w:color w:val="2F5496" w:themeColor="accent1" w:themeShade="BF"/>
            <w:sz w:val="24"/>
            <w:szCs w:val="24"/>
          </w:rPr>
          <w:t>New: Razor blades behind stickers</w:t>
        </w:r>
      </w:hyperlink>
    </w:p>
    <w:p w14:paraId="79E43082" w14:textId="77777777" w:rsidR="00714573" w:rsidRDefault="00714573" w:rsidP="00714573">
      <w:pPr>
        <w:spacing w:after="0"/>
        <w:textAlignment w:val="baseline"/>
        <w:rPr>
          <w:rFonts w:ascii="Calibri" w:hAnsi="Calibri" w:cs="Calibri"/>
          <w:color w:val="202020"/>
        </w:rPr>
      </w:pPr>
    </w:p>
    <w:p w14:paraId="60CAEDC5" w14:textId="77777777" w:rsidR="00FD5816" w:rsidRDefault="00FD5816" w:rsidP="00714573">
      <w:pPr>
        <w:spacing w:after="0"/>
        <w:textAlignment w:val="baseline"/>
        <w:rPr>
          <w:rFonts w:ascii="Calibri" w:hAnsi="Calibri" w:cs="Calibri"/>
          <w:color w:val="202020"/>
        </w:rPr>
      </w:pPr>
    </w:p>
    <w:p w14:paraId="69800194" w14:textId="77777777" w:rsidR="00FD5816" w:rsidRDefault="00FD5816" w:rsidP="00714573">
      <w:pPr>
        <w:spacing w:after="0"/>
        <w:textAlignment w:val="baseline"/>
        <w:rPr>
          <w:rFonts w:ascii="Calibri" w:hAnsi="Calibri" w:cs="Calibri"/>
          <w:color w:val="202020"/>
        </w:rPr>
      </w:pPr>
    </w:p>
    <w:p w14:paraId="40253479" w14:textId="77777777" w:rsidR="00FD5816" w:rsidRDefault="00FD5816" w:rsidP="00714573">
      <w:pPr>
        <w:spacing w:after="0"/>
        <w:textAlignment w:val="baseline"/>
        <w:rPr>
          <w:rFonts w:ascii="Calibri" w:hAnsi="Calibri" w:cs="Calibri"/>
          <w:color w:val="202020"/>
        </w:rPr>
      </w:pPr>
    </w:p>
    <w:p w14:paraId="2C010C8C" w14:textId="77777777" w:rsidR="00FD5816" w:rsidRDefault="00FD5816" w:rsidP="00714573">
      <w:pPr>
        <w:spacing w:after="0"/>
        <w:textAlignment w:val="baseline"/>
        <w:rPr>
          <w:rFonts w:ascii="Calibri" w:hAnsi="Calibri" w:cs="Calibri"/>
          <w:color w:val="202020"/>
        </w:rPr>
      </w:pPr>
    </w:p>
    <w:p w14:paraId="3EE93F1E" w14:textId="77777777" w:rsidR="00FD5816" w:rsidRDefault="00FD5816" w:rsidP="00714573">
      <w:pPr>
        <w:spacing w:after="0"/>
        <w:textAlignment w:val="baseline"/>
        <w:rPr>
          <w:rFonts w:ascii="Calibri" w:hAnsi="Calibri" w:cs="Calibri"/>
          <w:color w:val="202020"/>
        </w:rPr>
      </w:pPr>
    </w:p>
    <w:p w14:paraId="1E734497" w14:textId="77777777" w:rsidR="00FD5816" w:rsidRDefault="00FD5816" w:rsidP="00714573">
      <w:pPr>
        <w:spacing w:after="0"/>
        <w:textAlignment w:val="baseline"/>
        <w:rPr>
          <w:rFonts w:ascii="Calibri" w:hAnsi="Calibri" w:cs="Calibri"/>
          <w:color w:val="202020"/>
        </w:rPr>
      </w:pPr>
    </w:p>
    <w:p w14:paraId="775FC567" w14:textId="77777777" w:rsidR="00FD5816" w:rsidRDefault="00FD5816" w:rsidP="00714573">
      <w:pPr>
        <w:spacing w:after="0"/>
        <w:textAlignment w:val="baseline"/>
        <w:rPr>
          <w:rFonts w:ascii="Calibri" w:hAnsi="Calibri" w:cs="Calibri"/>
          <w:color w:val="202020"/>
        </w:rPr>
      </w:pPr>
    </w:p>
    <w:p w14:paraId="178CDA64" w14:textId="77777777" w:rsidR="00FD5816" w:rsidRDefault="00FD5816" w:rsidP="00714573">
      <w:pPr>
        <w:spacing w:after="0"/>
        <w:textAlignment w:val="baseline"/>
        <w:rPr>
          <w:rFonts w:ascii="Calibri" w:hAnsi="Calibri" w:cs="Calibri"/>
          <w:color w:val="202020"/>
        </w:rPr>
      </w:pPr>
    </w:p>
    <w:p w14:paraId="3058D209" w14:textId="77777777" w:rsidR="00FD5816" w:rsidRDefault="00FD5816" w:rsidP="00714573">
      <w:pPr>
        <w:spacing w:after="0"/>
        <w:textAlignment w:val="baseline"/>
        <w:rPr>
          <w:rFonts w:ascii="Calibri" w:hAnsi="Calibri" w:cs="Calibri"/>
          <w:color w:val="202020"/>
        </w:rPr>
      </w:pPr>
    </w:p>
    <w:p w14:paraId="401F9D87" w14:textId="77777777" w:rsidR="00FD5816" w:rsidRDefault="00FD5816" w:rsidP="00714573">
      <w:pPr>
        <w:spacing w:after="0"/>
        <w:textAlignment w:val="baseline"/>
        <w:rPr>
          <w:rFonts w:ascii="Calibri" w:hAnsi="Calibri" w:cs="Calibri"/>
          <w:color w:val="202020"/>
        </w:rPr>
      </w:pPr>
    </w:p>
    <w:p w14:paraId="310322FE" w14:textId="77777777" w:rsidR="00FD5816" w:rsidRDefault="00FD5816" w:rsidP="00714573">
      <w:pPr>
        <w:spacing w:after="0"/>
        <w:textAlignment w:val="baseline"/>
        <w:rPr>
          <w:rFonts w:ascii="Calibri" w:hAnsi="Calibri" w:cs="Calibri"/>
          <w:color w:val="202020"/>
        </w:rPr>
      </w:pPr>
    </w:p>
    <w:p w14:paraId="595DDF7A" w14:textId="77777777" w:rsidR="00FD5816" w:rsidRDefault="00FD5816" w:rsidP="00714573">
      <w:pPr>
        <w:spacing w:after="0"/>
        <w:textAlignment w:val="baseline"/>
        <w:rPr>
          <w:rFonts w:ascii="Calibri" w:hAnsi="Calibri" w:cs="Calibri"/>
          <w:color w:val="202020"/>
        </w:rPr>
      </w:pPr>
    </w:p>
    <w:p w14:paraId="0ED43FED" w14:textId="182D348C" w:rsidR="006E7A5F" w:rsidRDefault="006E7A5F" w:rsidP="006020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Pr="006E7A5F">
        <w:rPr>
          <w:rFonts w:ascii="Calibri" w:hAnsi="Calibri" w:cs="Calibri"/>
          <w:b/>
          <w:bCs/>
          <w:color w:val="202020"/>
        </w:rPr>
        <w:t>Data Request for Cloud Based Telephony Statistics</w:t>
      </w:r>
    </w:p>
    <w:bookmarkEnd w:id="0"/>
    <w:p w14:paraId="3F9C7F86" w14:textId="77777777" w:rsidR="006E7A5F" w:rsidRPr="006E7A5F" w:rsidRDefault="006E7A5F" w:rsidP="006020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7FA51134" w14:textId="77777777" w:rsidR="006E7A5F" w:rsidRPr="006E7A5F" w:rsidRDefault="006E7A5F" w:rsidP="006020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E7A5F">
        <w:rPr>
          <w:rFonts w:ascii="Calibri" w:hAnsi="Calibri" w:cs="Calibri"/>
          <w:color w:val="202020"/>
        </w:rPr>
        <w:t>You will have received in your practice a request to share telephony data due to a Data Provision Notice. This email will have been sent to the main practice contact registered with the CQC.</w:t>
      </w:r>
    </w:p>
    <w:p w14:paraId="7A91FB3D" w14:textId="77777777" w:rsidR="006E7A5F" w:rsidRDefault="006E7A5F" w:rsidP="006020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E7A5F">
        <w:rPr>
          <w:rFonts w:ascii="Calibri" w:hAnsi="Calibri" w:cs="Calibri"/>
          <w:color w:val="202020"/>
        </w:rPr>
        <w:t>GPCE have received additional documentation and messaging from NHSE on this issue. David Wrigley and Mark Coley met NHSE yesterday on the topic. They were given 24hrs notice of the data request and documentation associated with it.</w:t>
      </w:r>
    </w:p>
    <w:p w14:paraId="1D712837" w14:textId="77777777" w:rsidR="00602044" w:rsidRPr="006E7A5F" w:rsidRDefault="00602044" w:rsidP="006020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D603D09" w14:textId="5C2FCFFE" w:rsidR="006E7A5F" w:rsidRPr="006E7A5F" w:rsidRDefault="006E7A5F" w:rsidP="0060204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E7A5F">
        <w:rPr>
          <w:rFonts w:ascii="Calibri" w:hAnsi="Calibri" w:cs="Calibri"/>
          <w:color w:val="202020"/>
        </w:rPr>
        <w:t xml:space="preserve">They are now analysing the information they have been sent and will issue a further update with more information. At the present time we would ask that you defer </w:t>
      </w:r>
      <w:r w:rsidR="00920770" w:rsidRPr="006E7A5F">
        <w:rPr>
          <w:rFonts w:ascii="Calibri" w:hAnsi="Calibri" w:cs="Calibri"/>
          <w:color w:val="202020"/>
        </w:rPr>
        <w:t>deciding</w:t>
      </w:r>
      <w:r w:rsidRPr="006E7A5F">
        <w:rPr>
          <w:rFonts w:ascii="Calibri" w:hAnsi="Calibri" w:cs="Calibri"/>
          <w:color w:val="202020"/>
        </w:rPr>
        <w:t xml:space="preserve"> this week and await further communication from us.</w:t>
      </w:r>
    </w:p>
    <w:p w14:paraId="0600FDCF" w14:textId="77777777" w:rsidR="00FD5816" w:rsidRDefault="00FD5816" w:rsidP="00714573">
      <w:pPr>
        <w:spacing w:after="0"/>
        <w:textAlignment w:val="baseline"/>
        <w:rPr>
          <w:rFonts w:ascii="Calibri" w:hAnsi="Calibri" w:cs="Calibri"/>
          <w:color w:val="202020"/>
        </w:rPr>
      </w:pPr>
    </w:p>
    <w:p w14:paraId="2C6545E5" w14:textId="77777777" w:rsidR="00FD5816" w:rsidRDefault="00FD5816" w:rsidP="00714573">
      <w:pPr>
        <w:spacing w:after="0"/>
        <w:textAlignment w:val="baseline"/>
        <w:rPr>
          <w:rFonts w:ascii="Calibri" w:hAnsi="Calibri" w:cs="Calibri"/>
          <w:color w:val="202020"/>
        </w:rPr>
      </w:pPr>
    </w:p>
    <w:p w14:paraId="14F89CBD" w14:textId="77777777" w:rsidR="00FD5816" w:rsidRDefault="00FD5816" w:rsidP="00714573">
      <w:pPr>
        <w:spacing w:after="0"/>
        <w:textAlignment w:val="baseline"/>
        <w:rPr>
          <w:rFonts w:ascii="Calibri" w:hAnsi="Calibri" w:cs="Calibri"/>
          <w:color w:val="202020"/>
        </w:rPr>
      </w:pPr>
      <w:bookmarkStart w:id="1" w:name="NO2"/>
    </w:p>
    <w:p w14:paraId="76BA34B1" w14:textId="77777777" w:rsidR="00FD5816" w:rsidRDefault="00FD5816" w:rsidP="00714573">
      <w:pPr>
        <w:spacing w:after="0"/>
        <w:textAlignment w:val="baseline"/>
        <w:rPr>
          <w:rFonts w:ascii="Calibri" w:hAnsi="Calibri" w:cs="Calibri"/>
          <w:color w:val="202020"/>
        </w:rPr>
      </w:pPr>
    </w:p>
    <w:p w14:paraId="103F8F0A" w14:textId="3875BC6D" w:rsidR="00A43D8A" w:rsidRDefault="00A43D8A" w:rsidP="00920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2.</w:t>
      </w:r>
      <w:r w:rsidRPr="00A43D8A">
        <w:rPr>
          <w:rFonts w:ascii="Calibri" w:hAnsi="Calibri" w:cs="Calibri"/>
          <w:b/>
          <w:bCs/>
          <w:color w:val="202020"/>
        </w:rPr>
        <w:t>Update re DDRB Report 2024 - Implications for General Practice</w:t>
      </w:r>
    </w:p>
    <w:bookmarkEnd w:id="1"/>
    <w:p w14:paraId="6A9DBC6D" w14:textId="77777777" w:rsidR="00A43D8A" w:rsidRPr="00A43D8A" w:rsidRDefault="00A43D8A" w:rsidP="00920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715F1B9E" w14:textId="77777777" w:rsidR="00A43D8A" w:rsidRPr="00A43D8A" w:rsidRDefault="00A43D8A" w:rsidP="00920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43D8A">
        <w:rPr>
          <w:rFonts w:ascii="Calibri" w:hAnsi="Calibri" w:cs="Calibri"/>
          <w:color w:val="202020"/>
        </w:rPr>
        <w:t>NHS England/DHSC have now finalised how the 2024/25 DDRB award will be implemented.</w:t>
      </w:r>
    </w:p>
    <w:p w14:paraId="68B363F2" w14:textId="77777777" w:rsidR="00A43D8A" w:rsidRPr="00A43D8A" w:rsidRDefault="00A43D8A" w:rsidP="00920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50E3C51" w14:textId="77777777" w:rsidR="00A43D8A" w:rsidRPr="00A43D8A" w:rsidRDefault="00A43D8A" w:rsidP="00920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43D8A">
        <w:rPr>
          <w:rFonts w:ascii="Calibri" w:hAnsi="Calibri" w:cs="Calibri"/>
          <w:color w:val="202020"/>
        </w:rPr>
        <w:t>Please find attached a letter from Dr Julius Parker, GPC England Deputy Chair, confirming the details.</w:t>
      </w:r>
    </w:p>
    <w:p w14:paraId="4E2CBD80" w14:textId="77777777" w:rsidR="00A43D8A" w:rsidRPr="00A43D8A" w:rsidRDefault="00A43D8A" w:rsidP="00920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56EBBAE" w14:textId="77777777" w:rsidR="00A43D8A" w:rsidRPr="00A43D8A" w:rsidRDefault="00A43D8A" w:rsidP="00920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43D8A">
        <w:rPr>
          <w:rFonts w:ascii="Calibri" w:hAnsi="Calibri" w:cs="Calibri"/>
          <w:color w:val="202020"/>
        </w:rPr>
        <w:t>Further guidance on how the DDRB uplift is applied to national practice contract baseline funding, and the impact the distribution formula then has for different practices, will be shared as soon as possible. This will include template slides for practices to use when informing staff.</w:t>
      </w:r>
    </w:p>
    <w:p w14:paraId="2422D66F" w14:textId="77777777" w:rsidR="00A43D8A" w:rsidRPr="00A43D8A" w:rsidRDefault="00A43D8A" w:rsidP="00920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7891A18" w14:textId="77777777" w:rsidR="00A43D8A" w:rsidRDefault="00A43D8A" w:rsidP="00920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43D8A">
        <w:rPr>
          <w:rFonts w:ascii="Calibri" w:hAnsi="Calibri" w:cs="Calibri"/>
          <w:color w:val="202020"/>
        </w:rPr>
        <w:t>We would remind you that your global sum was increased from £104.73 to £107.57 in April, so 2.7% uplift on core funding – this was also applied to our APMS contracts.</w:t>
      </w:r>
    </w:p>
    <w:p w14:paraId="4F587910" w14:textId="77777777" w:rsidR="00A43D8A" w:rsidRDefault="00A43D8A" w:rsidP="00A43D8A">
      <w:pPr>
        <w:spacing w:after="0"/>
        <w:textAlignment w:val="baseline"/>
        <w:rPr>
          <w:rFonts w:ascii="Calibri" w:hAnsi="Calibri" w:cs="Calibri"/>
          <w:color w:val="202020"/>
        </w:rPr>
      </w:pPr>
    </w:p>
    <w:p w14:paraId="66B51057" w14:textId="77777777" w:rsidR="00830968" w:rsidRDefault="00830968" w:rsidP="00A43D8A">
      <w:pPr>
        <w:spacing w:after="0"/>
        <w:textAlignment w:val="baseline"/>
        <w:rPr>
          <w:rFonts w:ascii="Calibri" w:hAnsi="Calibri" w:cs="Calibri"/>
          <w:b/>
          <w:bCs/>
          <w:color w:val="202020"/>
        </w:rPr>
      </w:pPr>
    </w:p>
    <w:p w14:paraId="1A709E57" w14:textId="2883E356" w:rsidR="00A43D8A" w:rsidRPr="00A43D8A" w:rsidRDefault="00830968" w:rsidP="00920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2" w:name="NO3"/>
      <w:r>
        <w:rPr>
          <w:rFonts w:ascii="Calibri" w:hAnsi="Calibri" w:cs="Calibri"/>
          <w:b/>
          <w:bCs/>
          <w:color w:val="202020"/>
        </w:rPr>
        <w:t>3.</w:t>
      </w:r>
      <w:r w:rsidRPr="00830968">
        <w:rPr>
          <w:rFonts w:ascii="Calibri" w:hAnsi="Calibri" w:cs="Calibri"/>
          <w:b/>
          <w:bCs/>
          <w:color w:val="202020"/>
        </w:rPr>
        <w:t>COVID-19 vaccination programme for autumn 2024</w:t>
      </w:r>
      <w:bookmarkEnd w:id="2"/>
      <w:r w:rsidRPr="00830968">
        <w:rPr>
          <w:rFonts w:ascii="Calibri" w:hAnsi="Calibri" w:cs="Calibri"/>
          <w:color w:val="202020"/>
        </w:rPr>
        <w:br/>
      </w:r>
      <w:r w:rsidRPr="00830968">
        <w:rPr>
          <w:rFonts w:ascii="Calibri" w:hAnsi="Calibri" w:cs="Calibri"/>
          <w:color w:val="202020"/>
        </w:rPr>
        <w:br/>
        <w:t xml:space="preserve">The Joint Committee on Vaccination and Immunisation (JCVI) statement on the COVID-19 vaccination programme for autumn 2024 was published 2 August 2024. Read the </w:t>
      </w:r>
      <w:hyperlink r:id="rId11" w:history="1">
        <w:r w:rsidRPr="00830968">
          <w:rPr>
            <w:rStyle w:val="Hyperlink"/>
            <w:rFonts w:ascii="Calibri" w:hAnsi="Calibri" w:cs="Calibri"/>
          </w:rPr>
          <w:t>advice for the autumn/winter 2024/25 campaign</w:t>
        </w:r>
      </w:hyperlink>
      <w:r w:rsidRPr="00830968">
        <w:rPr>
          <w:rFonts w:ascii="Calibri" w:hAnsi="Calibri" w:cs="Calibri"/>
          <w:color w:val="202020"/>
        </w:rPr>
        <w:t>.</w:t>
      </w:r>
      <w:r w:rsidRPr="00830968">
        <w:rPr>
          <w:rFonts w:ascii="Calibri" w:hAnsi="Calibri" w:cs="Calibri"/>
          <w:color w:val="202020"/>
        </w:rPr>
        <w:br/>
      </w:r>
      <w:r w:rsidRPr="00830968">
        <w:rPr>
          <w:rFonts w:ascii="Calibri" w:hAnsi="Calibri" w:cs="Calibri"/>
          <w:color w:val="202020"/>
        </w:rPr>
        <w:br/>
        <w:t xml:space="preserve">A joint flu and COVID-19 system letter regarding considerations and actions for regions and systems has been </w:t>
      </w:r>
      <w:hyperlink r:id="rId12" w:history="1">
        <w:r w:rsidRPr="00830968">
          <w:rPr>
            <w:rStyle w:val="Hyperlink"/>
            <w:rFonts w:ascii="Calibri" w:hAnsi="Calibri" w:cs="Calibri"/>
          </w:rPr>
          <w:t>published on the NHS England website</w:t>
        </w:r>
      </w:hyperlink>
      <w:r w:rsidRPr="00830968">
        <w:rPr>
          <w:rFonts w:ascii="Calibri" w:hAnsi="Calibri" w:cs="Calibri"/>
          <w:color w:val="202020"/>
        </w:rPr>
        <w:t>. Regions, systems and providers are asked to take the necessary actions to deliver successful Flu and COVID-19 A/W 2024/25 vaccination programmes.</w:t>
      </w:r>
    </w:p>
    <w:p w14:paraId="5477D748" w14:textId="77777777" w:rsidR="00FD5816" w:rsidRDefault="00FD5816" w:rsidP="00714573">
      <w:pPr>
        <w:spacing w:after="0"/>
        <w:textAlignment w:val="baseline"/>
        <w:rPr>
          <w:rFonts w:ascii="Calibri" w:hAnsi="Calibri" w:cs="Calibri"/>
          <w:color w:val="202020"/>
        </w:rPr>
      </w:pPr>
    </w:p>
    <w:p w14:paraId="28837D2F" w14:textId="77777777" w:rsidR="00FD5816" w:rsidRDefault="00FD5816" w:rsidP="00714573">
      <w:pPr>
        <w:spacing w:after="0"/>
        <w:textAlignment w:val="baseline"/>
        <w:rPr>
          <w:rFonts w:ascii="Calibri" w:hAnsi="Calibri" w:cs="Calibri"/>
          <w:color w:val="202020"/>
        </w:rPr>
      </w:pPr>
    </w:p>
    <w:p w14:paraId="06FF2744" w14:textId="376B3560" w:rsidR="00FD5816" w:rsidRDefault="001B642B" w:rsidP="00274B8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3" w:name="NO4"/>
      <w:r>
        <w:rPr>
          <w:rFonts w:ascii="Calibri" w:hAnsi="Calibri" w:cs="Calibri"/>
          <w:b/>
          <w:bCs/>
          <w:color w:val="202020"/>
        </w:rPr>
        <w:t>4.</w:t>
      </w:r>
      <w:r w:rsidRPr="001B642B">
        <w:rPr>
          <w:rFonts w:ascii="Calibri" w:hAnsi="Calibri" w:cs="Calibri"/>
          <w:b/>
          <w:bCs/>
          <w:color w:val="202020"/>
        </w:rPr>
        <w:t>New standard GMS, PMS and APMS contracts published</w:t>
      </w:r>
      <w:bookmarkEnd w:id="3"/>
      <w:r w:rsidRPr="001B642B">
        <w:rPr>
          <w:rFonts w:ascii="Calibri" w:hAnsi="Calibri" w:cs="Calibri"/>
          <w:color w:val="202020"/>
        </w:rPr>
        <w:br/>
      </w:r>
      <w:r w:rsidRPr="001B642B">
        <w:rPr>
          <w:rFonts w:ascii="Calibri" w:hAnsi="Calibri" w:cs="Calibri"/>
          <w:color w:val="202020"/>
        </w:rPr>
        <w:br/>
        <w:t xml:space="preserve">NHS England has published </w:t>
      </w:r>
      <w:hyperlink r:id="rId13" w:history="1">
        <w:r w:rsidRPr="001B642B">
          <w:rPr>
            <w:rStyle w:val="Hyperlink"/>
            <w:rFonts w:ascii="Calibri" w:hAnsi="Calibri" w:cs="Calibri"/>
          </w:rPr>
          <w:t>new standard General Medical Services (GMS), Personal Medical Services (PMS) and Alternative Provider Medical Services (APMS) contracts, along with their contract variation notices</w:t>
        </w:r>
      </w:hyperlink>
      <w:r w:rsidRPr="001B642B">
        <w:rPr>
          <w:rFonts w:ascii="Calibri" w:hAnsi="Calibri" w:cs="Calibri"/>
          <w:color w:val="202020"/>
        </w:rPr>
        <w:t>. The documentation incorporates changes made to the contract Regulations in May 2024 including the requirements for practices to share digital telephony data from 1st October and to register patients either through the online registration service or a new paper form from 30 October 2024.</w:t>
      </w:r>
      <w:r w:rsidRPr="001B642B">
        <w:rPr>
          <w:rFonts w:ascii="Calibri" w:hAnsi="Calibri" w:cs="Calibri"/>
          <w:color w:val="202020"/>
        </w:rPr>
        <w:br/>
      </w:r>
      <w:r w:rsidRPr="001B642B">
        <w:rPr>
          <w:rFonts w:ascii="Calibri" w:hAnsi="Calibri" w:cs="Calibri"/>
          <w:color w:val="202020"/>
        </w:rPr>
        <w:br/>
        <w:t>These documents have been sent to commissioners for onward cascade to GP practices, to formally notify them of changes to their contracts.</w:t>
      </w:r>
    </w:p>
    <w:p w14:paraId="5073FCD6" w14:textId="77777777" w:rsidR="00FD5816" w:rsidRDefault="00FD5816" w:rsidP="00714573">
      <w:pPr>
        <w:spacing w:after="0"/>
        <w:textAlignment w:val="baseline"/>
        <w:rPr>
          <w:rFonts w:ascii="Calibri" w:hAnsi="Calibri" w:cs="Calibri"/>
          <w:color w:val="202020"/>
        </w:rPr>
      </w:pPr>
    </w:p>
    <w:p w14:paraId="78B7DB2A" w14:textId="77777777" w:rsidR="00FD5816" w:rsidRDefault="00FD5816" w:rsidP="00714573">
      <w:pPr>
        <w:spacing w:after="0"/>
        <w:textAlignment w:val="baseline"/>
        <w:rPr>
          <w:rFonts w:ascii="Calibri" w:hAnsi="Calibri" w:cs="Calibri"/>
          <w:color w:val="202020"/>
        </w:rPr>
      </w:pPr>
    </w:p>
    <w:p w14:paraId="36BD2484" w14:textId="77777777" w:rsidR="00FD5816" w:rsidRDefault="00FD5816" w:rsidP="00714573">
      <w:pPr>
        <w:spacing w:after="0"/>
        <w:textAlignment w:val="baseline"/>
        <w:rPr>
          <w:rFonts w:ascii="Calibri" w:hAnsi="Calibri" w:cs="Calibri"/>
          <w:color w:val="202020"/>
        </w:rPr>
      </w:pPr>
    </w:p>
    <w:p w14:paraId="478B23B8" w14:textId="77777777" w:rsidR="00FD5816" w:rsidRDefault="00FD5816" w:rsidP="00714573">
      <w:pPr>
        <w:spacing w:after="0"/>
        <w:textAlignment w:val="baseline"/>
        <w:rPr>
          <w:rFonts w:ascii="Calibri" w:hAnsi="Calibri" w:cs="Calibri"/>
          <w:color w:val="202020"/>
        </w:rPr>
      </w:pPr>
    </w:p>
    <w:p w14:paraId="7D358840" w14:textId="77777777" w:rsidR="00FD5816" w:rsidRDefault="00FD5816" w:rsidP="00714573">
      <w:pPr>
        <w:spacing w:after="0"/>
        <w:textAlignment w:val="baseline"/>
        <w:rPr>
          <w:rFonts w:ascii="Calibri" w:hAnsi="Calibri" w:cs="Calibri"/>
          <w:color w:val="202020"/>
        </w:rPr>
      </w:pPr>
    </w:p>
    <w:p w14:paraId="77E4900A" w14:textId="77777777" w:rsidR="00FD5816" w:rsidRDefault="00FD5816" w:rsidP="00714573">
      <w:pPr>
        <w:spacing w:after="0"/>
        <w:textAlignment w:val="baseline"/>
        <w:rPr>
          <w:rFonts w:ascii="Calibri" w:hAnsi="Calibri" w:cs="Calibri"/>
          <w:color w:val="202020"/>
        </w:rPr>
      </w:pPr>
    </w:p>
    <w:p w14:paraId="672FB524" w14:textId="77777777" w:rsidR="00FD5816" w:rsidRDefault="00FD5816" w:rsidP="00714573">
      <w:pPr>
        <w:spacing w:after="0"/>
        <w:textAlignment w:val="baseline"/>
        <w:rPr>
          <w:rFonts w:ascii="Calibri" w:hAnsi="Calibri" w:cs="Calibri"/>
          <w:color w:val="202020"/>
        </w:rPr>
      </w:pPr>
      <w:bookmarkStart w:id="4" w:name="NO5"/>
    </w:p>
    <w:p w14:paraId="61DADCF0" w14:textId="06B607A1" w:rsidR="008F2C1D" w:rsidRDefault="008F2C1D" w:rsidP="004552A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5.</w:t>
      </w:r>
      <w:r w:rsidRPr="008F2C1D">
        <w:rPr>
          <w:rFonts w:ascii="Calibri" w:hAnsi="Calibri" w:cs="Calibri"/>
          <w:b/>
          <w:bCs/>
          <w:color w:val="202020"/>
        </w:rPr>
        <w:t>Publication of shingles and flu technical guidance documents</w:t>
      </w:r>
      <w:bookmarkEnd w:id="4"/>
      <w:r w:rsidRPr="008F2C1D">
        <w:rPr>
          <w:rFonts w:ascii="Calibri" w:hAnsi="Calibri" w:cs="Calibri"/>
          <w:color w:val="202020"/>
        </w:rPr>
        <w:br/>
      </w:r>
      <w:r w:rsidRPr="008F2C1D">
        <w:rPr>
          <w:rFonts w:ascii="Calibri" w:hAnsi="Calibri" w:cs="Calibri"/>
          <w:color w:val="202020"/>
        </w:rPr>
        <w:br/>
        <w:t>NHS England has published the following 2024/25 guidance documents for general practice:</w:t>
      </w:r>
    </w:p>
    <w:p w14:paraId="6F57A555" w14:textId="77777777" w:rsidR="004552A2" w:rsidRPr="008F2C1D" w:rsidRDefault="004552A2" w:rsidP="004552A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45ADD8C" w14:textId="77777777" w:rsidR="008F2C1D" w:rsidRPr="008F2C1D" w:rsidRDefault="008F2C1D" w:rsidP="004552A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4" w:history="1">
        <w:r w:rsidRPr="008F2C1D">
          <w:rPr>
            <w:rStyle w:val="Hyperlink"/>
            <w:rFonts w:ascii="Calibri" w:hAnsi="Calibri" w:cs="Calibri"/>
          </w:rPr>
          <w:t>Shingles Vaccination Programme technical guidance</w:t>
        </w:r>
      </w:hyperlink>
    </w:p>
    <w:p w14:paraId="4CF20F16" w14:textId="77777777" w:rsidR="008F2C1D" w:rsidRDefault="008F2C1D" w:rsidP="004552A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5" w:history="1">
        <w:r w:rsidRPr="008F2C1D">
          <w:rPr>
            <w:rStyle w:val="Hyperlink"/>
            <w:rFonts w:ascii="Calibri" w:hAnsi="Calibri" w:cs="Calibri"/>
          </w:rPr>
          <w:t>Seasonal Influenza Vaccination Programme Enhance Service 2024/25 additional guidance on recording of influenza vaccination events, payments and collaboration</w:t>
        </w:r>
      </w:hyperlink>
      <w:r w:rsidRPr="008F2C1D">
        <w:rPr>
          <w:rFonts w:ascii="Calibri" w:hAnsi="Calibri" w:cs="Calibri"/>
          <w:color w:val="202020"/>
        </w:rPr>
        <w:t> </w:t>
      </w:r>
    </w:p>
    <w:p w14:paraId="240E242C" w14:textId="77777777" w:rsidR="004552A2" w:rsidRPr="008F2C1D" w:rsidRDefault="004552A2" w:rsidP="004552A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D39A6EA" w14:textId="77777777" w:rsidR="008F2C1D" w:rsidRPr="008F2C1D" w:rsidRDefault="008F2C1D" w:rsidP="004552A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8F2C1D">
        <w:rPr>
          <w:rFonts w:ascii="Calibri" w:hAnsi="Calibri" w:cs="Calibri"/>
          <w:color w:val="202020"/>
        </w:rPr>
        <w:t>The information contained within both these documents will support practices and commissioners in the delivery of the shingles and seasonal influenza services. They provide information on eligible cohorts, coding and recording vaccination events, claiming payment and working in collaboration to deliver shingles and influenza vaccinations.</w:t>
      </w:r>
    </w:p>
    <w:p w14:paraId="6F14C0CA" w14:textId="77777777" w:rsidR="00FD5816" w:rsidRDefault="00FD5816" w:rsidP="00714573">
      <w:pPr>
        <w:spacing w:after="0"/>
        <w:textAlignment w:val="baseline"/>
        <w:rPr>
          <w:rFonts w:ascii="Calibri" w:hAnsi="Calibri" w:cs="Calibri"/>
          <w:color w:val="202020"/>
        </w:rPr>
      </w:pPr>
    </w:p>
    <w:p w14:paraId="2D1614D5" w14:textId="77777777" w:rsidR="00FD5816" w:rsidRDefault="00FD5816" w:rsidP="00714573">
      <w:pPr>
        <w:spacing w:after="0"/>
        <w:textAlignment w:val="baseline"/>
        <w:rPr>
          <w:rFonts w:ascii="Calibri" w:hAnsi="Calibri" w:cs="Calibri"/>
          <w:color w:val="202020"/>
        </w:rPr>
      </w:pPr>
    </w:p>
    <w:p w14:paraId="016ACD5E" w14:textId="5EAB5C8D" w:rsidR="00CC28FD" w:rsidRDefault="00C876DC" w:rsidP="00C876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5" w:name="NO6"/>
      <w:r>
        <w:rPr>
          <w:rFonts w:ascii="Calibri" w:hAnsi="Calibri" w:cs="Calibri"/>
          <w:b/>
          <w:bCs/>
          <w:color w:val="202020"/>
        </w:rPr>
        <w:t>6.</w:t>
      </w:r>
      <w:r w:rsidR="00CC28FD" w:rsidRPr="00CC28FD">
        <w:rPr>
          <w:rFonts w:ascii="Calibri" w:hAnsi="Calibri" w:cs="Calibri"/>
          <w:b/>
          <w:bCs/>
          <w:color w:val="202020"/>
        </w:rPr>
        <w:t>Record a Vaccination Service</w:t>
      </w:r>
      <w:r w:rsidR="00CC28FD" w:rsidRPr="00CC28FD">
        <w:rPr>
          <w:rFonts w:ascii="Calibri" w:hAnsi="Calibri" w:cs="Calibri"/>
          <w:color w:val="202020"/>
        </w:rPr>
        <w:t xml:space="preserve"> (</w:t>
      </w:r>
      <w:r w:rsidR="00CC28FD" w:rsidRPr="00CC28FD">
        <w:rPr>
          <w:rFonts w:ascii="Calibri" w:hAnsi="Calibri" w:cs="Calibri"/>
          <w:b/>
          <w:bCs/>
          <w:color w:val="202020"/>
        </w:rPr>
        <w:t>RAVS) and maternal pertussis vaccinations </w:t>
      </w:r>
    </w:p>
    <w:bookmarkEnd w:id="5"/>
    <w:p w14:paraId="00DDD76C" w14:textId="77777777" w:rsidR="00C876DC" w:rsidRPr="00CC28FD" w:rsidRDefault="00C876DC" w:rsidP="00C876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9554A90" w14:textId="77777777" w:rsidR="00CC28FD" w:rsidRDefault="00CC28FD" w:rsidP="00C876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C28FD">
        <w:rPr>
          <w:rFonts w:ascii="Calibri" w:hAnsi="Calibri" w:cs="Calibri"/>
          <w:color w:val="202020"/>
        </w:rPr>
        <w:t>From 1 September 2024, maternity services will be using RAVS to record pertussis vaccinations. GPs will therefore no longer need to manually add these vaccination events to the patient record as the data will flow automatically.</w:t>
      </w:r>
    </w:p>
    <w:p w14:paraId="1E5CF24F" w14:textId="77777777" w:rsidR="00C876DC" w:rsidRPr="00CC28FD" w:rsidRDefault="00C876DC" w:rsidP="00C876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81A7817" w14:textId="77777777" w:rsidR="00CC28FD" w:rsidRPr="00CC28FD" w:rsidRDefault="00CC28FD" w:rsidP="00C876D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C28FD">
        <w:rPr>
          <w:rFonts w:ascii="Calibri" w:hAnsi="Calibri" w:cs="Calibri"/>
          <w:color w:val="202020"/>
        </w:rPr>
        <w:t>The exact time when these vaccination events will be visible in the GP patient record will depend upon GP IT system supplier development. It is anticipated these vaccination events will be visible no later than 11 October, at which point any vaccinations given from 1 September will flow. There will be no changes to the flow of pertussis vaccination data from practices onto Immform.</w:t>
      </w:r>
    </w:p>
    <w:p w14:paraId="3CA8326D" w14:textId="77777777" w:rsidR="00FD5816" w:rsidRDefault="00FD5816" w:rsidP="00714573">
      <w:pPr>
        <w:spacing w:after="0"/>
        <w:textAlignment w:val="baseline"/>
        <w:rPr>
          <w:rFonts w:ascii="Calibri" w:hAnsi="Calibri" w:cs="Calibri"/>
          <w:color w:val="202020"/>
        </w:rPr>
      </w:pPr>
    </w:p>
    <w:p w14:paraId="35CE4FC9" w14:textId="77777777" w:rsidR="00FD5816" w:rsidRDefault="00FD5816" w:rsidP="00714573">
      <w:pPr>
        <w:spacing w:after="0"/>
        <w:textAlignment w:val="baseline"/>
        <w:rPr>
          <w:rFonts w:ascii="Calibri" w:hAnsi="Calibri" w:cs="Calibri"/>
          <w:color w:val="202020"/>
        </w:rPr>
      </w:pPr>
    </w:p>
    <w:p w14:paraId="74E250C1" w14:textId="0E8A56F2" w:rsidR="00335133" w:rsidRDefault="00335133" w:rsidP="004C0C3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6" w:name="NO7"/>
      <w:r>
        <w:rPr>
          <w:rFonts w:ascii="Calibri" w:hAnsi="Calibri" w:cs="Calibri"/>
          <w:b/>
          <w:bCs/>
          <w:color w:val="202020"/>
        </w:rPr>
        <w:t>7.</w:t>
      </w:r>
      <w:r w:rsidRPr="00335133">
        <w:rPr>
          <w:rFonts w:ascii="Calibri" w:hAnsi="Calibri" w:cs="Calibri"/>
          <w:b/>
          <w:bCs/>
          <w:color w:val="202020"/>
        </w:rPr>
        <w:t xml:space="preserve">Hot weather increases the risk of acute kidney injury </w:t>
      </w:r>
    </w:p>
    <w:bookmarkEnd w:id="6"/>
    <w:p w14:paraId="74B6E580" w14:textId="77777777" w:rsidR="00335133" w:rsidRPr="00335133" w:rsidRDefault="00335133" w:rsidP="004C0C3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940ECE2" w14:textId="77777777" w:rsidR="00335133" w:rsidRPr="00335133" w:rsidRDefault="00335133" w:rsidP="004C0C3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35133">
        <w:rPr>
          <w:rFonts w:ascii="Calibri" w:hAnsi="Calibri" w:cs="Calibri"/>
          <w:color w:val="202020"/>
        </w:rPr>
        <w:t>New research from the National Institute for Health and Care Research (NIHR) shows that the risk of acute kidney injury increases significantly when daily temperatures climb above 25°C. In fact, acute kidney injury is 62% more likely at 32°C compared to 17°C.</w:t>
      </w:r>
    </w:p>
    <w:p w14:paraId="5725F3EB" w14:textId="3ACC5BD0" w:rsidR="00FD5816" w:rsidRDefault="00335133" w:rsidP="004C0C3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35133">
        <w:rPr>
          <w:rFonts w:ascii="Calibri" w:hAnsi="Calibri" w:cs="Calibri"/>
          <w:color w:val="202020"/>
        </w:rPr>
        <w:t xml:space="preserve">Even small changes in kidney function can affect outcomes. The researchers suggest clinicians advise people with kidney disease to take precautions in warm weather. </w:t>
      </w:r>
      <w:hyperlink r:id="rId16" w:history="1">
        <w:r w:rsidRPr="00335133">
          <w:rPr>
            <w:rStyle w:val="Hyperlink"/>
            <w:rFonts w:ascii="Calibri" w:hAnsi="Calibri" w:cs="Calibri"/>
          </w:rPr>
          <w:t>Find out more about this research.</w:t>
        </w:r>
      </w:hyperlink>
    </w:p>
    <w:p w14:paraId="5C1E82F8" w14:textId="77777777" w:rsidR="00FD5816" w:rsidRDefault="00FD5816" w:rsidP="00714573">
      <w:pPr>
        <w:spacing w:after="0"/>
        <w:textAlignment w:val="baseline"/>
        <w:rPr>
          <w:rFonts w:ascii="Calibri" w:hAnsi="Calibri" w:cs="Calibri"/>
          <w:color w:val="202020"/>
        </w:rPr>
      </w:pPr>
    </w:p>
    <w:p w14:paraId="42F21205" w14:textId="77777777" w:rsidR="00FD5816" w:rsidRDefault="00FD5816" w:rsidP="00714573">
      <w:pPr>
        <w:spacing w:after="0"/>
        <w:textAlignment w:val="baseline"/>
        <w:rPr>
          <w:rFonts w:ascii="Calibri" w:hAnsi="Calibri" w:cs="Calibri"/>
          <w:color w:val="202020"/>
        </w:rPr>
      </w:pPr>
    </w:p>
    <w:p w14:paraId="2826E137" w14:textId="77777777" w:rsidR="00FD5816" w:rsidRDefault="00FD5816" w:rsidP="00714573">
      <w:pPr>
        <w:spacing w:after="0"/>
        <w:textAlignment w:val="baseline"/>
        <w:rPr>
          <w:rFonts w:ascii="Calibri" w:hAnsi="Calibri" w:cs="Calibri"/>
          <w:color w:val="202020"/>
        </w:rPr>
      </w:pPr>
    </w:p>
    <w:p w14:paraId="2A4B4BD6" w14:textId="77777777" w:rsidR="00FD5816" w:rsidRDefault="00FD5816" w:rsidP="00714573">
      <w:pPr>
        <w:spacing w:after="0"/>
        <w:textAlignment w:val="baseline"/>
        <w:rPr>
          <w:rFonts w:ascii="Calibri" w:hAnsi="Calibri" w:cs="Calibri"/>
          <w:color w:val="202020"/>
        </w:rPr>
      </w:pPr>
    </w:p>
    <w:p w14:paraId="64B3F4BB" w14:textId="77777777" w:rsidR="00FD5816" w:rsidRDefault="00FD5816" w:rsidP="00714573">
      <w:pPr>
        <w:spacing w:after="0"/>
        <w:textAlignment w:val="baseline"/>
        <w:rPr>
          <w:rFonts w:ascii="Calibri" w:hAnsi="Calibri" w:cs="Calibri"/>
          <w:color w:val="202020"/>
        </w:rPr>
      </w:pPr>
    </w:p>
    <w:p w14:paraId="06BF243D" w14:textId="77777777" w:rsidR="00FD5816" w:rsidRDefault="00FD5816" w:rsidP="00714573">
      <w:pPr>
        <w:spacing w:after="0"/>
        <w:textAlignment w:val="baseline"/>
        <w:rPr>
          <w:rFonts w:ascii="Calibri" w:hAnsi="Calibri" w:cs="Calibri"/>
          <w:color w:val="202020"/>
        </w:rPr>
      </w:pPr>
    </w:p>
    <w:p w14:paraId="7491AA4D" w14:textId="77777777" w:rsidR="00FD5816" w:rsidRDefault="00FD5816" w:rsidP="00714573">
      <w:pPr>
        <w:spacing w:after="0"/>
        <w:textAlignment w:val="baseline"/>
        <w:rPr>
          <w:rFonts w:ascii="Calibri" w:hAnsi="Calibri" w:cs="Calibri"/>
          <w:color w:val="202020"/>
        </w:rPr>
      </w:pPr>
    </w:p>
    <w:p w14:paraId="7A5ADA22" w14:textId="77777777" w:rsidR="00FD5816" w:rsidRDefault="00FD5816" w:rsidP="00714573">
      <w:pPr>
        <w:spacing w:after="0"/>
        <w:textAlignment w:val="baseline"/>
        <w:rPr>
          <w:rFonts w:ascii="Calibri" w:hAnsi="Calibri" w:cs="Calibri"/>
          <w:color w:val="202020"/>
        </w:rPr>
      </w:pPr>
    </w:p>
    <w:p w14:paraId="672AC255" w14:textId="77777777" w:rsidR="00FD5816" w:rsidRDefault="00FD5816" w:rsidP="00714573">
      <w:pPr>
        <w:spacing w:after="0"/>
        <w:textAlignment w:val="baseline"/>
        <w:rPr>
          <w:rFonts w:ascii="Calibri" w:hAnsi="Calibri" w:cs="Calibri"/>
          <w:color w:val="202020"/>
        </w:rPr>
      </w:pPr>
    </w:p>
    <w:p w14:paraId="4F8D24FC" w14:textId="77777777" w:rsidR="00032351" w:rsidRDefault="00032351" w:rsidP="00714573">
      <w:pPr>
        <w:spacing w:after="0"/>
        <w:textAlignment w:val="baseline"/>
        <w:rPr>
          <w:rFonts w:ascii="Calibri" w:hAnsi="Calibri" w:cs="Calibri"/>
          <w:color w:val="202020"/>
        </w:rPr>
      </w:pPr>
      <w:bookmarkStart w:id="7" w:name="NO8"/>
    </w:p>
    <w:p w14:paraId="525E278C" w14:textId="4201EA6D" w:rsidR="005E5AFA" w:rsidRDefault="005E5AFA" w:rsidP="00C632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lastRenderedPageBreak/>
        <w:t>8.</w:t>
      </w:r>
      <w:r w:rsidR="00014D2E" w:rsidRPr="00014D2E">
        <w:rPr>
          <w:rFonts w:ascii="Calibri" w:hAnsi="Calibri" w:cs="Calibri"/>
          <w:b/>
          <w:bCs/>
          <w:color w:val="202020"/>
        </w:rPr>
        <w:t>New: Opt-out testing for HIV and hepatitis viruses to begin in Birmingham emergency departments</w:t>
      </w:r>
    </w:p>
    <w:bookmarkEnd w:id="7"/>
    <w:p w14:paraId="68B0263C" w14:textId="4EFBC1E6" w:rsidR="00FD5816" w:rsidRDefault="00014D2E" w:rsidP="00C632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14D2E">
        <w:rPr>
          <w:rFonts w:ascii="Calibri" w:hAnsi="Calibri" w:cs="Calibri"/>
          <w:color w:val="202020"/>
        </w:rPr>
        <w:br/>
        <w:t>From the Tuesday 3 September, all patients aged 16 and over attending the Queen Elizabeth Hospital Birmingham’s emergency department will be routinely tested for HIV, hepatitis B and hepatitis C infections if they are already having a blood test taken.</w:t>
      </w:r>
      <w:r w:rsidRPr="00014D2E">
        <w:rPr>
          <w:rFonts w:ascii="Calibri" w:hAnsi="Calibri" w:cs="Calibri"/>
          <w:color w:val="202020"/>
        </w:rPr>
        <w:br/>
      </w:r>
      <w:r w:rsidRPr="00014D2E">
        <w:rPr>
          <w:rFonts w:ascii="Calibri" w:hAnsi="Calibri" w:cs="Calibri"/>
          <w:color w:val="202020"/>
        </w:rPr>
        <w:br/>
        <w:t>The successful introduction of this approach in 34 other emergency departments nationwide, has seen over 4,500 people being newly diagnosed with one of these blood borne viruses (BBV) who were previously unaware.</w:t>
      </w:r>
      <w:r w:rsidRPr="00014D2E">
        <w:rPr>
          <w:rFonts w:ascii="Calibri" w:hAnsi="Calibri" w:cs="Calibri"/>
          <w:color w:val="202020"/>
        </w:rPr>
        <w:br/>
      </w:r>
      <w:r w:rsidRPr="00014D2E">
        <w:rPr>
          <w:rFonts w:ascii="Calibri" w:hAnsi="Calibri" w:cs="Calibri"/>
          <w:color w:val="202020"/>
        </w:rPr>
        <w:br/>
        <w:t>Following the success of the programme it is now being expanded to a further 47 sites across the UK with Queen Elizabeth Hospital Birmingham’s emergency department being the first in the city to begin testing.</w:t>
      </w:r>
      <w:r w:rsidRPr="00014D2E">
        <w:rPr>
          <w:rFonts w:ascii="Calibri" w:hAnsi="Calibri" w:cs="Calibri"/>
          <w:color w:val="202020"/>
        </w:rPr>
        <w:br/>
      </w:r>
      <w:r w:rsidRPr="00014D2E">
        <w:rPr>
          <w:rFonts w:ascii="Calibri" w:hAnsi="Calibri" w:cs="Calibri"/>
          <w:color w:val="202020"/>
        </w:rPr>
        <w:br/>
        <w:t>Testing at Heartlands and Good Hope Hospitals Emergency Departments will begin later in the year.</w:t>
      </w:r>
      <w:r w:rsidRPr="00014D2E">
        <w:rPr>
          <w:rFonts w:ascii="Calibri" w:hAnsi="Calibri" w:cs="Calibri"/>
          <w:color w:val="202020"/>
        </w:rPr>
        <w:br/>
      </w:r>
      <w:r w:rsidR="005E5AFA" w:rsidRPr="005E5AFA">
        <w:rPr>
          <w:rFonts w:ascii="Calibri" w:hAnsi="Calibri" w:cs="Calibri"/>
          <w:color w:val="202020"/>
        </w:rPr>
        <w:t>All results will be handled in confidence by a dedicated team of healthcare professionals specialising in HIV and hepatitis testing and treatment. Patients will not need to do anything extra. If they are already having blood tests taken, they will automatically be tested unless they opt out.   </w:t>
      </w:r>
    </w:p>
    <w:p w14:paraId="4A1A9BB6" w14:textId="77777777" w:rsidR="00FD5816" w:rsidRDefault="00FD5816" w:rsidP="00714573">
      <w:pPr>
        <w:spacing w:after="0"/>
        <w:textAlignment w:val="baseline"/>
        <w:rPr>
          <w:rFonts w:ascii="Calibri" w:hAnsi="Calibri" w:cs="Calibri"/>
          <w:color w:val="202020"/>
        </w:rPr>
      </w:pPr>
    </w:p>
    <w:p w14:paraId="62E8B7E1" w14:textId="77777777" w:rsidR="004C0C38" w:rsidRDefault="004C0C38" w:rsidP="00714573">
      <w:pPr>
        <w:spacing w:after="0"/>
        <w:textAlignment w:val="baseline"/>
        <w:rPr>
          <w:rFonts w:ascii="Calibri" w:hAnsi="Calibri" w:cs="Calibri"/>
          <w:color w:val="202020"/>
        </w:rPr>
      </w:pPr>
      <w:bookmarkStart w:id="8" w:name="NO9"/>
    </w:p>
    <w:p w14:paraId="1AC5B5F1" w14:textId="77777777" w:rsidR="00D42D72" w:rsidRDefault="00D42D72" w:rsidP="008556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9.</w:t>
      </w:r>
      <w:r w:rsidRPr="00D42D72">
        <w:rPr>
          <w:rFonts w:ascii="Calibri" w:hAnsi="Calibri" w:cs="Calibri"/>
          <w:b/>
          <w:bCs/>
          <w:color w:val="202020"/>
        </w:rPr>
        <w:t>New: Razor blades behind stickers</w:t>
      </w:r>
    </w:p>
    <w:bookmarkEnd w:id="8"/>
    <w:p w14:paraId="6D4E5EF7" w14:textId="77777777" w:rsidR="00F44F45" w:rsidRDefault="00D42D72" w:rsidP="008556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42D72">
        <w:rPr>
          <w:rFonts w:ascii="Calibri" w:hAnsi="Calibri" w:cs="Calibri"/>
          <w:color w:val="202020"/>
        </w:rPr>
        <w:br/>
        <w:t>We have been alerted that National Front stickers are being placed at locations on the national network or around and in stations. When staff went to remove them, they found razor blades stuck behind the stickers. </w:t>
      </w:r>
      <w:r w:rsidRPr="00D42D72">
        <w:rPr>
          <w:rFonts w:ascii="Calibri" w:hAnsi="Calibri" w:cs="Calibri"/>
          <w:color w:val="202020"/>
        </w:rPr>
        <w:br/>
      </w:r>
      <w:r w:rsidRPr="00D42D72">
        <w:rPr>
          <w:rFonts w:ascii="Calibri" w:hAnsi="Calibri" w:cs="Calibri"/>
          <w:color w:val="202020"/>
        </w:rPr>
        <w:br/>
        <w:t>It appears that this has been designed to injure those who try to remove the stickers. </w:t>
      </w:r>
      <w:r w:rsidRPr="00D42D72">
        <w:rPr>
          <w:rFonts w:ascii="Calibri" w:hAnsi="Calibri" w:cs="Calibri"/>
          <w:color w:val="202020"/>
        </w:rPr>
        <w:br/>
      </w:r>
      <w:r w:rsidRPr="00D42D72">
        <w:rPr>
          <w:rFonts w:ascii="Calibri" w:hAnsi="Calibri" w:cs="Calibri"/>
          <w:color w:val="202020"/>
        </w:rPr>
        <w:br/>
        <w:t>This is not a new tactic; it has been used in the past by a variety of individuals/groups. If stickers are found please proceed with caution as you cannot see the blades until you start to remove the sticker.</w:t>
      </w:r>
      <w:r w:rsidRPr="00D42D72">
        <w:rPr>
          <w:rFonts w:ascii="Calibri" w:hAnsi="Calibri" w:cs="Calibri"/>
          <w:color w:val="202020"/>
        </w:rPr>
        <w:br/>
      </w:r>
      <w:r w:rsidRPr="00D42D72">
        <w:rPr>
          <w:rFonts w:ascii="Calibri" w:hAnsi="Calibri" w:cs="Calibri"/>
          <w:color w:val="202020"/>
        </w:rPr>
        <w:br/>
        <w:t xml:space="preserve">To keep people safe from this potential harm, please </w:t>
      </w:r>
      <w:r w:rsidRPr="00D42D72">
        <w:rPr>
          <w:rFonts w:ascii="Calibri" w:hAnsi="Calibri" w:cs="Calibri"/>
          <w:b/>
          <w:bCs/>
          <w:color w:val="202020"/>
        </w:rPr>
        <w:t>do not</w:t>
      </w:r>
      <w:r w:rsidRPr="00D42D72">
        <w:rPr>
          <w:rFonts w:ascii="Calibri" w:hAnsi="Calibri" w:cs="Calibri"/>
          <w:color w:val="202020"/>
        </w:rPr>
        <w:t xml:space="preserve"> try to remove them.</w:t>
      </w:r>
      <w:r w:rsidRPr="00D42D72">
        <w:rPr>
          <w:rFonts w:ascii="Calibri" w:hAnsi="Calibri" w:cs="Calibri"/>
          <w:color w:val="202020"/>
        </w:rPr>
        <w:br/>
      </w:r>
    </w:p>
    <w:p w14:paraId="46C727DA" w14:textId="1714165C" w:rsidR="001A725E" w:rsidRPr="00F44F45" w:rsidRDefault="00F44F45" w:rsidP="008556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44F45">
        <w:rPr>
          <w:rFonts w:ascii="Calibri" w:hAnsi="Calibri" w:cs="Calibri"/>
          <w:color w:val="202020"/>
        </w:rPr>
        <w:t>What you should do </w:t>
      </w:r>
    </w:p>
    <w:p w14:paraId="1028DA45" w14:textId="77777777" w:rsidR="00F44F45" w:rsidRPr="00F44F45" w:rsidRDefault="00F44F45" w:rsidP="008556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44F45">
        <w:rPr>
          <w:rFonts w:ascii="Calibri" w:hAnsi="Calibri" w:cs="Calibri"/>
          <w:color w:val="202020"/>
        </w:rPr>
        <w:t>Raise awareness of this risk with your teams</w:t>
      </w:r>
    </w:p>
    <w:p w14:paraId="6726C743" w14:textId="0A4A4E27" w:rsidR="004C0C38" w:rsidRDefault="00F44F45" w:rsidP="008556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44F45">
        <w:rPr>
          <w:rFonts w:ascii="Calibri" w:hAnsi="Calibri" w:cs="Calibri"/>
          <w:color w:val="202020"/>
        </w:rPr>
        <w:t>Report any incidents of this type to the British Transport Police on 0800 40 50 40, text 61016 or use Report | British Transport Police </w:t>
      </w:r>
      <w:hyperlink r:id="rId17" w:tgtFrame="_blank" w:tooltip="Original URL: http://www.btp.police.uk/. Click or tap if you trust this link." w:history="1">
        <w:r w:rsidRPr="00F44F45">
          <w:rPr>
            <w:rStyle w:val="Hyperlink"/>
            <w:rFonts w:ascii="Calibri" w:hAnsi="Calibri" w:cs="Calibri"/>
          </w:rPr>
          <w:t>www.btp.police.uk</w:t>
        </w:r>
      </w:hyperlink>
    </w:p>
    <w:p w14:paraId="70ECFA1F" w14:textId="77777777" w:rsidR="004C0C38" w:rsidRDefault="004C0C38" w:rsidP="00714573">
      <w:pPr>
        <w:spacing w:after="0"/>
        <w:textAlignment w:val="baseline"/>
        <w:rPr>
          <w:rFonts w:ascii="Calibri" w:hAnsi="Calibri" w:cs="Calibri"/>
          <w:color w:val="202020"/>
        </w:rPr>
      </w:pPr>
    </w:p>
    <w:p w14:paraId="6D419818" w14:textId="77777777" w:rsidR="00C21BEE" w:rsidRDefault="00C21BEE" w:rsidP="00E4654A">
      <w:pPr>
        <w:spacing w:after="0"/>
        <w:textAlignment w:val="baseline"/>
        <w:rPr>
          <w:rFonts w:ascii="Calibri" w:hAnsi="Calibri" w:cs="Calibri"/>
          <w:color w:val="202020"/>
        </w:rPr>
      </w:pPr>
    </w:p>
    <w:p w14:paraId="0DE9D3CC" w14:textId="77777777" w:rsidR="000A3F82" w:rsidRDefault="000A3F82" w:rsidP="00E4654A">
      <w:pPr>
        <w:spacing w:after="0"/>
        <w:textAlignment w:val="baseline"/>
        <w:rPr>
          <w:rFonts w:ascii="Calibri" w:hAnsi="Calibri" w:cs="Calibri"/>
          <w:color w:val="202020"/>
        </w:rPr>
      </w:pPr>
    </w:p>
    <w:p w14:paraId="632EA8DE" w14:textId="77777777" w:rsidR="000A3F82" w:rsidRDefault="000A3F82" w:rsidP="00E4654A">
      <w:pPr>
        <w:spacing w:after="0"/>
        <w:textAlignment w:val="baseline"/>
        <w:rPr>
          <w:rFonts w:ascii="Calibri" w:hAnsi="Calibri" w:cs="Calibri"/>
          <w:color w:val="202020"/>
        </w:rPr>
      </w:pPr>
    </w:p>
    <w:p w14:paraId="7CF2DB99" w14:textId="77777777" w:rsidR="000A3F82" w:rsidRDefault="000A3F82" w:rsidP="00E4654A">
      <w:pPr>
        <w:spacing w:after="0"/>
        <w:textAlignment w:val="baseline"/>
        <w:rPr>
          <w:rFonts w:ascii="Calibri" w:hAnsi="Calibri" w:cs="Calibri"/>
          <w:color w:val="202020"/>
        </w:rPr>
      </w:pPr>
    </w:p>
    <w:p w14:paraId="146A634F" w14:textId="77777777" w:rsidR="000A3F82" w:rsidRDefault="000A3F82"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lastRenderedPageBreak/>
        <w:t xml:space="preserve">Please note our office contact times remain 10:00-16:00 and any queries on the day should be directed to </w:t>
      </w:r>
      <w:hyperlink r:id="rId18"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42EBD4" w14:textId="77777777" w:rsidR="004F0F8E" w:rsidRDefault="004F0F8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9"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0"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1"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22"/>
      <w:footerReference w:type="default" r:id="rId2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E1C6A" w14:textId="77777777" w:rsidR="00903B14" w:rsidRDefault="00903B14" w:rsidP="001B4E81">
      <w:pPr>
        <w:spacing w:after="0" w:line="240" w:lineRule="auto"/>
      </w:pPr>
      <w:r>
        <w:separator/>
      </w:r>
    </w:p>
  </w:endnote>
  <w:endnote w:type="continuationSeparator" w:id="0">
    <w:p w14:paraId="63333F26" w14:textId="77777777" w:rsidR="00903B14" w:rsidRDefault="00903B14" w:rsidP="001B4E81">
      <w:pPr>
        <w:spacing w:after="0" w:line="240" w:lineRule="auto"/>
      </w:pPr>
      <w:r>
        <w:continuationSeparator/>
      </w:r>
    </w:p>
  </w:endnote>
  <w:endnote w:type="continuationNotice" w:id="1">
    <w:p w14:paraId="6F76913E" w14:textId="77777777" w:rsidR="00903B14" w:rsidRDefault="00903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E00CA" w14:textId="77777777" w:rsidR="00903B14" w:rsidRDefault="00903B14" w:rsidP="001B4E81">
      <w:pPr>
        <w:spacing w:after="0" w:line="240" w:lineRule="auto"/>
      </w:pPr>
      <w:r>
        <w:separator/>
      </w:r>
    </w:p>
  </w:footnote>
  <w:footnote w:type="continuationSeparator" w:id="0">
    <w:p w14:paraId="555402D0" w14:textId="77777777" w:rsidR="00903B14" w:rsidRDefault="00903B14" w:rsidP="001B4E81">
      <w:pPr>
        <w:spacing w:after="0" w:line="240" w:lineRule="auto"/>
      </w:pPr>
      <w:r>
        <w:continuationSeparator/>
      </w:r>
    </w:p>
  </w:footnote>
  <w:footnote w:type="continuationNotice" w:id="1">
    <w:p w14:paraId="07B48829" w14:textId="77777777" w:rsidR="00903B14" w:rsidRDefault="00903B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037151363" name="Picture 20371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43"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49"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44"/>
  </w:num>
  <w:num w:numId="2" w16cid:durableId="1787625626">
    <w:abstractNumId w:val="32"/>
  </w:num>
  <w:num w:numId="3" w16cid:durableId="1540629576">
    <w:abstractNumId w:val="25"/>
  </w:num>
  <w:num w:numId="4" w16cid:durableId="391077826">
    <w:abstractNumId w:val="27"/>
  </w:num>
  <w:num w:numId="5" w16cid:durableId="1341853404">
    <w:abstractNumId w:val="45"/>
  </w:num>
  <w:num w:numId="6" w16cid:durableId="767585139">
    <w:abstractNumId w:val="42"/>
  </w:num>
  <w:num w:numId="7" w16cid:durableId="2041667077">
    <w:abstractNumId w:val="7"/>
  </w:num>
  <w:num w:numId="8" w16cid:durableId="1515000037">
    <w:abstractNumId w:val="10"/>
  </w:num>
  <w:num w:numId="9" w16cid:durableId="872035998">
    <w:abstractNumId w:val="41"/>
  </w:num>
  <w:num w:numId="10" w16cid:durableId="1416436257">
    <w:abstractNumId w:val="7"/>
  </w:num>
  <w:num w:numId="11" w16cid:durableId="808744928">
    <w:abstractNumId w:val="13"/>
  </w:num>
  <w:num w:numId="12" w16cid:durableId="1915429240">
    <w:abstractNumId w:val="14"/>
  </w:num>
  <w:num w:numId="13" w16cid:durableId="1064135678">
    <w:abstractNumId w:val="58"/>
  </w:num>
  <w:num w:numId="14" w16cid:durableId="1438673690">
    <w:abstractNumId w:val="35"/>
  </w:num>
  <w:num w:numId="15" w16cid:durableId="13108668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5"/>
  </w:num>
  <w:num w:numId="17" w16cid:durableId="199755223">
    <w:abstractNumId w:val="29"/>
  </w:num>
  <w:num w:numId="18" w16cid:durableId="217059276">
    <w:abstractNumId w:val="18"/>
  </w:num>
  <w:num w:numId="19" w16cid:durableId="61373668">
    <w:abstractNumId w:val="17"/>
  </w:num>
  <w:num w:numId="20" w16cid:durableId="1882671202">
    <w:abstractNumId w:val="26"/>
  </w:num>
  <w:num w:numId="21" w16cid:durableId="1817532173">
    <w:abstractNumId w:val="22"/>
  </w:num>
  <w:num w:numId="22" w16cid:durableId="137655963">
    <w:abstractNumId w:val="57"/>
  </w:num>
  <w:num w:numId="23" w16cid:durableId="1401640374">
    <w:abstractNumId w:val="34"/>
  </w:num>
  <w:num w:numId="24" w16cid:durableId="1580678170">
    <w:abstractNumId w:val="56"/>
  </w:num>
  <w:num w:numId="25" w16cid:durableId="1695958751">
    <w:abstractNumId w:val="9"/>
  </w:num>
  <w:num w:numId="26" w16cid:durableId="4662469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6"/>
  </w:num>
  <w:num w:numId="28" w16cid:durableId="1404527918">
    <w:abstractNumId w:val="12"/>
  </w:num>
  <w:num w:numId="29" w16cid:durableId="1478451548">
    <w:abstractNumId w:val="38"/>
  </w:num>
  <w:num w:numId="30" w16cid:durableId="1055156669">
    <w:abstractNumId w:val="39"/>
  </w:num>
  <w:num w:numId="31" w16cid:durableId="1425298004">
    <w:abstractNumId w:val="24"/>
  </w:num>
  <w:num w:numId="32" w16cid:durableId="165443091">
    <w:abstractNumId w:val="52"/>
  </w:num>
  <w:num w:numId="33" w16cid:durableId="1729301968">
    <w:abstractNumId w:val="19"/>
  </w:num>
  <w:num w:numId="34" w16cid:durableId="1719234154">
    <w:abstractNumId w:val="28"/>
  </w:num>
  <w:num w:numId="35" w16cid:durableId="1182353712">
    <w:abstractNumId w:val="48"/>
  </w:num>
  <w:num w:numId="36" w16cid:durableId="215774871">
    <w:abstractNumId w:val="30"/>
  </w:num>
  <w:num w:numId="37" w16cid:durableId="11581096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33"/>
  </w:num>
  <w:num w:numId="39" w16cid:durableId="1107191438">
    <w:abstractNumId w:val="8"/>
  </w:num>
  <w:num w:numId="40" w16cid:durableId="909193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36"/>
  </w:num>
  <w:num w:numId="46" w16cid:durableId="1190991610">
    <w:abstractNumId w:val="15"/>
  </w:num>
  <w:num w:numId="47" w16cid:durableId="107241670">
    <w:abstractNumId w:val="55"/>
  </w:num>
  <w:num w:numId="48" w16cid:durableId="1845972573">
    <w:abstractNumId w:val="59"/>
  </w:num>
  <w:num w:numId="49" w16cid:durableId="257447362">
    <w:abstractNumId w:val="53"/>
  </w:num>
  <w:num w:numId="50" w16cid:durableId="1163740367">
    <w:abstractNumId w:val="2"/>
  </w:num>
  <w:num w:numId="51" w16cid:durableId="1731033538">
    <w:abstractNumId w:val="43"/>
  </w:num>
  <w:num w:numId="52" w16cid:durableId="260794314">
    <w:abstractNumId w:val="3"/>
  </w:num>
  <w:num w:numId="53" w16cid:durableId="550267285">
    <w:abstractNumId w:val="31"/>
  </w:num>
  <w:num w:numId="54" w16cid:durableId="1441409181">
    <w:abstractNumId w:val="16"/>
  </w:num>
  <w:num w:numId="55" w16cid:durableId="2046979869">
    <w:abstractNumId w:val="4"/>
  </w:num>
  <w:num w:numId="56" w16cid:durableId="1848131498">
    <w:abstractNumId w:val="11"/>
  </w:num>
  <w:num w:numId="57" w16cid:durableId="222982892">
    <w:abstractNumId w:val="23"/>
  </w:num>
  <w:num w:numId="58" w16cid:durableId="1257789084">
    <w:abstractNumId w:val="50"/>
  </w:num>
  <w:num w:numId="59" w16cid:durableId="2023433351">
    <w:abstractNumId w:val="1"/>
    <w:lvlOverride w:ilvl="0"/>
    <w:lvlOverride w:ilvl="1"/>
    <w:lvlOverride w:ilvl="2"/>
    <w:lvlOverride w:ilvl="3"/>
    <w:lvlOverride w:ilvl="4"/>
    <w:lvlOverride w:ilvl="5"/>
    <w:lvlOverride w:ilvl="6"/>
    <w:lvlOverride w:ilvl="7"/>
    <w:lvlOverride w:ilvl="8"/>
  </w:num>
  <w:num w:numId="60" w16cid:durableId="1233393240">
    <w:abstractNumId w:val="20"/>
    <w:lvlOverride w:ilvl="0"/>
    <w:lvlOverride w:ilvl="1"/>
    <w:lvlOverride w:ilvl="2"/>
    <w:lvlOverride w:ilvl="3"/>
    <w:lvlOverride w:ilvl="4"/>
    <w:lvlOverride w:ilvl="5"/>
    <w:lvlOverride w:ilvl="6"/>
    <w:lvlOverride w:ilvl="7"/>
    <w:lvlOverride w:ilvl="8"/>
  </w:num>
  <w:num w:numId="61" w16cid:durableId="355810597">
    <w:abstractNumId w:val="4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27"/>
    <w:rsid w:val="00013089"/>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717"/>
    <w:rsid w:val="00026062"/>
    <w:rsid w:val="000267A4"/>
    <w:rsid w:val="00027D7F"/>
    <w:rsid w:val="00027FFD"/>
    <w:rsid w:val="000306B5"/>
    <w:rsid w:val="00032351"/>
    <w:rsid w:val="00033A75"/>
    <w:rsid w:val="00034045"/>
    <w:rsid w:val="0003465C"/>
    <w:rsid w:val="00034B8D"/>
    <w:rsid w:val="000351DD"/>
    <w:rsid w:val="00036883"/>
    <w:rsid w:val="000369C6"/>
    <w:rsid w:val="00036F4B"/>
    <w:rsid w:val="00037558"/>
    <w:rsid w:val="0004055C"/>
    <w:rsid w:val="0004453E"/>
    <w:rsid w:val="000451F4"/>
    <w:rsid w:val="0004647D"/>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D34"/>
    <w:rsid w:val="00072ED0"/>
    <w:rsid w:val="0007398E"/>
    <w:rsid w:val="00073FBC"/>
    <w:rsid w:val="00074339"/>
    <w:rsid w:val="00075EDB"/>
    <w:rsid w:val="00075F17"/>
    <w:rsid w:val="0007676E"/>
    <w:rsid w:val="00076E27"/>
    <w:rsid w:val="00080880"/>
    <w:rsid w:val="00080B69"/>
    <w:rsid w:val="000811CB"/>
    <w:rsid w:val="00081413"/>
    <w:rsid w:val="00081652"/>
    <w:rsid w:val="00081BFA"/>
    <w:rsid w:val="00081DEF"/>
    <w:rsid w:val="00082950"/>
    <w:rsid w:val="00082F9E"/>
    <w:rsid w:val="00085477"/>
    <w:rsid w:val="00085598"/>
    <w:rsid w:val="0009084C"/>
    <w:rsid w:val="00091E0F"/>
    <w:rsid w:val="00093F94"/>
    <w:rsid w:val="0009540A"/>
    <w:rsid w:val="00095426"/>
    <w:rsid w:val="000A058D"/>
    <w:rsid w:val="000A0C59"/>
    <w:rsid w:val="000A0E4D"/>
    <w:rsid w:val="000A2B44"/>
    <w:rsid w:val="000A2E9E"/>
    <w:rsid w:val="000A316D"/>
    <w:rsid w:val="000A3CE8"/>
    <w:rsid w:val="000A3F82"/>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C614D"/>
    <w:rsid w:val="000D0FD2"/>
    <w:rsid w:val="000D4782"/>
    <w:rsid w:val="000D4A4C"/>
    <w:rsid w:val="000D4CCB"/>
    <w:rsid w:val="000D64D6"/>
    <w:rsid w:val="000E1906"/>
    <w:rsid w:val="000E2D56"/>
    <w:rsid w:val="000E389E"/>
    <w:rsid w:val="000E4830"/>
    <w:rsid w:val="000E4A3E"/>
    <w:rsid w:val="000E4EBA"/>
    <w:rsid w:val="000E5E4F"/>
    <w:rsid w:val="000E6DF4"/>
    <w:rsid w:val="000E6E7A"/>
    <w:rsid w:val="000E7987"/>
    <w:rsid w:val="000E799D"/>
    <w:rsid w:val="000F0353"/>
    <w:rsid w:val="000F04EC"/>
    <w:rsid w:val="000F09E4"/>
    <w:rsid w:val="000F200D"/>
    <w:rsid w:val="000F2BE9"/>
    <w:rsid w:val="000F41F3"/>
    <w:rsid w:val="000F48CE"/>
    <w:rsid w:val="000F5568"/>
    <w:rsid w:val="001003AD"/>
    <w:rsid w:val="00100A92"/>
    <w:rsid w:val="00100D3B"/>
    <w:rsid w:val="001028EF"/>
    <w:rsid w:val="00102F12"/>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7DE"/>
    <w:rsid w:val="00115AFB"/>
    <w:rsid w:val="00115F19"/>
    <w:rsid w:val="00116519"/>
    <w:rsid w:val="001176AA"/>
    <w:rsid w:val="0011791A"/>
    <w:rsid w:val="00120C00"/>
    <w:rsid w:val="00122EBE"/>
    <w:rsid w:val="00124066"/>
    <w:rsid w:val="0012701E"/>
    <w:rsid w:val="00130DF4"/>
    <w:rsid w:val="00130F5A"/>
    <w:rsid w:val="001311BD"/>
    <w:rsid w:val="00131FD7"/>
    <w:rsid w:val="00133C16"/>
    <w:rsid w:val="00134370"/>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25E"/>
    <w:rsid w:val="001A730B"/>
    <w:rsid w:val="001A7E3C"/>
    <w:rsid w:val="001B17A2"/>
    <w:rsid w:val="001B21B8"/>
    <w:rsid w:val="001B25FF"/>
    <w:rsid w:val="001B4E81"/>
    <w:rsid w:val="001B54AA"/>
    <w:rsid w:val="001B5732"/>
    <w:rsid w:val="001B642B"/>
    <w:rsid w:val="001B6600"/>
    <w:rsid w:val="001C01B0"/>
    <w:rsid w:val="001C1DE2"/>
    <w:rsid w:val="001C2AA4"/>
    <w:rsid w:val="001C3848"/>
    <w:rsid w:val="001C40AA"/>
    <w:rsid w:val="001C595F"/>
    <w:rsid w:val="001C72D0"/>
    <w:rsid w:val="001D28C7"/>
    <w:rsid w:val="001D2C25"/>
    <w:rsid w:val="001D4C09"/>
    <w:rsid w:val="001D4F2B"/>
    <w:rsid w:val="001D6B4F"/>
    <w:rsid w:val="001D6F34"/>
    <w:rsid w:val="001E2D99"/>
    <w:rsid w:val="001E3845"/>
    <w:rsid w:val="001E3C51"/>
    <w:rsid w:val="001E45D2"/>
    <w:rsid w:val="001E591B"/>
    <w:rsid w:val="001E764F"/>
    <w:rsid w:val="001F3453"/>
    <w:rsid w:val="001F424B"/>
    <w:rsid w:val="001F50DA"/>
    <w:rsid w:val="001F5C20"/>
    <w:rsid w:val="00200440"/>
    <w:rsid w:val="00202A69"/>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B8A"/>
    <w:rsid w:val="002754DC"/>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976F1"/>
    <w:rsid w:val="002A0876"/>
    <w:rsid w:val="002A1C30"/>
    <w:rsid w:val="002A1D1C"/>
    <w:rsid w:val="002A24EA"/>
    <w:rsid w:val="002A47FF"/>
    <w:rsid w:val="002A5FE3"/>
    <w:rsid w:val="002A60D8"/>
    <w:rsid w:val="002A60DF"/>
    <w:rsid w:val="002A7696"/>
    <w:rsid w:val="002B2130"/>
    <w:rsid w:val="002B26EA"/>
    <w:rsid w:val="002B2F4D"/>
    <w:rsid w:val="002B554E"/>
    <w:rsid w:val="002B78B2"/>
    <w:rsid w:val="002B7D9D"/>
    <w:rsid w:val="002C0A6D"/>
    <w:rsid w:val="002C1984"/>
    <w:rsid w:val="002C36DA"/>
    <w:rsid w:val="002C420D"/>
    <w:rsid w:val="002C5602"/>
    <w:rsid w:val="002C63F4"/>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0D8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103BE"/>
    <w:rsid w:val="0041106B"/>
    <w:rsid w:val="00411080"/>
    <w:rsid w:val="00411928"/>
    <w:rsid w:val="00412227"/>
    <w:rsid w:val="004133DF"/>
    <w:rsid w:val="004139F3"/>
    <w:rsid w:val="0041458D"/>
    <w:rsid w:val="00416205"/>
    <w:rsid w:val="00417BB8"/>
    <w:rsid w:val="00420D2D"/>
    <w:rsid w:val="0042258A"/>
    <w:rsid w:val="00422C54"/>
    <w:rsid w:val="0042361F"/>
    <w:rsid w:val="004239B4"/>
    <w:rsid w:val="00423ADB"/>
    <w:rsid w:val="00423C6C"/>
    <w:rsid w:val="00424321"/>
    <w:rsid w:val="00424708"/>
    <w:rsid w:val="00426056"/>
    <w:rsid w:val="00430412"/>
    <w:rsid w:val="00430728"/>
    <w:rsid w:val="004308BD"/>
    <w:rsid w:val="00430E44"/>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52A2"/>
    <w:rsid w:val="00456635"/>
    <w:rsid w:val="00457EBD"/>
    <w:rsid w:val="00457F76"/>
    <w:rsid w:val="00460BDD"/>
    <w:rsid w:val="00461997"/>
    <w:rsid w:val="0046223B"/>
    <w:rsid w:val="0046239E"/>
    <w:rsid w:val="004629F6"/>
    <w:rsid w:val="00463B1E"/>
    <w:rsid w:val="00464A61"/>
    <w:rsid w:val="004665BC"/>
    <w:rsid w:val="00466A19"/>
    <w:rsid w:val="00471800"/>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04"/>
    <w:rsid w:val="004B30AC"/>
    <w:rsid w:val="004B3291"/>
    <w:rsid w:val="004B39E2"/>
    <w:rsid w:val="004B494C"/>
    <w:rsid w:val="004B4E63"/>
    <w:rsid w:val="004B52A0"/>
    <w:rsid w:val="004B5D50"/>
    <w:rsid w:val="004B6C2E"/>
    <w:rsid w:val="004B6E4C"/>
    <w:rsid w:val="004B71E1"/>
    <w:rsid w:val="004B747F"/>
    <w:rsid w:val="004B7A7F"/>
    <w:rsid w:val="004B7B94"/>
    <w:rsid w:val="004C03C0"/>
    <w:rsid w:val="004C0C38"/>
    <w:rsid w:val="004C1A44"/>
    <w:rsid w:val="004C1A51"/>
    <w:rsid w:val="004C1C98"/>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6E48"/>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AFA"/>
    <w:rsid w:val="005E5C12"/>
    <w:rsid w:val="005E5E96"/>
    <w:rsid w:val="005E602C"/>
    <w:rsid w:val="005E7607"/>
    <w:rsid w:val="005F4010"/>
    <w:rsid w:val="005F4CBE"/>
    <w:rsid w:val="005F5155"/>
    <w:rsid w:val="005F6A2D"/>
    <w:rsid w:val="005F6DCD"/>
    <w:rsid w:val="006004EA"/>
    <w:rsid w:val="00602044"/>
    <w:rsid w:val="006038A0"/>
    <w:rsid w:val="00605AB7"/>
    <w:rsid w:val="00605E2D"/>
    <w:rsid w:val="00610193"/>
    <w:rsid w:val="00610206"/>
    <w:rsid w:val="00612E52"/>
    <w:rsid w:val="00613760"/>
    <w:rsid w:val="0061448B"/>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24DA"/>
    <w:rsid w:val="00633CD1"/>
    <w:rsid w:val="006348FE"/>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65F8"/>
    <w:rsid w:val="0066695C"/>
    <w:rsid w:val="006671AC"/>
    <w:rsid w:val="00670413"/>
    <w:rsid w:val="00670A0D"/>
    <w:rsid w:val="00671768"/>
    <w:rsid w:val="00673314"/>
    <w:rsid w:val="0067388F"/>
    <w:rsid w:val="00673D0E"/>
    <w:rsid w:val="006764DF"/>
    <w:rsid w:val="006765B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328B"/>
    <w:rsid w:val="006939D4"/>
    <w:rsid w:val="00693B1A"/>
    <w:rsid w:val="00694F46"/>
    <w:rsid w:val="00695049"/>
    <w:rsid w:val="00695059"/>
    <w:rsid w:val="006951EB"/>
    <w:rsid w:val="00696CB2"/>
    <w:rsid w:val="00696F67"/>
    <w:rsid w:val="00697879"/>
    <w:rsid w:val="00697DEE"/>
    <w:rsid w:val="006A0433"/>
    <w:rsid w:val="006A145A"/>
    <w:rsid w:val="006A2487"/>
    <w:rsid w:val="006A2C4B"/>
    <w:rsid w:val="006A31B9"/>
    <w:rsid w:val="006A65B1"/>
    <w:rsid w:val="006A76EE"/>
    <w:rsid w:val="006A77FC"/>
    <w:rsid w:val="006B1303"/>
    <w:rsid w:val="006B14CC"/>
    <w:rsid w:val="006B2619"/>
    <w:rsid w:val="006B335C"/>
    <w:rsid w:val="006B6D81"/>
    <w:rsid w:val="006C0EA9"/>
    <w:rsid w:val="006C1293"/>
    <w:rsid w:val="006C2C80"/>
    <w:rsid w:val="006C321E"/>
    <w:rsid w:val="006C4FD6"/>
    <w:rsid w:val="006C553A"/>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E7A5F"/>
    <w:rsid w:val="006F1C6F"/>
    <w:rsid w:val="006F3C7F"/>
    <w:rsid w:val="006F5666"/>
    <w:rsid w:val="006F6813"/>
    <w:rsid w:val="006F696B"/>
    <w:rsid w:val="0070005B"/>
    <w:rsid w:val="00700D9B"/>
    <w:rsid w:val="00701E18"/>
    <w:rsid w:val="00701E76"/>
    <w:rsid w:val="007045DA"/>
    <w:rsid w:val="007049EA"/>
    <w:rsid w:val="007076DE"/>
    <w:rsid w:val="00707D70"/>
    <w:rsid w:val="00710F4B"/>
    <w:rsid w:val="00714573"/>
    <w:rsid w:val="00716D4C"/>
    <w:rsid w:val="00716F47"/>
    <w:rsid w:val="007176F8"/>
    <w:rsid w:val="0072105C"/>
    <w:rsid w:val="00721466"/>
    <w:rsid w:val="007233AD"/>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2AC"/>
    <w:rsid w:val="007C1CC2"/>
    <w:rsid w:val="007C2CD5"/>
    <w:rsid w:val="007C56BF"/>
    <w:rsid w:val="007C6047"/>
    <w:rsid w:val="007C6748"/>
    <w:rsid w:val="007D3DA3"/>
    <w:rsid w:val="007D5CCE"/>
    <w:rsid w:val="007D66AE"/>
    <w:rsid w:val="007D7D9E"/>
    <w:rsid w:val="007E09C8"/>
    <w:rsid w:val="007E11AC"/>
    <w:rsid w:val="007E1698"/>
    <w:rsid w:val="007E2041"/>
    <w:rsid w:val="007E2060"/>
    <w:rsid w:val="007E2066"/>
    <w:rsid w:val="007E384A"/>
    <w:rsid w:val="007E3A3E"/>
    <w:rsid w:val="007E4FDC"/>
    <w:rsid w:val="007E6422"/>
    <w:rsid w:val="007E79D7"/>
    <w:rsid w:val="007F2532"/>
    <w:rsid w:val="007F3601"/>
    <w:rsid w:val="007F58DE"/>
    <w:rsid w:val="007F5F4E"/>
    <w:rsid w:val="007F6BB4"/>
    <w:rsid w:val="007F7135"/>
    <w:rsid w:val="008009C2"/>
    <w:rsid w:val="00800D60"/>
    <w:rsid w:val="00802D5C"/>
    <w:rsid w:val="00806329"/>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D5"/>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6D1"/>
    <w:rsid w:val="00855C0A"/>
    <w:rsid w:val="0085601F"/>
    <w:rsid w:val="00856C64"/>
    <w:rsid w:val="00857527"/>
    <w:rsid w:val="0086185C"/>
    <w:rsid w:val="00861B5E"/>
    <w:rsid w:val="00862B67"/>
    <w:rsid w:val="00863461"/>
    <w:rsid w:val="00863E94"/>
    <w:rsid w:val="008646B7"/>
    <w:rsid w:val="00864E7C"/>
    <w:rsid w:val="00864EE9"/>
    <w:rsid w:val="0086562F"/>
    <w:rsid w:val="0086642B"/>
    <w:rsid w:val="00867E3E"/>
    <w:rsid w:val="00867F99"/>
    <w:rsid w:val="00870793"/>
    <w:rsid w:val="00872D39"/>
    <w:rsid w:val="00873E6D"/>
    <w:rsid w:val="0087420B"/>
    <w:rsid w:val="00874FBF"/>
    <w:rsid w:val="008753E8"/>
    <w:rsid w:val="00875A27"/>
    <w:rsid w:val="008762CF"/>
    <w:rsid w:val="00876AF4"/>
    <w:rsid w:val="0087745C"/>
    <w:rsid w:val="00880235"/>
    <w:rsid w:val="00880DCC"/>
    <w:rsid w:val="00881398"/>
    <w:rsid w:val="008850A1"/>
    <w:rsid w:val="0088529D"/>
    <w:rsid w:val="008855B8"/>
    <w:rsid w:val="0088615A"/>
    <w:rsid w:val="008901C7"/>
    <w:rsid w:val="00890D95"/>
    <w:rsid w:val="00891855"/>
    <w:rsid w:val="008948BC"/>
    <w:rsid w:val="008952E6"/>
    <w:rsid w:val="00896343"/>
    <w:rsid w:val="008968A4"/>
    <w:rsid w:val="00896D3D"/>
    <w:rsid w:val="008A02F6"/>
    <w:rsid w:val="008A1B56"/>
    <w:rsid w:val="008A3E29"/>
    <w:rsid w:val="008A45E0"/>
    <w:rsid w:val="008A5B81"/>
    <w:rsid w:val="008A5BBD"/>
    <w:rsid w:val="008A6ACF"/>
    <w:rsid w:val="008A6C3C"/>
    <w:rsid w:val="008A6D8E"/>
    <w:rsid w:val="008B1891"/>
    <w:rsid w:val="008B2543"/>
    <w:rsid w:val="008B2BEB"/>
    <w:rsid w:val="008B2CD4"/>
    <w:rsid w:val="008B3B03"/>
    <w:rsid w:val="008B4886"/>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C1D"/>
    <w:rsid w:val="008F2EC4"/>
    <w:rsid w:val="008F367A"/>
    <w:rsid w:val="008F5AFC"/>
    <w:rsid w:val="008F7778"/>
    <w:rsid w:val="00900863"/>
    <w:rsid w:val="00900970"/>
    <w:rsid w:val="0090246D"/>
    <w:rsid w:val="0090292B"/>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72AA"/>
    <w:rsid w:val="009202DD"/>
    <w:rsid w:val="00920770"/>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3EA"/>
    <w:rsid w:val="00954559"/>
    <w:rsid w:val="00954B54"/>
    <w:rsid w:val="00954D63"/>
    <w:rsid w:val="0095559C"/>
    <w:rsid w:val="009564A0"/>
    <w:rsid w:val="009564E3"/>
    <w:rsid w:val="00956B5A"/>
    <w:rsid w:val="00956FAE"/>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12C"/>
    <w:rsid w:val="00971862"/>
    <w:rsid w:val="0097258B"/>
    <w:rsid w:val="0097290E"/>
    <w:rsid w:val="00973534"/>
    <w:rsid w:val="00974E71"/>
    <w:rsid w:val="00975171"/>
    <w:rsid w:val="00976493"/>
    <w:rsid w:val="0097782A"/>
    <w:rsid w:val="00977868"/>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5554"/>
    <w:rsid w:val="00A05EC8"/>
    <w:rsid w:val="00A0611A"/>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169A"/>
    <w:rsid w:val="00A228B2"/>
    <w:rsid w:val="00A237DA"/>
    <w:rsid w:val="00A248E5"/>
    <w:rsid w:val="00A249E4"/>
    <w:rsid w:val="00A251A7"/>
    <w:rsid w:val="00A260C7"/>
    <w:rsid w:val="00A264A9"/>
    <w:rsid w:val="00A32CD9"/>
    <w:rsid w:val="00A36B8E"/>
    <w:rsid w:val="00A374CC"/>
    <w:rsid w:val="00A3796E"/>
    <w:rsid w:val="00A40293"/>
    <w:rsid w:val="00A40329"/>
    <w:rsid w:val="00A41442"/>
    <w:rsid w:val="00A43D8A"/>
    <w:rsid w:val="00A43FF3"/>
    <w:rsid w:val="00A44E77"/>
    <w:rsid w:val="00A45367"/>
    <w:rsid w:val="00A46F36"/>
    <w:rsid w:val="00A47F64"/>
    <w:rsid w:val="00A51627"/>
    <w:rsid w:val="00A532B6"/>
    <w:rsid w:val="00A53889"/>
    <w:rsid w:val="00A5431C"/>
    <w:rsid w:val="00A549AD"/>
    <w:rsid w:val="00A552F2"/>
    <w:rsid w:val="00A55605"/>
    <w:rsid w:val="00A557C3"/>
    <w:rsid w:val="00A56238"/>
    <w:rsid w:val="00A567A2"/>
    <w:rsid w:val="00A575A5"/>
    <w:rsid w:val="00A6034C"/>
    <w:rsid w:val="00A60695"/>
    <w:rsid w:val="00A60D4D"/>
    <w:rsid w:val="00A612AF"/>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987"/>
    <w:rsid w:val="00AB5D71"/>
    <w:rsid w:val="00AB6C6E"/>
    <w:rsid w:val="00AB6FDE"/>
    <w:rsid w:val="00AB7EAF"/>
    <w:rsid w:val="00AC1033"/>
    <w:rsid w:val="00AC289B"/>
    <w:rsid w:val="00AC3A74"/>
    <w:rsid w:val="00AC400A"/>
    <w:rsid w:val="00AC5E6E"/>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F0B1C"/>
    <w:rsid w:val="00AF0E48"/>
    <w:rsid w:val="00AF15E8"/>
    <w:rsid w:val="00AF1B50"/>
    <w:rsid w:val="00AF2CA4"/>
    <w:rsid w:val="00AF602A"/>
    <w:rsid w:val="00AF6DEB"/>
    <w:rsid w:val="00AF76CF"/>
    <w:rsid w:val="00AF7E42"/>
    <w:rsid w:val="00B001F7"/>
    <w:rsid w:val="00B00E25"/>
    <w:rsid w:val="00B0249C"/>
    <w:rsid w:val="00B0254F"/>
    <w:rsid w:val="00B029B6"/>
    <w:rsid w:val="00B033FA"/>
    <w:rsid w:val="00B04ACD"/>
    <w:rsid w:val="00B06677"/>
    <w:rsid w:val="00B12D80"/>
    <w:rsid w:val="00B156DE"/>
    <w:rsid w:val="00B168E9"/>
    <w:rsid w:val="00B16B3B"/>
    <w:rsid w:val="00B17672"/>
    <w:rsid w:val="00B17A69"/>
    <w:rsid w:val="00B17E30"/>
    <w:rsid w:val="00B2212C"/>
    <w:rsid w:val="00B2259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77549"/>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119B"/>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4008D"/>
    <w:rsid w:val="00C40495"/>
    <w:rsid w:val="00C407FB"/>
    <w:rsid w:val="00C40F4D"/>
    <w:rsid w:val="00C4124A"/>
    <w:rsid w:val="00C416B4"/>
    <w:rsid w:val="00C417FB"/>
    <w:rsid w:val="00C42DA3"/>
    <w:rsid w:val="00C433FB"/>
    <w:rsid w:val="00C44054"/>
    <w:rsid w:val="00C44185"/>
    <w:rsid w:val="00C45A32"/>
    <w:rsid w:val="00C46181"/>
    <w:rsid w:val="00C5078C"/>
    <w:rsid w:val="00C5116C"/>
    <w:rsid w:val="00C5152D"/>
    <w:rsid w:val="00C51D81"/>
    <w:rsid w:val="00C5222B"/>
    <w:rsid w:val="00C53370"/>
    <w:rsid w:val="00C54813"/>
    <w:rsid w:val="00C55995"/>
    <w:rsid w:val="00C57C4D"/>
    <w:rsid w:val="00C57E2C"/>
    <w:rsid w:val="00C60307"/>
    <w:rsid w:val="00C6059B"/>
    <w:rsid w:val="00C61D79"/>
    <w:rsid w:val="00C61D91"/>
    <w:rsid w:val="00C6230E"/>
    <w:rsid w:val="00C62E53"/>
    <w:rsid w:val="00C63005"/>
    <w:rsid w:val="00C632F7"/>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D010C1"/>
    <w:rsid w:val="00D03932"/>
    <w:rsid w:val="00D03AB8"/>
    <w:rsid w:val="00D04C12"/>
    <w:rsid w:val="00D061D2"/>
    <w:rsid w:val="00D07E08"/>
    <w:rsid w:val="00D100DE"/>
    <w:rsid w:val="00D1014C"/>
    <w:rsid w:val="00D11D4D"/>
    <w:rsid w:val="00D1224F"/>
    <w:rsid w:val="00D1318D"/>
    <w:rsid w:val="00D1350E"/>
    <w:rsid w:val="00D14348"/>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D72"/>
    <w:rsid w:val="00D42FFF"/>
    <w:rsid w:val="00D43DF9"/>
    <w:rsid w:val="00D449F1"/>
    <w:rsid w:val="00D45E82"/>
    <w:rsid w:val="00D4640B"/>
    <w:rsid w:val="00D46E48"/>
    <w:rsid w:val="00D47764"/>
    <w:rsid w:val="00D4797B"/>
    <w:rsid w:val="00D51A45"/>
    <w:rsid w:val="00D52370"/>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3CED"/>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51E3"/>
    <w:rsid w:val="00DF53C3"/>
    <w:rsid w:val="00DF5573"/>
    <w:rsid w:val="00DF6AF7"/>
    <w:rsid w:val="00DF736B"/>
    <w:rsid w:val="00E0076B"/>
    <w:rsid w:val="00E021A2"/>
    <w:rsid w:val="00E03FB7"/>
    <w:rsid w:val="00E05800"/>
    <w:rsid w:val="00E0632F"/>
    <w:rsid w:val="00E06D3C"/>
    <w:rsid w:val="00E075D5"/>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51CF"/>
    <w:rsid w:val="00E653C7"/>
    <w:rsid w:val="00E65CDC"/>
    <w:rsid w:val="00E664EB"/>
    <w:rsid w:val="00E70C34"/>
    <w:rsid w:val="00E71A03"/>
    <w:rsid w:val="00E73D22"/>
    <w:rsid w:val="00E77388"/>
    <w:rsid w:val="00E8326A"/>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089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3397"/>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619"/>
    <w:rsid w:val="00F821EB"/>
    <w:rsid w:val="00F822E5"/>
    <w:rsid w:val="00F830E0"/>
    <w:rsid w:val="00F83B7C"/>
    <w:rsid w:val="00F84E66"/>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14E"/>
    <w:rsid w:val="00FC740B"/>
    <w:rsid w:val="00FC7643"/>
    <w:rsid w:val="00FC77A3"/>
    <w:rsid w:val="00FC7BDD"/>
    <w:rsid w:val="00FD09DF"/>
    <w:rsid w:val="00FD1CF2"/>
    <w:rsid w:val="00FD1E79"/>
    <w:rsid w:val="00FD29FA"/>
    <w:rsid w:val="00FD2F1F"/>
    <w:rsid w:val="00FD3AD1"/>
    <w:rsid w:val="00FD5701"/>
    <w:rsid w:val="00FD5713"/>
    <w:rsid w:val="00FD5816"/>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19.com/t/d-l-ehuldly-tluhhdhyld-i/" TargetMode="External"/><Relationship Id="rId18" Type="http://schemas.openxmlformats.org/officeDocument/2006/relationships/hyperlink" Target="mailto:birmingham.lmc@nhs.net" TargetMode="External"/><Relationship Id="rId3" Type="http://schemas.openxmlformats.org/officeDocument/2006/relationships/customXml" Target="../customXml/item3.xml"/><Relationship Id="rId21" Type="http://schemas.openxmlformats.org/officeDocument/2006/relationships/hyperlink" Target="https://www.england.nhs.uk/" TargetMode="External"/><Relationship Id="rId7" Type="http://schemas.openxmlformats.org/officeDocument/2006/relationships/settings" Target="settings.xml"/><Relationship Id="rId12" Type="http://schemas.openxmlformats.org/officeDocument/2006/relationships/hyperlink" Target="https://primarycarebulletin.cmail19.com/t/d-l-ehuldly-tluhhdhyld-t/" TargetMode="External"/><Relationship Id="rId17" Type="http://schemas.openxmlformats.org/officeDocument/2006/relationships/hyperlink" Target="https://nhs.us5.list-manage.com/track/click?u=fc496e37a02fff5979483df7e&amp;id=364b882417&amp;e=f358f9336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imarycarebulletin.cmail19.com/t/d-l-ehuldly-tluhhdhyld-k/" TargetMode="External"/><Relationship Id="rId20" Type="http://schemas.openxmlformats.org/officeDocument/2006/relationships/hyperlink" Target="https://www.gov.uk/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19.com/t/d-l-ehuldly-tluhhdhyld-j/"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imarycarebulletin.cmail19.com/t/d-l-ehuldly-tluhhdhyld-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ma.org.uk/advice-and-support/gp-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19.com/t/d-l-ehuldly-tluhhdhyld-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2024-08-23T11:24:00Z</dcterms:created>
  <dcterms:modified xsi:type="dcterms:W3CDTF">2024-08-23T11:24:00Z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