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55D46CFD"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314D9526">
                <wp:simplePos x="0" y="0"/>
                <wp:positionH relativeFrom="margin">
                  <wp:align>left</wp:align>
                </wp:positionH>
                <wp:positionV relativeFrom="paragraph">
                  <wp:posOffset>69215</wp:posOffset>
                </wp:positionV>
                <wp:extent cx="5463540" cy="81915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9150"/>
                        </a:xfrm>
                        <a:prstGeom prst="rect">
                          <a:avLst/>
                        </a:prstGeom>
                        <a:noFill/>
                        <a:ln w="9525">
                          <a:noFill/>
                          <a:miter lim="800000"/>
                          <a:headEnd/>
                          <a:tailEnd/>
                        </a:ln>
                      </wps:spPr>
                      <wps:txbx>
                        <w:txbxContent>
                          <w:p w14:paraId="456C3362" w14:textId="4BA440EC"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975171">
                              <w:rPr>
                                <w:b/>
                                <w:bCs/>
                                <w:i/>
                                <w:iCs/>
                                <w:color w:val="4472C4" w:themeColor="accent1"/>
                                <w:sz w:val="44"/>
                                <w:szCs w:val="44"/>
                              </w:rPr>
                              <w:t>2</w:t>
                            </w:r>
                            <w:r w:rsidR="00975171" w:rsidRPr="00975171">
                              <w:rPr>
                                <w:b/>
                                <w:bCs/>
                                <w:i/>
                                <w:iCs/>
                                <w:color w:val="4472C4" w:themeColor="accent1"/>
                                <w:sz w:val="44"/>
                                <w:szCs w:val="44"/>
                                <w:vertAlign w:val="superscript"/>
                              </w:rPr>
                              <w:t>nd</w:t>
                            </w:r>
                            <w:r w:rsidR="00975171">
                              <w:rPr>
                                <w:b/>
                                <w:bCs/>
                                <w:i/>
                                <w:iCs/>
                                <w:color w:val="4472C4" w:themeColor="accent1"/>
                                <w:sz w:val="44"/>
                                <w:szCs w:val="44"/>
                              </w:rPr>
                              <w:t xml:space="preserve"> of August</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5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" filled="f" stroked="f">
                <v:textbox>
                  <w:txbxContent>
                    <w:p w14:paraId="456C3362" w14:textId="4BA440EC"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975171">
                        <w:rPr>
                          <w:b/>
                          <w:bCs/>
                          <w:i/>
                          <w:iCs/>
                          <w:color w:val="4472C4" w:themeColor="accent1"/>
                          <w:sz w:val="44"/>
                          <w:szCs w:val="44"/>
                        </w:rPr>
                        <w:t>2</w:t>
                      </w:r>
                      <w:r w:rsidR="00975171" w:rsidRPr="00975171">
                        <w:rPr>
                          <w:b/>
                          <w:bCs/>
                          <w:i/>
                          <w:iCs/>
                          <w:color w:val="4472C4" w:themeColor="accent1"/>
                          <w:sz w:val="44"/>
                          <w:szCs w:val="44"/>
                          <w:vertAlign w:val="superscript"/>
                        </w:rPr>
                        <w:t>nd</w:t>
                      </w:r>
                      <w:r w:rsidR="00975171">
                        <w:rPr>
                          <w:b/>
                          <w:bCs/>
                          <w:i/>
                          <w:iCs/>
                          <w:color w:val="4472C4" w:themeColor="accent1"/>
                          <w:sz w:val="44"/>
                          <w:szCs w:val="44"/>
                        </w:rPr>
                        <w:t xml:space="preserve"> of August</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620939CF" w14:textId="77777777" w:rsidR="00022493" w:rsidRDefault="00022493" w:rsidP="00D100DE">
      <w:pPr>
        <w:pStyle w:val="ListParagraph"/>
        <w:spacing w:after="0"/>
        <w:textAlignment w:val="baseline"/>
        <w:rPr>
          <w:rFonts w:ascii="Calibri" w:hAnsi="Calibri" w:cs="Calibri"/>
          <w:color w:val="202020"/>
        </w:rPr>
      </w:pPr>
    </w:p>
    <w:p w14:paraId="17F99A03" w14:textId="77777777" w:rsidR="00D061D2" w:rsidRDefault="00D061D2" w:rsidP="00E4654A">
      <w:pPr>
        <w:spacing w:after="0"/>
        <w:textAlignment w:val="baseline"/>
        <w:rPr>
          <w:rFonts w:ascii="Calibri" w:hAnsi="Calibri" w:cs="Calibri"/>
          <w:color w:val="202020"/>
        </w:rPr>
      </w:pPr>
    </w:p>
    <w:p w14:paraId="39FF2B8E" w14:textId="77777777" w:rsidR="003F0D84" w:rsidRDefault="003F0D84" w:rsidP="00E4654A">
      <w:pPr>
        <w:spacing w:after="0"/>
        <w:textAlignment w:val="baseline"/>
        <w:rPr>
          <w:rFonts w:ascii="Calibri" w:hAnsi="Calibri" w:cs="Calibri"/>
          <w:color w:val="202020"/>
        </w:rPr>
      </w:pPr>
    </w:p>
    <w:p w14:paraId="0F34C99D" w14:textId="77777777" w:rsidR="003F0D84" w:rsidRPr="006A65B1" w:rsidRDefault="003F0D84" w:rsidP="00E4654A">
      <w:pPr>
        <w:spacing w:after="0"/>
        <w:textAlignment w:val="baseline"/>
        <w:rPr>
          <w:rFonts w:ascii="Calibri" w:hAnsi="Calibri" w:cs="Calibri"/>
          <w:b/>
          <w:bCs/>
          <w:color w:val="2F5496" w:themeColor="accent1" w:themeShade="BF"/>
          <w:sz w:val="24"/>
          <w:szCs w:val="24"/>
        </w:rPr>
      </w:pPr>
    </w:p>
    <w:p w14:paraId="499431F3" w14:textId="614D4B5D" w:rsidR="00975171" w:rsidRPr="006A65B1" w:rsidRDefault="00827409" w:rsidP="00A374CC">
      <w:pPr>
        <w:pStyle w:val="ListParagraph"/>
        <w:numPr>
          <w:ilvl w:val="0"/>
          <w:numId w:val="55"/>
        </w:numPr>
        <w:spacing w:after="0"/>
        <w:textAlignment w:val="baseline"/>
        <w:rPr>
          <w:rFonts w:ascii="Calibri" w:hAnsi="Calibri" w:cs="Calibri"/>
          <w:b/>
          <w:bCs/>
          <w:color w:val="2F5496" w:themeColor="accent1" w:themeShade="BF"/>
          <w:sz w:val="24"/>
          <w:szCs w:val="24"/>
        </w:rPr>
      </w:pPr>
      <w:hyperlink w:anchor="NO1" w:history="1">
        <w:r w:rsidR="007233AD" w:rsidRPr="006A65B1">
          <w:rPr>
            <w:rStyle w:val="Hyperlink"/>
            <w:rFonts w:ascii="Calibri" w:hAnsi="Calibri" w:cs="Calibri"/>
            <w:b/>
            <w:bCs/>
            <w:color w:val="2F5496" w:themeColor="accent1" w:themeShade="BF"/>
            <w:sz w:val="24"/>
            <w:szCs w:val="24"/>
          </w:rPr>
          <w:t>New: Tackling violence against women and girls</w:t>
        </w:r>
      </w:hyperlink>
      <w:r w:rsidR="007233AD" w:rsidRPr="006A65B1">
        <w:rPr>
          <w:rFonts w:ascii="Calibri" w:hAnsi="Calibri" w:cs="Calibri"/>
          <w:b/>
          <w:bCs/>
          <w:color w:val="2F5496" w:themeColor="accent1" w:themeShade="BF"/>
          <w:sz w:val="24"/>
          <w:szCs w:val="24"/>
        </w:rPr>
        <w:t xml:space="preserve"> </w:t>
      </w:r>
    </w:p>
    <w:p w14:paraId="424C2322" w14:textId="4026B831" w:rsidR="007233AD" w:rsidRPr="006A65B1" w:rsidRDefault="00827409" w:rsidP="00A374CC">
      <w:pPr>
        <w:pStyle w:val="ListParagraph"/>
        <w:numPr>
          <w:ilvl w:val="0"/>
          <w:numId w:val="55"/>
        </w:numPr>
        <w:spacing w:after="0"/>
        <w:textAlignment w:val="baseline"/>
        <w:rPr>
          <w:rFonts w:ascii="Calibri" w:hAnsi="Calibri" w:cs="Calibri"/>
          <w:b/>
          <w:bCs/>
          <w:color w:val="2F5496" w:themeColor="accent1" w:themeShade="BF"/>
          <w:sz w:val="24"/>
          <w:szCs w:val="24"/>
        </w:rPr>
      </w:pPr>
      <w:hyperlink w:anchor="NO2" w:history="1">
        <w:r w:rsidR="007233AD" w:rsidRPr="006A65B1">
          <w:rPr>
            <w:rStyle w:val="Hyperlink"/>
            <w:rFonts w:ascii="Calibri" w:hAnsi="Calibri" w:cs="Calibri"/>
            <w:b/>
            <w:bCs/>
            <w:color w:val="2F5496" w:themeColor="accent1" w:themeShade="BF"/>
            <w:sz w:val="24"/>
            <w:szCs w:val="24"/>
          </w:rPr>
          <w:t>New: Whooping Cough Vaccination</w:t>
        </w:r>
      </w:hyperlink>
      <w:r w:rsidR="007233AD" w:rsidRPr="006A65B1">
        <w:rPr>
          <w:rFonts w:ascii="Calibri" w:hAnsi="Calibri" w:cs="Calibri"/>
          <w:b/>
          <w:bCs/>
          <w:color w:val="2F5496" w:themeColor="accent1" w:themeShade="BF"/>
          <w:sz w:val="24"/>
          <w:szCs w:val="24"/>
        </w:rPr>
        <w:t xml:space="preserve"> </w:t>
      </w:r>
    </w:p>
    <w:p w14:paraId="78150507" w14:textId="5244BD46" w:rsidR="007233AD" w:rsidRPr="006A65B1" w:rsidRDefault="00827409" w:rsidP="00A374CC">
      <w:pPr>
        <w:pStyle w:val="ListParagraph"/>
        <w:numPr>
          <w:ilvl w:val="0"/>
          <w:numId w:val="55"/>
        </w:numPr>
        <w:spacing w:after="0"/>
        <w:textAlignment w:val="baseline"/>
        <w:rPr>
          <w:rFonts w:ascii="Calibri" w:hAnsi="Calibri" w:cs="Calibri"/>
          <w:b/>
          <w:bCs/>
          <w:color w:val="2F5496" w:themeColor="accent1" w:themeShade="BF"/>
          <w:sz w:val="24"/>
          <w:szCs w:val="24"/>
        </w:rPr>
      </w:pPr>
      <w:hyperlink w:anchor="NO3" w:history="1">
        <w:r w:rsidR="00BA15E7" w:rsidRPr="006A65B1">
          <w:rPr>
            <w:rStyle w:val="Hyperlink"/>
            <w:rFonts w:ascii="Calibri" w:hAnsi="Calibri" w:cs="Calibri"/>
            <w:b/>
            <w:bCs/>
            <w:color w:val="2F5496" w:themeColor="accent1" w:themeShade="BF"/>
            <w:sz w:val="24"/>
            <w:szCs w:val="24"/>
          </w:rPr>
          <w:t>Medicine Extra – Shared Care Agreements (ESCAs) update</w:t>
        </w:r>
      </w:hyperlink>
      <w:r w:rsidR="00BA15E7" w:rsidRPr="006A65B1">
        <w:rPr>
          <w:rFonts w:ascii="Calibri" w:hAnsi="Calibri" w:cs="Calibri"/>
          <w:b/>
          <w:bCs/>
          <w:color w:val="2F5496" w:themeColor="accent1" w:themeShade="BF"/>
          <w:sz w:val="24"/>
          <w:szCs w:val="24"/>
        </w:rPr>
        <w:t xml:space="preserve"> </w:t>
      </w:r>
    </w:p>
    <w:p w14:paraId="20836B83" w14:textId="2453EB48" w:rsidR="00BA15E7" w:rsidRPr="006A65B1" w:rsidRDefault="00827409" w:rsidP="00A374CC">
      <w:pPr>
        <w:pStyle w:val="ListParagraph"/>
        <w:numPr>
          <w:ilvl w:val="0"/>
          <w:numId w:val="55"/>
        </w:numPr>
        <w:spacing w:after="0"/>
        <w:textAlignment w:val="baseline"/>
        <w:rPr>
          <w:rFonts w:ascii="Calibri" w:hAnsi="Calibri" w:cs="Calibri"/>
          <w:b/>
          <w:bCs/>
          <w:color w:val="2F5496" w:themeColor="accent1" w:themeShade="BF"/>
          <w:sz w:val="24"/>
          <w:szCs w:val="24"/>
        </w:rPr>
      </w:pPr>
      <w:hyperlink w:anchor="NO4" w:history="1">
        <w:r w:rsidR="00BA15E7" w:rsidRPr="006A65B1">
          <w:rPr>
            <w:rStyle w:val="Hyperlink"/>
            <w:rFonts w:ascii="Calibri" w:hAnsi="Calibri" w:cs="Calibri"/>
            <w:b/>
            <w:bCs/>
            <w:color w:val="2F5496" w:themeColor="accent1" w:themeShade="BF"/>
            <w:sz w:val="24"/>
            <w:szCs w:val="24"/>
          </w:rPr>
          <w:t xml:space="preserve">Letter from the ICO regarding </w:t>
        </w:r>
        <w:r w:rsidR="00AB2861" w:rsidRPr="006A65B1">
          <w:rPr>
            <w:rStyle w:val="Hyperlink"/>
            <w:rFonts w:ascii="Calibri" w:hAnsi="Calibri" w:cs="Calibri"/>
            <w:b/>
            <w:bCs/>
            <w:color w:val="2F5496" w:themeColor="accent1" w:themeShade="BF"/>
            <w:sz w:val="24"/>
            <w:szCs w:val="24"/>
          </w:rPr>
          <w:t xml:space="preserve">reporting obligations for data </w:t>
        </w:r>
        <w:r w:rsidR="008A45E0" w:rsidRPr="006A65B1">
          <w:rPr>
            <w:rStyle w:val="Hyperlink"/>
            <w:rFonts w:ascii="Calibri" w:hAnsi="Calibri" w:cs="Calibri"/>
            <w:b/>
            <w:bCs/>
            <w:color w:val="2F5496" w:themeColor="accent1" w:themeShade="BF"/>
            <w:sz w:val="24"/>
            <w:szCs w:val="24"/>
          </w:rPr>
          <w:t xml:space="preserve">controllers </w:t>
        </w:r>
        <w:r w:rsidR="00347045" w:rsidRPr="006A65B1">
          <w:rPr>
            <w:rStyle w:val="Hyperlink"/>
            <w:rFonts w:ascii="Calibri" w:hAnsi="Calibri" w:cs="Calibri"/>
            <w:b/>
            <w:bCs/>
            <w:color w:val="2F5496" w:themeColor="accent1" w:themeShade="BF"/>
            <w:sz w:val="24"/>
            <w:szCs w:val="24"/>
          </w:rPr>
          <w:t>following the recent loss of access to EMIS</w:t>
        </w:r>
      </w:hyperlink>
    </w:p>
    <w:p w14:paraId="455916AC" w14:textId="2302DBC1" w:rsidR="00347045" w:rsidRPr="006A65B1" w:rsidRDefault="00827409" w:rsidP="00A374CC">
      <w:pPr>
        <w:pStyle w:val="ListParagraph"/>
        <w:numPr>
          <w:ilvl w:val="0"/>
          <w:numId w:val="55"/>
        </w:numPr>
        <w:spacing w:after="0"/>
        <w:textAlignment w:val="baseline"/>
        <w:rPr>
          <w:rFonts w:ascii="Calibri" w:hAnsi="Calibri" w:cs="Calibri"/>
          <w:b/>
          <w:bCs/>
          <w:color w:val="2F5496" w:themeColor="accent1" w:themeShade="BF"/>
          <w:sz w:val="24"/>
          <w:szCs w:val="24"/>
        </w:rPr>
      </w:pPr>
      <w:hyperlink w:anchor="NO5" w:history="1">
        <w:r w:rsidR="00347045" w:rsidRPr="006A65B1">
          <w:rPr>
            <w:rStyle w:val="Hyperlink"/>
            <w:rFonts w:ascii="Calibri" w:hAnsi="Calibri" w:cs="Calibri"/>
            <w:b/>
            <w:bCs/>
            <w:color w:val="2F5496" w:themeColor="accent1" w:themeShade="BF"/>
            <w:sz w:val="24"/>
            <w:szCs w:val="24"/>
          </w:rPr>
          <w:t xml:space="preserve">GPC ENGLAND FINANCE </w:t>
        </w:r>
        <w:r w:rsidR="006A65B1" w:rsidRPr="006A65B1">
          <w:rPr>
            <w:rStyle w:val="Hyperlink"/>
            <w:rFonts w:ascii="Calibri" w:hAnsi="Calibri" w:cs="Calibri"/>
            <w:b/>
            <w:bCs/>
            <w:color w:val="2F5496" w:themeColor="accent1" w:themeShade="BF"/>
            <w:sz w:val="24"/>
            <w:szCs w:val="24"/>
          </w:rPr>
          <w:t>HEALTH CHECK WEBINAR</w:t>
        </w:r>
      </w:hyperlink>
      <w:r w:rsidR="006A65B1" w:rsidRPr="006A65B1">
        <w:rPr>
          <w:rFonts w:ascii="Calibri" w:hAnsi="Calibri" w:cs="Calibri"/>
          <w:b/>
          <w:bCs/>
          <w:color w:val="2F5496" w:themeColor="accent1" w:themeShade="BF"/>
          <w:sz w:val="24"/>
          <w:szCs w:val="24"/>
        </w:rPr>
        <w:t xml:space="preserve"> </w:t>
      </w:r>
    </w:p>
    <w:p w14:paraId="0787D008" w14:textId="2E60DC4F" w:rsidR="006A65B1" w:rsidRDefault="00827409" w:rsidP="00A374CC">
      <w:pPr>
        <w:pStyle w:val="ListParagraph"/>
        <w:numPr>
          <w:ilvl w:val="0"/>
          <w:numId w:val="55"/>
        </w:numPr>
        <w:spacing w:after="0"/>
        <w:textAlignment w:val="baseline"/>
        <w:rPr>
          <w:rFonts w:ascii="Calibri" w:hAnsi="Calibri" w:cs="Calibri"/>
          <w:b/>
          <w:bCs/>
          <w:color w:val="2F5496" w:themeColor="accent1" w:themeShade="BF"/>
          <w:sz w:val="24"/>
          <w:szCs w:val="24"/>
        </w:rPr>
      </w:pPr>
      <w:hyperlink w:anchor="NO6" w:history="1">
        <w:r w:rsidR="006A65B1" w:rsidRPr="006A65B1">
          <w:rPr>
            <w:rStyle w:val="Hyperlink"/>
            <w:rFonts w:ascii="Calibri" w:hAnsi="Calibri" w:cs="Calibri"/>
            <w:b/>
            <w:bCs/>
            <w:color w:val="2F5496" w:themeColor="accent1" w:themeShade="BF"/>
            <w:sz w:val="24"/>
            <w:szCs w:val="24"/>
          </w:rPr>
          <w:t>New GPCE guidance on Pas working in general practice</w:t>
        </w:r>
      </w:hyperlink>
      <w:r w:rsidR="006A65B1" w:rsidRPr="006A65B1">
        <w:rPr>
          <w:rFonts w:ascii="Calibri" w:hAnsi="Calibri" w:cs="Calibri"/>
          <w:b/>
          <w:bCs/>
          <w:color w:val="2F5496" w:themeColor="accent1" w:themeShade="BF"/>
          <w:sz w:val="24"/>
          <w:szCs w:val="24"/>
        </w:rPr>
        <w:t xml:space="preserve"> </w:t>
      </w:r>
    </w:p>
    <w:p w14:paraId="38586F15" w14:textId="10ADBBFE" w:rsidR="004C1CF2" w:rsidRPr="00827409" w:rsidRDefault="00E912FB" w:rsidP="00A374CC">
      <w:pPr>
        <w:pStyle w:val="ListParagraph"/>
        <w:numPr>
          <w:ilvl w:val="0"/>
          <w:numId w:val="55"/>
        </w:numPr>
        <w:spacing w:after="0"/>
        <w:textAlignment w:val="baseline"/>
        <w:rPr>
          <w:rFonts w:ascii="Calibri" w:hAnsi="Calibri" w:cs="Calibri"/>
          <w:b/>
          <w:bCs/>
          <w:color w:val="2F5496" w:themeColor="accent1" w:themeShade="BF"/>
          <w:sz w:val="24"/>
          <w:szCs w:val="24"/>
        </w:rPr>
      </w:pPr>
      <w:hyperlink w:anchor="NO7" w:history="1">
        <w:r w:rsidR="004C1CF2" w:rsidRPr="00827409">
          <w:rPr>
            <w:rStyle w:val="Hyperlink"/>
            <w:rFonts w:ascii="Calibri" w:hAnsi="Calibri" w:cs="Calibri"/>
            <w:b/>
            <w:bCs/>
            <w:color w:val="2F5496" w:themeColor="accent1" w:themeShade="BF"/>
            <w:sz w:val="24"/>
            <w:szCs w:val="24"/>
          </w:rPr>
          <w:t xml:space="preserve">Update on DDRB and ARRS from the Secretary </w:t>
        </w:r>
        <w:r w:rsidR="001D3FB5" w:rsidRPr="00827409">
          <w:rPr>
            <w:rStyle w:val="Hyperlink"/>
            <w:rFonts w:ascii="Calibri" w:hAnsi="Calibri" w:cs="Calibri"/>
            <w:b/>
            <w:bCs/>
            <w:color w:val="2F5496" w:themeColor="accent1" w:themeShade="BF"/>
            <w:sz w:val="24"/>
            <w:szCs w:val="24"/>
          </w:rPr>
          <w:t>of State – steps to better support general practice</w:t>
        </w:r>
      </w:hyperlink>
      <w:r w:rsidR="001D3FB5" w:rsidRPr="00827409">
        <w:rPr>
          <w:rFonts w:ascii="Calibri" w:hAnsi="Calibri" w:cs="Calibri"/>
          <w:b/>
          <w:bCs/>
          <w:color w:val="2F5496" w:themeColor="accent1" w:themeShade="BF"/>
          <w:sz w:val="24"/>
          <w:szCs w:val="24"/>
        </w:rPr>
        <w:t xml:space="preserve"> </w:t>
      </w:r>
    </w:p>
    <w:p w14:paraId="0D275184" w14:textId="134B9C0F" w:rsidR="00B7420E" w:rsidRPr="00827409" w:rsidRDefault="00E912FB" w:rsidP="00A374CC">
      <w:pPr>
        <w:pStyle w:val="ListParagraph"/>
        <w:numPr>
          <w:ilvl w:val="0"/>
          <w:numId w:val="55"/>
        </w:numPr>
        <w:spacing w:after="0"/>
        <w:textAlignment w:val="baseline"/>
        <w:rPr>
          <w:rFonts w:ascii="Calibri" w:hAnsi="Calibri" w:cs="Calibri"/>
          <w:b/>
          <w:bCs/>
          <w:color w:val="2F5496" w:themeColor="accent1" w:themeShade="BF"/>
          <w:sz w:val="24"/>
          <w:szCs w:val="24"/>
        </w:rPr>
      </w:pPr>
      <w:hyperlink w:anchor="NO8" w:history="1">
        <w:r w:rsidR="00B7420E" w:rsidRPr="00827409">
          <w:rPr>
            <w:rStyle w:val="Hyperlink"/>
            <w:rFonts w:ascii="Calibri" w:hAnsi="Calibri" w:cs="Calibri"/>
            <w:b/>
            <w:bCs/>
            <w:color w:val="2F5496" w:themeColor="accent1" w:themeShade="BF"/>
            <w:sz w:val="24"/>
            <w:szCs w:val="24"/>
          </w:rPr>
          <w:t xml:space="preserve">GP </w:t>
        </w:r>
        <w:r w:rsidR="006D035B" w:rsidRPr="00827409">
          <w:rPr>
            <w:rStyle w:val="Hyperlink"/>
            <w:rFonts w:ascii="Calibri" w:hAnsi="Calibri" w:cs="Calibri"/>
            <w:b/>
            <w:bCs/>
            <w:color w:val="2F5496" w:themeColor="accent1" w:themeShade="BF"/>
            <w:sz w:val="24"/>
            <w:szCs w:val="24"/>
          </w:rPr>
          <w:t>collective action</w:t>
        </w:r>
      </w:hyperlink>
    </w:p>
    <w:p w14:paraId="474C14EF" w14:textId="43ED370A" w:rsidR="006D035B" w:rsidRPr="00827409" w:rsidRDefault="00E912FB" w:rsidP="00A374CC">
      <w:pPr>
        <w:pStyle w:val="ListParagraph"/>
        <w:numPr>
          <w:ilvl w:val="0"/>
          <w:numId w:val="55"/>
        </w:numPr>
        <w:spacing w:after="0"/>
        <w:textAlignment w:val="baseline"/>
        <w:rPr>
          <w:rFonts w:ascii="Calibri" w:hAnsi="Calibri" w:cs="Calibri"/>
          <w:b/>
          <w:bCs/>
          <w:color w:val="2F5496" w:themeColor="accent1" w:themeShade="BF"/>
          <w:sz w:val="24"/>
          <w:szCs w:val="24"/>
        </w:rPr>
      </w:pPr>
      <w:hyperlink w:anchor="NO9" w:history="1">
        <w:r w:rsidR="006D035B" w:rsidRPr="00827409">
          <w:rPr>
            <w:rStyle w:val="Hyperlink"/>
            <w:rFonts w:ascii="Calibri" w:hAnsi="Calibri" w:cs="Calibri"/>
            <w:b/>
            <w:bCs/>
            <w:color w:val="2F5496" w:themeColor="accent1" w:themeShade="BF"/>
            <w:sz w:val="24"/>
            <w:szCs w:val="24"/>
          </w:rPr>
          <w:t xml:space="preserve">Planned updates to improve patient contact </w:t>
        </w:r>
        <w:r w:rsidR="005A66C3" w:rsidRPr="00827409">
          <w:rPr>
            <w:rStyle w:val="Hyperlink"/>
            <w:rFonts w:ascii="Calibri" w:hAnsi="Calibri" w:cs="Calibri"/>
            <w:b/>
            <w:bCs/>
            <w:color w:val="2F5496" w:themeColor="accent1" w:themeShade="BF"/>
            <w:sz w:val="24"/>
            <w:szCs w:val="24"/>
          </w:rPr>
          <w:t>details on NHS App</w:t>
        </w:r>
      </w:hyperlink>
    </w:p>
    <w:p w14:paraId="1092C74F" w14:textId="059080CA" w:rsidR="005A66C3" w:rsidRPr="00827409" w:rsidRDefault="00E912FB" w:rsidP="00A374CC">
      <w:pPr>
        <w:pStyle w:val="ListParagraph"/>
        <w:numPr>
          <w:ilvl w:val="0"/>
          <w:numId w:val="55"/>
        </w:numPr>
        <w:spacing w:after="0"/>
        <w:textAlignment w:val="baseline"/>
        <w:rPr>
          <w:rFonts w:ascii="Calibri" w:hAnsi="Calibri" w:cs="Calibri"/>
          <w:b/>
          <w:bCs/>
          <w:color w:val="2F5496" w:themeColor="accent1" w:themeShade="BF"/>
          <w:sz w:val="24"/>
          <w:szCs w:val="24"/>
        </w:rPr>
      </w:pPr>
      <w:hyperlink w:anchor="NU10" w:history="1">
        <w:r w:rsidR="005A66C3" w:rsidRPr="00827409">
          <w:rPr>
            <w:rStyle w:val="Hyperlink"/>
            <w:rFonts w:ascii="Calibri" w:hAnsi="Calibri" w:cs="Calibri"/>
            <w:b/>
            <w:bCs/>
            <w:color w:val="2F5496" w:themeColor="accent1" w:themeShade="BF"/>
            <w:sz w:val="24"/>
            <w:szCs w:val="24"/>
          </w:rPr>
          <w:t>New guidance for Primary Care Capital Grants</w:t>
        </w:r>
      </w:hyperlink>
      <w:r w:rsidR="005A66C3" w:rsidRPr="00827409">
        <w:rPr>
          <w:rFonts w:ascii="Calibri" w:hAnsi="Calibri" w:cs="Calibri"/>
          <w:b/>
          <w:bCs/>
          <w:color w:val="2F5496" w:themeColor="accent1" w:themeShade="BF"/>
          <w:sz w:val="24"/>
          <w:szCs w:val="24"/>
        </w:rPr>
        <w:t xml:space="preserve"> </w:t>
      </w:r>
    </w:p>
    <w:p w14:paraId="07EFC513" w14:textId="77777777" w:rsidR="00975171" w:rsidRDefault="00975171" w:rsidP="00E4654A">
      <w:pPr>
        <w:spacing w:after="0"/>
        <w:textAlignment w:val="baseline"/>
        <w:rPr>
          <w:rFonts w:ascii="Calibri" w:hAnsi="Calibri" w:cs="Calibri"/>
          <w:color w:val="202020"/>
        </w:rPr>
      </w:pPr>
    </w:p>
    <w:p w14:paraId="7A7DD56C" w14:textId="77777777" w:rsidR="00975171" w:rsidRDefault="00975171" w:rsidP="00E4654A">
      <w:pPr>
        <w:spacing w:after="0"/>
        <w:textAlignment w:val="baseline"/>
        <w:rPr>
          <w:rFonts w:ascii="Calibri" w:hAnsi="Calibri" w:cs="Calibri"/>
          <w:color w:val="202020"/>
        </w:rPr>
      </w:pPr>
    </w:p>
    <w:p w14:paraId="477FAD48" w14:textId="77777777" w:rsidR="00975171" w:rsidRDefault="00975171" w:rsidP="00E4654A">
      <w:pPr>
        <w:spacing w:after="0"/>
        <w:textAlignment w:val="baseline"/>
        <w:rPr>
          <w:rFonts w:ascii="Calibri" w:hAnsi="Calibri" w:cs="Calibri"/>
          <w:color w:val="202020"/>
        </w:rPr>
      </w:pPr>
    </w:p>
    <w:p w14:paraId="6B441337" w14:textId="77777777" w:rsidR="00975171" w:rsidRDefault="00975171" w:rsidP="00E4654A">
      <w:pPr>
        <w:spacing w:after="0"/>
        <w:textAlignment w:val="baseline"/>
        <w:rPr>
          <w:rFonts w:ascii="Calibri" w:hAnsi="Calibri" w:cs="Calibri"/>
          <w:color w:val="202020"/>
        </w:rPr>
      </w:pPr>
    </w:p>
    <w:p w14:paraId="3E880445" w14:textId="77777777" w:rsidR="00975171" w:rsidRDefault="00975171" w:rsidP="00E4654A">
      <w:pPr>
        <w:spacing w:after="0"/>
        <w:textAlignment w:val="baseline"/>
        <w:rPr>
          <w:rFonts w:ascii="Calibri" w:hAnsi="Calibri" w:cs="Calibri"/>
          <w:color w:val="202020"/>
        </w:rPr>
      </w:pPr>
    </w:p>
    <w:p w14:paraId="0C0759C8" w14:textId="77777777" w:rsidR="00975171" w:rsidRDefault="00975171" w:rsidP="00E4654A">
      <w:pPr>
        <w:spacing w:after="0"/>
        <w:textAlignment w:val="baseline"/>
        <w:rPr>
          <w:rFonts w:ascii="Calibri" w:hAnsi="Calibri" w:cs="Calibri"/>
          <w:color w:val="202020"/>
        </w:rPr>
      </w:pPr>
    </w:p>
    <w:p w14:paraId="135AF51F" w14:textId="77777777" w:rsidR="00975171" w:rsidRDefault="00975171" w:rsidP="00E4654A">
      <w:pPr>
        <w:spacing w:after="0"/>
        <w:textAlignment w:val="baseline"/>
        <w:rPr>
          <w:rFonts w:ascii="Calibri" w:hAnsi="Calibri" w:cs="Calibri"/>
          <w:color w:val="202020"/>
        </w:rPr>
      </w:pPr>
    </w:p>
    <w:p w14:paraId="53BAF343" w14:textId="77777777" w:rsidR="007E09C8" w:rsidRDefault="007E09C8" w:rsidP="007E09C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7E09C8">
        <w:rPr>
          <w:rFonts w:ascii="Calibri" w:hAnsi="Calibri" w:cs="Calibri"/>
          <w:b/>
          <w:bCs/>
          <w:color w:val="202020"/>
        </w:rPr>
        <w:t>New: Tackling violence against women and girls</w:t>
      </w:r>
      <w:bookmarkEnd w:id="0"/>
    </w:p>
    <w:p w14:paraId="2BD3AB2A" w14:textId="75749338" w:rsidR="00975171" w:rsidRDefault="007E09C8" w:rsidP="007E09C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E09C8">
        <w:rPr>
          <w:rFonts w:ascii="Calibri" w:hAnsi="Calibri" w:cs="Calibri"/>
          <w:color w:val="202020"/>
        </w:rPr>
        <w:br/>
        <w:t xml:space="preserve">The Police and Crime Commissioner, Simon Foster, has stated that tackling violence against women and girls remains a top priority for him, details of which can be found on the </w:t>
      </w:r>
      <w:hyperlink r:id="rId11" w:tgtFrame="_blank" w:history="1">
        <w:r w:rsidRPr="007E09C8">
          <w:rPr>
            <w:rStyle w:val="Hyperlink"/>
            <w:rFonts w:ascii="Calibri" w:hAnsi="Calibri" w:cs="Calibri"/>
          </w:rPr>
          <w:t>WMPCC website</w:t>
        </w:r>
      </w:hyperlink>
      <w:r w:rsidRPr="007E09C8">
        <w:rPr>
          <w:rFonts w:ascii="Calibri" w:hAnsi="Calibri" w:cs="Calibri"/>
          <w:color w:val="202020"/>
        </w:rPr>
        <w:t>.</w:t>
      </w:r>
      <w:r w:rsidRPr="007E09C8">
        <w:rPr>
          <w:rFonts w:ascii="Calibri" w:hAnsi="Calibri" w:cs="Calibri"/>
          <w:color w:val="202020"/>
        </w:rPr>
        <w:br/>
      </w:r>
      <w:r w:rsidRPr="007E09C8">
        <w:rPr>
          <w:rFonts w:ascii="Calibri" w:hAnsi="Calibri" w:cs="Calibri"/>
          <w:color w:val="202020"/>
        </w:rPr>
        <w:br/>
        <w:t xml:space="preserve">West Midlands Police has also renewed its pledge to tackle violence against women and girls, with a newly published 2024 </w:t>
      </w:r>
      <w:hyperlink r:id="rId12" w:tgtFrame="_blank" w:history="1">
        <w:r w:rsidRPr="007E09C8">
          <w:rPr>
            <w:rStyle w:val="Hyperlink"/>
            <w:rFonts w:ascii="Calibri" w:hAnsi="Calibri" w:cs="Calibri"/>
          </w:rPr>
          <w:t>strategy</w:t>
        </w:r>
      </w:hyperlink>
      <w:r w:rsidRPr="007E09C8">
        <w:rPr>
          <w:rFonts w:ascii="Calibri" w:hAnsi="Calibri" w:cs="Calibri"/>
          <w:color w:val="202020"/>
        </w:rPr>
        <w:t xml:space="preserve">. West Midlands Police have also published an </w:t>
      </w:r>
      <w:hyperlink r:id="rId13" w:tgtFrame="_blank" w:history="1">
        <w:r w:rsidRPr="007E09C8">
          <w:rPr>
            <w:rStyle w:val="Hyperlink"/>
            <w:rFonts w:ascii="Calibri" w:hAnsi="Calibri" w:cs="Calibri"/>
          </w:rPr>
          <w:t>impact report</w:t>
        </w:r>
      </w:hyperlink>
      <w:r w:rsidRPr="007E09C8">
        <w:rPr>
          <w:rFonts w:ascii="Calibri" w:hAnsi="Calibri" w:cs="Calibri"/>
          <w:color w:val="202020"/>
        </w:rPr>
        <w:t xml:space="preserve"> which outlines improvements made over the past three years.</w:t>
      </w:r>
    </w:p>
    <w:p w14:paraId="09DF7CAF" w14:textId="77777777" w:rsidR="00975171" w:rsidRDefault="00975171" w:rsidP="00E4654A">
      <w:pPr>
        <w:spacing w:after="0"/>
        <w:textAlignment w:val="baseline"/>
        <w:rPr>
          <w:rFonts w:ascii="Calibri" w:hAnsi="Calibri" w:cs="Calibri"/>
          <w:color w:val="202020"/>
        </w:rPr>
      </w:pPr>
    </w:p>
    <w:p w14:paraId="6B5B477C" w14:textId="77777777" w:rsidR="006A65B1" w:rsidRDefault="006A65B1" w:rsidP="00E4654A">
      <w:pPr>
        <w:spacing w:after="0"/>
        <w:textAlignment w:val="baseline"/>
        <w:rPr>
          <w:rFonts w:ascii="Calibri" w:hAnsi="Calibri" w:cs="Calibri"/>
          <w:color w:val="202020"/>
        </w:rPr>
      </w:pPr>
    </w:p>
    <w:p w14:paraId="4C30AF84" w14:textId="77777777" w:rsidR="006A65B1" w:rsidRDefault="006A65B1" w:rsidP="00E4654A">
      <w:pPr>
        <w:spacing w:after="0"/>
        <w:textAlignment w:val="baseline"/>
        <w:rPr>
          <w:rFonts w:ascii="Calibri" w:hAnsi="Calibri" w:cs="Calibri"/>
          <w:color w:val="202020"/>
        </w:rPr>
      </w:pPr>
    </w:p>
    <w:p w14:paraId="019C0274" w14:textId="77777777" w:rsidR="00975171" w:rsidRDefault="00975171" w:rsidP="00E4654A">
      <w:pPr>
        <w:spacing w:after="0"/>
        <w:textAlignment w:val="baseline"/>
        <w:rPr>
          <w:rFonts w:ascii="Calibri" w:hAnsi="Calibri" w:cs="Calibri"/>
          <w:color w:val="202020"/>
        </w:rPr>
      </w:pPr>
    </w:p>
    <w:p w14:paraId="585352A9" w14:textId="77777777" w:rsidR="00975171" w:rsidRDefault="00975171" w:rsidP="00E4654A">
      <w:pPr>
        <w:spacing w:after="0"/>
        <w:textAlignment w:val="baseline"/>
        <w:rPr>
          <w:rFonts w:ascii="Calibri" w:hAnsi="Calibri" w:cs="Calibri"/>
          <w:color w:val="202020"/>
        </w:rPr>
      </w:pPr>
    </w:p>
    <w:p w14:paraId="5789CFB0" w14:textId="77777777" w:rsidR="006A65B1" w:rsidRDefault="006A65B1" w:rsidP="00E4654A">
      <w:pPr>
        <w:spacing w:after="0"/>
        <w:textAlignment w:val="baseline"/>
        <w:rPr>
          <w:rFonts w:ascii="Calibri" w:hAnsi="Calibri" w:cs="Calibri"/>
          <w:color w:val="202020"/>
        </w:rPr>
      </w:pPr>
    </w:p>
    <w:p w14:paraId="35D5753B" w14:textId="77777777" w:rsidR="006A65B1" w:rsidRDefault="006A65B1" w:rsidP="00E4654A">
      <w:pPr>
        <w:spacing w:after="0"/>
        <w:textAlignment w:val="baseline"/>
        <w:rPr>
          <w:rFonts w:ascii="Calibri" w:hAnsi="Calibri" w:cs="Calibri"/>
          <w:color w:val="202020"/>
        </w:rPr>
      </w:pPr>
    </w:p>
    <w:p w14:paraId="18F5A4D4" w14:textId="77777777" w:rsidR="009543EA" w:rsidRDefault="009543EA" w:rsidP="00D03A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Pr="009543EA">
        <w:rPr>
          <w:rFonts w:ascii="Calibri" w:hAnsi="Calibri" w:cs="Calibri"/>
          <w:b/>
          <w:bCs/>
          <w:color w:val="202020"/>
        </w:rPr>
        <w:t>New: Whooping Cough Vaccination</w:t>
      </w:r>
    </w:p>
    <w:bookmarkEnd w:id="1"/>
    <w:p w14:paraId="2FA592CE" w14:textId="0848348A" w:rsidR="00975171" w:rsidRDefault="009543EA" w:rsidP="00D03A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543EA">
        <w:rPr>
          <w:rFonts w:ascii="Calibri" w:hAnsi="Calibri" w:cs="Calibri"/>
          <w:color w:val="202020"/>
        </w:rPr>
        <w:br/>
        <w:t xml:space="preserve">Pertussis cases continue to rise rapidly and sadly there have been nine infant deaths since the current outbreak began in November last year. The NHS is encouraging staff who </w:t>
      </w:r>
      <w:r w:rsidR="00D03AB8" w:rsidRPr="009543EA">
        <w:rPr>
          <w:rFonts w:ascii="Calibri" w:hAnsi="Calibri" w:cs="Calibri"/>
          <w:color w:val="202020"/>
        </w:rPr>
        <w:t>meet</w:t>
      </w:r>
      <w:r w:rsidRPr="009543EA">
        <w:rPr>
          <w:rFonts w:ascii="Calibri" w:hAnsi="Calibri" w:cs="Calibri"/>
          <w:color w:val="202020"/>
        </w:rPr>
        <w:t xml:space="preserve"> pregnant women to signpost or offer the pertussis vaccination at every opportunity.</w:t>
      </w:r>
      <w:r w:rsidRPr="009543EA">
        <w:rPr>
          <w:rFonts w:ascii="Calibri" w:hAnsi="Calibri" w:cs="Calibri"/>
          <w:color w:val="202020"/>
        </w:rPr>
        <w:br/>
      </w:r>
      <w:r w:rsidRPr="009543EA">
        <w:rPr>
          <w:rFonts w:ascii="Calibri" w:hAnsi="Calibri" w:cs="Calibri"/>
          <w:color w:val="202020"/>
        </w:rPr>
        <w:br/>
        <w:t xml:space="preserve">GP practices are asked to help promote the vaccine in pregnancy campaign. New communications resources to support pertussis vaccine uptake in pregnancy, in partnership with the Royal College of Obstetricians and Gynaecologists, and the Royal College of Midwives, </w:t>
      </w:r>
      <w:hyperlink r:id="rId14" w:history="1">
        <w:r w:rsidRPr="009543EA">
          <w:rPr>
            <w:rStyle w:val="Hyperlink"/>
            <w:rFonts w:ascii="Calibri" w:hAnsi="Calibri" w:cs="Calibri"/>
          </w:rPr>
          <w:t>are available here.</w:t>
        </w:r>
      </w:hyperlink>
    </w:p>
    <w:p w14:paraId="1D24A634" w14:textId="77777777" w:rsidR="00975171" w:rsidRDefault="00975171" w:rsidP="00E4654A">
      <w:pPr>
        <w:spacing w:after="0"/>
        <w:textAlignment w:val="baseline"/>
        <w:rPr>
          <w:rFonts w:ascii="Calibri" w:hAnsi="Calibri" w:cs="Calibri"/>
          <w:color w:val="202020"/>
        </w:rPr>
      </w:pPr>
    </w:p>
    <w:p w14:paraId="4752BB49" w14:textId="77777777" w:rsidR="00975171" w:rsidRDefault="00975171" w:rsidP="00E4654A">
      <w:pPr>
        <w:spacing w:after="0"/>
        <w:textAlignment w:val="baseline"/>
        <w:rPr>
          <w:rFonts w:ascii="Calibri" w:hAnsi="Calibri" w:cs="Calibri"/>
          <w:color w:val="202020"/>
        </w:rPr>
      </w:pPr>
    </w:p>
    <w:p w14:paraId="3EE1B86C" w14:textId="02CC4A72" w:rsidR="00D03AB8" w:rsidRDefault="00D03AB8" w:rsidP="00D03A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3"/>
      <w:r>
        <w:rPr>
          <w:rFonts w:ascii="Calibri" w:hAnsi="Calibri" w:cs="Calibri"/>
          <w:b/>
          <w:bCs/>
          <w:color w:val="202020"/>
        </w:rPr>
        <w:t>3.</w:t>
      </w:r>
      <w:r w:rsidRPr="00D03AB8">
        <w:rPr>
          <w:rFonts w:ascii="Calibri" w:hAnsi="Calibri" w:cs="Calibri"/>
          <w:b/>
          <w:bCs/>
          <w:color w:val="202020"/>
        </w:rPr>
        <w:t>Medicines Extra - Shared Care Agreements (ESCAs) update</w:t>
      </w:r>
    </w:p>
    <w:bookmarkEnd w:id="2"/>
    <w:p w14:paraId="1AF5474D" w14:textId="77777777" w:rsidR="00D03AB8" w:rsidRPr="00D03AB8" w:rsidRDefault="00D03AB8" w:rsidP="00D03A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746CE1BF" w14:textId="77777777" w:rsidR="00D03AB8" w:rsidRPr="00D03AB8" w:rsidRDefault="00D03AB8" w:rsidP="00D03A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03AB8">
        <w:rPr>
          <w:rFonts w:ascii="Calibri" w:hAnsi="Calibri" w:cs="Calibri"/>
          <w:color w:val="202020"/>
        </w:rPr>
        <w:t xml:space="preserve">Please find attached document for your information.  </w:t>
      </w:r>
    </w:p>
    <w:p w14:paraId="72C4880A" w14:textId="77777777" w:rsidR="00975171" w:rsidRDefault="00975171" w:rsidP="00E4654A">
      <w:pPr>
        <w:spacing w:after="0"/>
        <w:textAlignment w:val="baseline"/>
        <w:rPr>
          <w:rFonts w:ascii="Calibri" w:hAnsi="Calibri" w:cs="Calibri"/>
          <w:color w:val="202020"/>
        </w:rPr>
      </w:pPr>
    </w:p>
    <w:p w14:paraId="7882D80A" w14:textId="77777777" w:rsidR="00975171" w:rsidRDefault="00975171" w:rsidP="00E4654A">
      <w:pPr>
        <w:spacing w:after="0"/>
        <w:textAlignment w:val="baseline"/>
        <w:rPr>
          <w:rFonts w:ascii="Calibri" w:hAnsi="Calibri" w:cs="Calibri"/>
          <w:color w:val="202020"/>
        </w:rPr>
      </w:pPr>
    </w:p>
    <w:p w14:paraId="31C65662" w14:textId="259F2B1A" w:rsid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3" w:name="NO4"/>
      <w:r>
        <w:rPr>
          <w:rFonts w:ascii="Calibri" w:hAnsi="Calibri" w:cs="Calibri"/>
          <w:b/>
          <w:bCs/>
          <w:color w:val="202020"/>
        </w:rPr>
        <w:t>4.</w:t>
      </w:r>
      <w:r w:rsidRPr="00564543">
        <w:rPr>
          <w:rFonts w:ascii="Calibri" w:hAnsi="Calibri" w:cs="Calibri"/>
          <w:b/>
          <w:bCs/>
          <w:color w:val="202020"/>
        </w:rPr>
        <w:t>Letter from the ICO regarding reporting obligations for data controllers following the recent loss of access to EMIS</w:t>
      </w:r>
    </w:p>
    <w:bookmarkEnd w:id="3"/>
    <w:p w14:paraId="0B78E823" w14:textId="77777777" w:rsidR="00564543" w:rsidRP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20ECA9FF" w14:textId="0F199864" w:rsidR="00564543" w:rsidRP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564543">
        <w:rPr>
          <w:rFonts w:ascii="Calibri" w:hAnsi="Calibri" w:cs="Calibri"/>
          <w:color w:val="202020"/>
        </w:rPr>
        <w:t>GPCE have now heard back from the ICO about data controllers' reporting obligations because of the 'availability breach' affecting EMIS practices on 19th July 2024 and subsequent days. The good news is that there is now no need for individual practices in England to report this breach. The ICO has worked with NHS England to deal with this obligation centrally.</w:t>
      </w:r>
    </w:p>
    <w:p w14:paraId="32425E8D" w14:textId="77777777" w:rsidR="00564543" w:rsidRP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499491F" w14:textId="68265FE1" w:rsid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64543">
        <w:rPr>
          <w:rFonts w:ascii="Calibri" w:hAnsi="Calibri" w:cs="Calibri"/>
          <w:color w:val="202020"/>
        </w:rPr>
        <w:t xml:space="preserve">Both David Wrigley and I are pleased with the ICO's rapid response to our letter sent last week given the pressure some ICBs were starting to place on practices to self-report.  The ICO's and Davids letter is attached for your information.  </w:t>
      </w:r>
    </w:p>
    <w:p w14:paraId="64BF6AEC" w14:textId="77777777" w:rsidR="00564543" w:rsidRP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796F8EF" w14:textId="77777777" w:rsidR="00564543" w:rsidRP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64543">
        <w:rPr>
          <w:rFonts w:ascii="Calibri" w:hAnsi="Calibri" w:cs="Calibri"/>
          <w:color w:val="202020"/>
        </w:rPr>
        <w:t>Best wishes,</w:t>
      </w:r>
    </w:p>
    <w:p w14:paraId="55D8DE63" w14:textId="77777777" w:rsidR="00564543" w:rsidRP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BD85593" w14:textId="77777777" w:rsidR="00564543" w:rsidRP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64543">
        <w:rPr>
          <w:rFonts w:ascii="Calibri" w:hAnsi="Calibri" w:cs="Calibri"/>
          <w:color w:val="202020"/>
        </w:rPr>
        <w:t>Mark Coley</w:t>
      </w:r>
    </w:p>
    <w:p w14:paraId="3557F1E6" w14:textId="77777777" w:rsidR="00564543" w:rsidRP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64543">
        <w:rPr>
          <w:rFonts w:ascii="Calibri" w:hAnsi="Calibri" w:cs="Calibri"/>
          <w:color w:val="202020"/>
        </w:rPr>
        <w:t>BMA Sessional Committee &amp; GPC UK</w:t>
      </w:r>
    </w:p>
    <w:p w14:paraId="09E7C406" w14:textId="77777777" w:rsidR="00564543" w:rsidRPr="00564543" w:rsidRDefault="00564543" w:rsidP="005645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64543">
        <w:rPr>
          <w:rFonts w:ascii="Calibri" w:hAnsi="Calibri" w:cs="Calibri"/>
          <w:color w:val="202020"/>
        </w:rPr>
        <w:t>GPCE Digital, IT &amp; Data Policy Lead</w:t>
      </w:r>
    </w:p>
    <w:p w14:paraId="76D4DA9B" w14:textId="77777777" w:rsidR="00975171" w:rsidRDefault="00975171" w:rsidP="00E4654A">
      <w:pPr>
        <w:spacing w:after="0"/>
        <w:textAlignment w:val="baseline"/>
        <w:rPr>
          <w:rFonts w:ascii="Calibri" w:hAnsi="Calibri" w:cs="Calibri"/>
          <w:color w:val="202020"/>
        </w:rPr>
      </w:pPr>
    </w:p>
    <w:p w14:paraId="6FA912C0" w14:textId="77777777" w:rsidR="00975171" w:rsidRDefault="00975171" w:rsidP="00E4654A">
      <w:pPr>
        <w:spacing w:after="0"/>
        <w:textAlignment w:val="baseline"/>
        <w:rPr>
          <w:rFonts w:ascii="Calibri" w:hAnsi="Calibri" w:cs="Calibri"/>
          <w:color w:val="202020"/>
        </w:rPr>
      </w:pPr>
    </w:p>
    <w:p w14:paraId="18013CD6" w14:textId="77777777" w:rsidR="00975171" w:rsidRDefault="00975171" w:rsidP="00E4654A">
      <w:pPr>
        <w:spacing w:after="0"/>
        <w:textAlignment w:val="baseline"/>
        <w:rPr>
          <w:rFonts w:ascii="Calibri" w:hAnsi="Calibri" w:cs="Calibri"/>
          <w:color w:val="202020"/>
        </w:rPr>
      </w:pPr>
    </w:p>
    <w:p w14:paraId="28956397" w14:textId="77777777" w:rsidR="00975171" w:rsidRDefault="00975171" w:rsidP="00E4654A">
      <w:pPr>
        <w:spacing w:after="0"/>
        <w:textAlignment w:val="baseline"/>
        <w:rPr>
          <w:rFonts w:ascii="Calibri" w:hAnsi="Calibri" w:cs="Calibri"/>
          <w:color w:val="202020"/>
        </w:rPr>
      </w:pPr>
    </w:p>
    <w:p w14:paraId="3EDF09F8" w14:textId="77777777" w:rsidR="00975171" w:rsidRDefault="00975171" w:rsidP="00E4654A">
      <w:pPr>
        <w:spacing w:after="0"/>
        <w:textAlignment w:val="baseline"/>
        <w:rPr>
          <w:rFonts w:ascii="Calibri" w:hAnsi="Calibri" w:cs="Calibri"/>
          <w:color w:val="202020"/>
        </w:rPr>
      </w:pPr>
    </w:p>
    <w:p w14:paraId="2715048D" w14:textId="77777777" w:rsidR="00975171" w:rsidRDefault="00975171" w:rsidP="00E4654A">
      <w:pPr>
        <w:spacing w:after="0"/>
        <w:textAlignment w:val="baseline"/>
        <w:rPr>
          <w:rFonts w:ascii="Calibri" w:hAnsi="Calibri" w:cs="Calibri"/>
          <w:color w:val="202020"/>
        </w:rPr>
      </w:pPr>
    </w:p>
    <w:p w14:paraId="2BA2C999" w14:textId="77777777" w:rsidR="00975171" w:rsidRDefault="00975171" w:rsidP="00E4654A">
      <w:pPr>
        <w:spacing w:after="0"/>
        <w:textAlignment w:val="baseline"/>
        <w:rPr>
          <w:rFonts w:ascii="Calibri" w:hAnsi="Calibri" w:cs="Calibri"/>
          <w:color w:val="202020"/>
        </w:rPr>
      </w:pPr>
    </w:p>
    <w:p w14:paraId="2B7CC3B5" w14:textId="77777777" w:rsidR="00975171" w:rsidRDefault="00975171" w:rsidP="00E4654A">
      <w:pPr>
        <w:spacing w:after="0"/>
        <w:textAlignment w:val="baseline"/>
        <w:rPr>
          <w:rFonts w:ascii="Calibri" w:hAnsi="Calibri" w:cs="Calibri"/>
          <w:color w:val="202020"/>
        </w:rPr>
      </w:pPr>
    </w:p>
    <w:p w14:paraId="21079CE2" w14:textId="77777777" w:rsidR="00975171" w:rsidRDefault="00975171" w:rsidP="00E4654A">
      <w:pPr>
        <w:spacing w:after="0"/>
        <w:textAlignment w:val="baseline"/>
        <w:rPr>
          <w:rFonts w:ascii="Calibri" w:hAnsi="Calibri" w:cs="Calibri"/>
          <w:color w:val="202020"/>
        </w:rPr>
      </w:pPr>
    </w:p>
    <w:p w14:paraId="56B61D0E" w14:textId="77777777" w:rsidR="00975171" w:rsidRDefault="00975171" w:rsidP="00E4654A">
      <w:pPr>
        <w:spacing w:after="0"/>
        <w:textAlignment w:val="baseline"/>
        <w:rPr>
          <w:rFonts w:ascii="Calibri" w:hAnsi="Calibri" w:cs="Calibri"/>
          <w:color w:val="202020"/>
        </w:rPr>
      </w:pPr>
    </w:p>
    <w:p w14:paraId="5603A155" w14:textId="77777777" w:rsidR="00975171" w:rsidRDefault="00975171" w:rsidP="00E4654A">
      <w:pPr>
        <w:spacing w:after="0"/>
        <w:textAlignment w:val="baseline"/>
        <w:rPr>
          <w:rFonts w:ascii="Calibri" w:hAnsi="Calibri" w:cs="Calibri"/>
          <w:color w:val="202020"/>
        </w:rPr>
      </w:pPr>
    </w:p>
    <w:p w14:paraId="4A897445" w14:textId="625D23FA"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4" w:name="NO5"/>
      <w:r>
        <w:rPr>
          <w:rFonts w:ascii="Calibri" w:hAnsi="Calibri" w:cs="Calibri"/>
          <w:b/>
          <w:bCs/>
          <w:color w:val="202020"/>
        </w:rPr>
        <w:t>5.</w:t>
      </w:r>
      <w:r w:rsidRPr="00DA3CED">
        <w:rPr>
          <w:rFonts w:ascii="Calibri" w:hAnsi="Calibri" w:cs="Calibri"/>
          <w:b/>
          <w:bCs/>
          <w:color w:val="202020"/>
        </w:rPr>
        <w:t>GPC ENGLAND FINANCE HEALTH CHECK WEBINAR</w:t>
      </w:r>
    </w:p>
    <w:bookmarkEnd w:id="4"/>
    <w:p w14:paraId="163E52A9"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FF5DDD5"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A3CED">
        <w:rPr>
          <w:rFonts w:ascii="Calibri" w:hAnsi="Calibri" w:cs="Calibri"/>
          <w:color w:val="202020"/>
        </w:rPr>
        <w:t>Feeling flat after the DDRB announcement?</w:t>
      </w:r>
    </w:p>
    <w:p w14:paraId="464C164F"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000BE1F"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A3CED">
        <w:rPr>
          <w:rFonts w:ascii="Calibri" w:hAnsi="Calibri" w:cs="Calibri"/>
          <w:color w:val="202020"/>
        </w:rPr>
        <w:t>Join us for our webinar to be held on *</w:t>
      </w:r>
      <w:r w:rsidRPr="00DA3CED">
        <w:rPr>
          <w:rFonts w:ascii="Calibri" w:hAnsi="Calibri" w:cs="Calibri"/>
          <w:b/>
          <w:bCs/>
          <w:color w:val="202020"/>
        </w:rPr>
        <w:t xml:space="preserve">Wed 7th Aug 12.30 – 2.00pm </w:t>
      </w:r>
      <w:r w:rsidRPr="00DA3CED">
        <w:rPr>
          <w:rFonts w:ascii="Calibri" w:hAnsi="Calibri" w:cs="Calibri"/>
          <w:color w:val="202020"/>
        </w:rPr>
        <w:t>with AISMA &amp; IGPM*</w:t>
      </w:r>
    </w:p>
    <w:p w14:paraId="678A9AE7"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B6582A2"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A3CED">
        <w:rPr>
          <w:rFonts w:ascii="Calibri" w:hAnsi="Calibri" w:cs="Calibri"/>
          <w:color w:val="202020"/>
        </w:rPr>
        <w:t xml:space="preserve">Help your practice with our </w:t>
      </w:r>
      <w:r w:rsidRPr="00DA3CED">
        <w:rPr>
          <w:rFonts w:ascii="Calibri" w:hAnsi="Calibri" w:cs="Calibri"/>
          <w:b/>
          <w:bCs/>
          <w:color w:val="202020"/>
        </w:rPr>
        <w:t>Finance Health Check</w:t>
      </w:r>
    </w:p>
    <w:p w14:paraId="10515E37"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C9823E6"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A3CED">
        <w:rPr>
          <w:rFonts w:ascii="Calibri" w:hAnsi="Calibri" w:cs="Calibri"/>
          <w:color w:val="202020"/>
        </w:rPr>
        <w:t>Find out:</w:t>
      </w:r>
    </w:p>
    <w:p w14:paraId="13A5DFB6"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i/>
          <w:iCs/>
          <w:color w:val="202020"/>
        </w:rPr>
      </w:pPr>
    </w:p>
    <w:p w14:paraId="5D840296"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i/>
          <w:iCs/>
          <w:color w:val="202020"/>
        </w:rPr>
      </w:pPr>
      <w:r w:rsidRPr="00DA3CED">
        <w:rPr>
          <w:rFonts w:ascii="Calibri" w:hAnsi="Calibri" w:cs="Calibri"/>
          <w:b/>
          <w:bCs/>
          <w:i/>
          <w:iCs/>
          <w:color w:val="202020"/>
        </w:rPr>
        <w:t>How to improve income</w:t>
      </w:r>
    </w:p>
    <w:p w14:paraId="2C641A8C"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i/>
          <w:iCs/>
          <w:color w:val="202020"/>
        </w:rPr>
      </w:pPr>
      <w:r w:rsidRPr="00DA3CED">
        <w:rPr>
          <w:rFonts w:ascii="Calibri" w:hAnsi="Calibri" w:cs="Calibri"/>
          <w:b/>
          <w:bCs/>
          <w:i/>
          <w:iCs/>
          <w:color w:val="202020"/>
        </w:rPr>
        <w:t>Stay on top of finances</w:t>
      </w:r>
    </w:p>
    <w:p w14:paraId="175B2F79"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i/>
          <w:iCs/>
          <w:color w:val="202020"/>
        </w:rPr>
      </w:pPr>
      <w:r w:rsidRPr="00DA3CED">
        <w:rPr>
          <w:rFonts w:ascii="Calibri" w:hAnsi="Calibri" w:cs="Calibri"/>
          <w:b/>
          <w:bCs/>
          <w:i/>
          <w:iCs/>
          <w:color w:val="202020"/>
        </w:rPr>
        <w:t>Good practice management</w:t>
      </w:r>
    </w:p>
    <w:p w14:paraId="2038FACB"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4F9FC50"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A3CED">
        <w:rPr>
          <w:rFonts w:ascii="Calibri" w:hAnsi="Calibri" w:cs="Calibri"/>
          <w:color w:val="202020"/>
        </w:rPr>
        <w:t xml:space="preserve">*Sign up here* </w:t>
      </w:r>
    </w:p>
    <w:p w14:paraId="4551563D" w14:textId="77777777" w:rsidR="00DA3CED" w:rsidRPr="00DA3CED" w:rsidRDefault="00827409"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5" w:history="1">
        <w:r w:rsidR="00DA3CED" w:rsidRPr="00DA3CED">
          <w:rPr>
            <w:rStyle w:val="Hyperlink"/>
            <w:rFonts w:ascii="Calibri" w:hAnsi="Calibri" w:cs="Calibri"/>
          </w:rPr>
          <w:t>https://gbr01.safelinks.protection.outlook.com/?url=https%3A%2F%2Fshorturl.at%2FDVWqv&amp;data=05%7C02%7Cbirmingham.lmc%40nhs.net%7C14719cf079e741c97e3e08dcb0dc62b2%7C37c354b285b047f5b22207b48d774ee3%7C0%7C1%7C638579707794798754%7CUnknown%7CTWFpbGZsb3d8eyJWIjoiMC4wLjAwMDAiLCJQIjoiV2luMzIiLCJBTiI6Ik1haWwiLCJXVCI6Mn0%3D%7C40000%7C%7C%7C&amp;sdata=XBVg7l9gPsvKxLPWrPKMFhGnR9Lk1aHNgq%2BfAP0%2Fd9A%3D&amp;reserved=0</w:t>
        </w:r>
      </w:hyperlink>
    </w:p>
    <w:p w14:paraId="5C663F72"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99CD7B9" w14:textId="77777777" w:rsidR="00DA3CED" w:rsidRPr="00DA3CED" w:rsidRDefault="00DA3CED" w:rsidP="00DA3C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A3CED">
        <w:rPr>
          <w:rFonts w:ascii="Calibri" w:hAnsi="Calibri" w:cs="Calibri"/>
          <w:color w:val="202020"/>
        </w:rPr>
        <w:t>The GPCE Team</w:t>
      </w:r>
    </w:p>
    <w:p w14:paraId="189EA6CA" w14:textId="77777777" w:rsidR="00975171" w:rsidRDefault="00975171" w:rsidP="00E4654A">
      <w:pPr>
        <w:spacing w:after="0"/>
        <w:textAlignment w:val="baseline"/>
        <w:rPr>
          <w:rFonts w:ascii="Calibri" w:hAnsi="Calibri" w:cs="Calibri"/>
          <w:color w:val="202020"/>
        </w:rPr>
      </w:pPr>
    </w:p>
    <w:p w14:paraId="2C7B57C8" w14:textId="77777777" w:rsidR="00975171" w:rsidRDefault="00975171" w:rsidP="00E4654A">
      <w:pPr>
        <w:spacing w:after="0"/>
        <w:textAlignment w:val="baseline"/>
        <w:rPr>
          <w:rFonts w:ascii="Calibri" w:hAnsi="Calibri" w:cs="Calibri"/>
          <w:color w:val="202020"/>
        </w:rPr>
      </w:pPr>
    </w:p>
    <w:p w14:paraId="26A5F647" w14:textId="6E6E7765" w:rsidR="00DD7ED8" w:rsidRDefault="00DD7ED8" w:rsidP="00DD7ED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5" w:name="NO6"/>
      <w:r>
        <w:rPr>
          <w:rFonts w:ascii="Calibri" w:hAnsi="Calibri" w:cs="Calibri"/>
          <w:b/>
          <w:bCs/>
          <w:color w:val="202020"/>
        </w:rPr>
        <w:t>6.</w:t>
      </w:r>
      <w:r w:rsidRPr="00DD7ED8">
        <w:rPr>
          <w:rFonts w:ascii="Calibri" w:hAnsi="Calibri" w:cs="Calibri"/>
          <w:b/>
          <w:bCs/>
          <w:color w:val="202020"/>
        </w:rPr>
        <w:t>New GPCE guidance on PAs working in general practice</w:t>
      </w:r>
    </w:p>
    <w:bookmarkEnd w:id="5"/>
    <w:p w14:paraId="2D8E25FE" w14:textId="77777777" w:rsidR="00DD7ED8" w:rsidRPr="00DD7ED8" w:rsidRDefault="00DD7ED8" w:rsidP="00DD7ED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47E5C827" w14:textId="77777777" w:rsidR="00DD7ED8" w:rsidRPr="00DD7ED8" w:rsidRDefault="00DD7ED8" w:rsidP="00DD7ED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D7ED8">
        <w:rPr>
          <w:rFonts w:ascii="Calibri" w:hAnsi="Calibri" w:cs="Calibri"/>
          <w:color w:val="202020"/>
        </w:rPr>
        <w:t xml:space="preserve">GPC England has today published </w:t>
      </w:r>
      <w:hyperlink r:id="rId16" w:tgtFrame="_blank" w:history="1">
        <w:r w:rsidRPr="00DD7ED8">
          <w:rPr>
            <w:rStyle w:val="Hyperlink"/>
            <w:rFonts w:ascii="Calibri" w:hAnsi="Calibri" w:cs="Calibri"/>
          </w:rPr>
          <w:t>guidance</w:t>
        </w:r>
      </w:hyperlink>
      <w:r w:rsidRPr="00DD7ED8">
        <w:rPr>
          <w:rFonts w:ascii="Calibri" w:hAnsi="Calibri" w:cs="Calibri"/>
          <w:color w:val="202020"/>
        </w:rPr>
        <w:t xml:space="preserve"> to help standardise practice and reduce variation in how physician associates (PAs) work within the general practice setting. It aims to provide a framework to support physician associates to work safely in general practice, for patients, their employers, and GP supervisors.  It has been designed to complement </w:t>
      </w:r>
      <w:hyperlink r:id="rId17" w:history="1">
        <w:r w:rsidRPr="00DD7ED8">
          <w:rPr>
            <w:rStyle w:val="Hyperlink"/>
            <w:rFonts w:ascii="Calibri" w:hAnsi="Calibri" w:cs="Calibri"/>
          </w:rPr>
          <w:t>the scope of practice and supervision guidance already published by the BMA</w:t>
        </w:r>
      </w:hyperlink>
      <w:r w:rsidRPr="00DD7ED8">
        <w:rPr>
          <w:rFonts w:ascii="Calibri" w:hAnsi="Calibri" w:cs="Calibri"/>
          <w:color w:val="202020"/>
        </w:rPr>
        <w:t xml:space="preserve"> and should also be read in conjunction with GPC England’s </w:t>
      </w:r>
      <w:hyperlink r:id="rId18" w:tgtFrame="_blank" w:history="1">
        <w:r w:rsidRPr="00DD7ED8">
          <w:rPr>
            <w:rStyle w:val="Hyperlink"/>
            <w:rFonts w:ascii="Calibri" w:hAnsi="Calibri" w:cs="Calibri"/>
          </w:rPr>
          <w:t>Focus on MAPs in general practice</w:t>
        </w:r>
      </w:hyperlink>
      <w:r w:rsidRPr="00DD7ED8">
        <w:rPr>
          <w:rFonts w:ascii="Calibri" w:hAnsi="Calibri" w:cs="Calibri"/>
          <w:color w:val="202020"/>
        </w:rPr>
        <w:t xml:space="preserve">. </w:t>
      </w:r>
    </w:p>
    <w:p w14:paraId="3095EF11" w14:textId="77777777" w:rsidR="00DD7ED8" w:rsidRDefault="00DD7ED8" w:rsidP="00E4654A">
      <w:pPr>
        <w:spacing w:after="0"/>
        <w:textAlignment w:val="baseline"/>
        <w:rPr>
          <w:rFonts w:ascii="Calibri" w:hAnsi="Calibri" w:cs="Calibri"/>
          <w:color w:val="202020"/>
        </w:rPr>
      </w:pPr>
    </w:p>
    <w:p w14:paraId="37688FC7" w14:textId="77777777" w:rsidR="00975171" w:rsidRDefault="00975171" w:rsidP="00E4654A">
      <w:pPr>
        <w:spacing w:after="0"/>
        <w:textAlignment w:val="baseline"/>
        <w:rPr>
          <w:rFonts w:ascii="Calibri" w:hAnsi="Calibri" w:cs="Calibri"/>
          <w:color w:val="202020"/>
        </w:rPr>
      </w:pPr>
    </w:p>
    <w:p w14:paraId="331069A9" w14:textId="77777777" w:rsidR="00975171" w:rsidRDefault="00975171" w:rsidP="00E4654A">
      <w:pPr>
        <w:spacing w:after="0"/>
        <w:textAlignment w:val="baseline"/>
        <w:rPr>
          <w:rFonts w:ascii="Calibri" w:hAnsi="Calibri" w:cs="Calibri"/>
          <w:color w:val="202020"/>
        </w:rPr>
      </w:pPr>
    </w:p>
    <w:p w14:paraId="30290C8A" w14:textId="77777777" w:rsidR="00975171" w:rsidRDefault="00975171" w:rsidP="00E4654A">
      <w:pPr>
        <w:spacing w:after="0"/>
        <w:textAlignment w:val="baseline"/>
        <w:rPr>
          <w:rFonts w:ascii="Calibri" w:hAnsi="Calibri" w:cs="Calibri"/>
          <w:color w:val="202020"/>
        </w:rPr>
      </w:pPr>
    </w:p>
    <w:p w14:paraId="7E2B0B0C" w14:textId="77777777" w:rsidR="00975171" w:rsidRDefault="00975171" w:rsidP="00E4654A">
      <w:pPr>
        <w:spacing w:after="0"/>
        <w:textAlignment w:val="baseline"/>
        <w:rPr>
          <w:rFonts w:ascii="Calibri" w:hAnsi="Calibri" w:cs="Calibri"/>
          <w:color w:val="202020"/>
        </w:rPr>
      </w:pPr>
    </w:p>
    <w:p w14:paraId="2A904946" w14:textId="77777777" w:rsidR="00975171" w:rsidRDefault="00975171" w:rsidP="00E4654A">
      <w:pPr>
        <w:spacing w:after="0"/>
        <w:textAlignment w:val="baseline"/>
        <w:rPr>
          <w:rFonts w:ascii="Calibri" w:hAnsi="Calibri" w:cs="Calibri"/>
          <w:color w:val="202020"/>
        </w:rPr>
      </w:pPr>
    </w:p>
    <w:p w14:paraId="4D576687" w14:textId="77777777" w:rsidR="00975171" w:rsidRDefault="00975171" w:rsidP="00E4654A">
      <w:pPr>
        <w:spacing w:after="0"/>
        <w:textAlignment w:val="baseline"/>
        <w:rPr>
          <w:rFonts w:ascii="Calibri" w:hAnsi="Calibri" w:cs="Calibri"/>
          <w:color w:val="202020"/>
        </w:rPr>
      </w:pPr>
    </w:p>
    <w:p w14:paraId="3B17B2C1" w14:textId="77777777" w:rsidR="00975171" w:rsidRDefault="00975171" w:rsidP="00E4654A">
      <w:pPr>
        <w:spacing w:after="0"/>
        <w:textAlignment w:val="baseline"/>
        <w:rPr>
          <w:rFonts w:ascii="Calibri" w:hAnsi="Calibri" w:cs="Calibri"/>
          <w:color w:val="202020"/>
        </w:rPr>
      </w:pPr>
    </w:p>
    <w:p w14:paraId="5DDD3E1B" w14:textId="77777777" w:rsidR="00975171" w:rsidRDefault="00975171" w:rsidP="00E4654A">
      <w:pPr>
        <w:spacing w:after="0"/>
        <w:textAlignment w:val="baseline"/>
        <w:rPr>
          <w:rFonts w:ascii="Calibri" w:hAnsi="Calibri" w:cs="Calibri"/>
          <w:color w:val="202020"/>
        </w:rPr>
      </w:pPr>
    </w:p>
    <w:p w14:paraId="3F71BD94" w14:textId="77777777" w:rsidR="00975171" w:rsidRDefault="00975171" w:rsidP="00E4654A">
      <w:pPr>
        <w:spacing w:after="0"/>
        <w:textAlignment w:val="baseline"/>
        <w:rPr>
          <w:rFonts w:ascii="Calibri" w:hAnsi="Calibri" w:cs="Calibri"/>
          <w:color w:val="202020"/>
        </w:rPr>
      </w:pPr>
    </w:p>
    <w:p w14:paraId="797C2054" w14:textId="77777777" w:rsidR="00E96350" w:rsidRDefault="00E96350" w:rsidP="00E4654A">
      <w:pPr>
        <w:spacing w:after="0"/>
        <w:textAlignment w:val="baseline"/>
        <w:rPr>
          <w:rFonts w:ascii="Calibri" w:hAnsi="Calibri" w:cs="Calibri"/>
          <w:color w:val="202020"/>
        </w:rPr>
      </w:pPr>
    </w:p>
    <w:p w14:paraId="16E40532" w14:textId="230661AB" w:rsidR="00E96350" w:rsidRPr="00E96350" w:rsidRDefault="0093121E"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6" w:name="NO7"/>
      <w:r>
        <w:rPr>
          <w:rFonts w:ascii="Calibri" w:hAnsi="Calibri" w:cs="Calibri"/>
          <w:b/>
          <w:bCs/>
          <w:color w:val="202020"/>
        </w:rPr>
        <w:lastRenderedPageBreak/>
        <w:t>7.</w:t>
      </w:r>
      <w:r w:rsidR="00E96350" w:rsidRPr="00E96350">
        <w:rPr>
          <w:rFonts w:ascii="Calibri" w:hAnsi="Calibri" w:cs="Calibri"/>
          <w:b/>
          <w:bCs/>
          <w:color w:val="202020"/>
        </w:rPr>
        <w:t>Update on DDRB and ARRS from the Secretary of State - steps to better support general practice</w:t>
      </w:r>
    </w:p>
    <w:bookmarkEnd w:id="6"/>
    <w:p w14:paraId="50C84B5B" w14:textId="77777777" w:rsidR="0093121E" w:rsidRDefault="0093121E"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4A815D2" w14:textId="404C78EF" w:rsidR="00E96350" w:rsidRPr="00E96350" w:rsidRDefault="00E96350"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96350">
        <w:rPr>
          <w:rFonts w:ascii="Calibri" w:hAnsi="Calibri" w:cs="Calibri"/>
          <w:color w:val="202020"/>
        </w:rPr>
        <w:t>Today, the Secretary of State, Wes Streeting, has written to GPs outlining two important next steps to better support general practice.</w:t>
      </w:r>
    </w:p>
    <w:p w14:paraId="7F59FE24" w14:textId="77777777" w:rsidR="00E96350" w:rsidRPr="00E96350" w:rsidRDefault="00E96350"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96350">
        <w:rPr>
          <w:rFonts w:ascii="Calibri" w:hAnsi="Calibri" w:cs="Calibri"/>
          <w:color w:val="202020"/>
        </w:rPr>
        <w:t xml:space="preserve">Government is accepting and funding in full the </w:t>
      </w:r>
      <w:hyperlink r:id="rId19" w:history="1">
        <w:r w:rsidRPr="00E96350">
          <w:rPr>
            <w:rStyle w:val="Hyperlink"/>
            <w:rFonts w:ascii="Calibri" w:hAnsi="Calibri" w:cs="Calibri"/>
          </w:rPr>
          <w:t>Pay Review Body for Doctors’ and Dentists’ Remuneration (DDRB) pay recommendations</w:t>
        </w:r>
      </w:hyperlink>
      <w:r w:rsidRPr="00E96350">
        <w:rPr>
          <w:rFonts w:ascii="Calibri" w:hAnsi="Calibri" w:cs="Calibri"/>
          <w:color w:val="202020"/>
        </w:rPr>
        <w:t>, an above inflation 6% increase for GPs and their teams.</w:t>
      </w:r>
    </w:p>
    <w:p w14:paraId="7305CB12" w14:textId="77777777" w:rsidR="0093121E" w:rsidRDefault="0093121E"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A7797A6" w14:textId="3BD199CB" w:rsidR="00E96350" w:rsidRPr="00E96350" w:rsidRDefault="00E96350"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96350">
        <w:rPr>
          <w:rFonts w:ascii="Calibri" w:hAnsi="Calibri" w:cs="Calibri"/>
          <w:color w:val="202020"/>
        </w:rPr>
        <w:t>The GP contract will be amended to uplift the pay elements of the contract by a further 4%, in addition to the 2% already included in contract funding, which will be backdated to April 2024. This is the first real-term increase for years, and NHS England and DHSC will work to ensure this funding gets to practices as soon as possible.</w:t>
      </w:r>
    </w:p>
    <w:p w14:paraId="11671D09" w14:textId="77777777" w:rsidR="0093121E" w:rsidRDefault="0093121E"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9019CCA" w14:textId="05290310" w:rsidR="00E96350" w:rsidRPr="00E96350" w:rsidRDefault="00E96350"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96350">
        <w:rPr>
          <w:rFonts w:ascii="Calibri" w:hAnsi="Calibri" w:cs="Calibri"/>
          <w:color w:val="202020"/>
        </w:rPr>
        <w:t>In addition, in response to calls from professional groups to add other staff to the additional roles reimbursement scheme (ARRS), government has agreed to add GPs to ARRS, with additional funding. This is an emergency measure that will be targeted at recently qualified GPs to address current challenges around recruitment.</w:t>
      </w:r>
    </w:p>
    <w:p w14:paraId="0B76E236" w14:textId="77777777" w:rsidR="0093121E" w:rsidRDefault="0093121E"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9C4B170" w14:textId="10C9094F" w:rsidR="0093121E" w:rsidRPr="0093121E" w:rsidRDefault="0093121E"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3121E">
        <w:rPr>
          <w:rFonts w:ascii="Calibri" w:hAnsi="Calibri" w:cs="Calibri"/>
          <w:color w:val="202020"/>
        </w:rPr>
        <w:t>This measure does not impact existing ARRS staff because recruitment of GPs will use ring-fenced funding - and continuing to build on the success of multi-disciplinary teams is vital to support delivery of proactive care.  Some nurses are already within the scheme, but it is recognised other nurses are not included and therefore this will be reviewed.</w:t>
      </w:r>
    </w:p>
    <w:p w14:paraId="6A81806F" w14:textId="77777777" w:rsidR="0093121E" w:rsidRDefault="0093121E"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9D7CCE9" w14:textId="6AD0E22B" w:rsidR="0093121E" w:rsidRPr="0093121E" w:rsidRDefault="0093121E"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3121E">
        <w:rPr>
          <w:rFonts w:ascii="Calibri" w:hAnsi="Calibri" w:cs="Calibri"/>
          <w:color w:val="202020"/>
        </w:rPr>
        <w:t>These two measures are important steps in making general practice more sustainable and NHS England and DHSC will now work together with GPs and general practices to find longer term solutions to address the challenges the sector faces.</w:t>
      </w:r>
    </w:p>
    <w:p w14:paraId="56DCDB76" w14:textId="77777777" w:rsidR="0093121E" w:rsidRPr="0093121E" w:rsidRDefault="0093121E" w:rsidP="009312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3121E">
        <w:rPr>
          <w:rFonts w:ascii="Calibri" w:hAnsi="Calibri" w:cs="Calibri"/>
          <w:color w:val="202020"/>
        </w:rPr>
        <w:t>Further information about the contractual changes following the announcements on DDRB and ARRS will be sent to practices shortly. </w:t>
      </w:r>
    </w:p>
    <w:p w14:paraId="26BE77BB" w14:textId="77777777" w:rsidR="00E96350" w:rsidRDefault="00E96350" w:rsidP="00E4654A">
      <w:pPr>
        <w:spacing w:after="0"/>
        <w:textAlignment w:val="baseline"/>
        <w:rPr>
          <w:rFonts w:ascii="Calibri" w:hAnsi="Calibri" w:cs="Calibri"/>
          <w:color w:val="202020"/>
        </w:rPr>
      </w:pPr>
    </w:p>
    <w:p w14:paraId="75060441" w14:textId="77777777" w:rsidR="00975171" w:rsidRDefault="00975171" w:rsidP="00E4654A">
      <w:pPr>
        <w:spacing w:after="0"/>
        <w:textAlignment w:val="baseline"/>
        <w:rPr>
          <w:rFonts w:ascii="Calibri" w:hAnsi="Calibri" w:cs="Calibri"/>
          <w:color w:val="202020"/>
        </w:rPr>
      </w:pPr>
    </w:p>
    <w:p w14:paraId="00BC2A38" w14:textId="522C21D1" w:rsidR="000E2855" w:rsidRDefault="000E2855" w:rsidP="000E28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7" w:name="NO8"/>
      <w:r>
        <w:rPr>
          <w:rFonts w:ascii="Calibri" w:hAnsi="Calibri" w:cs="Calibri"/>
          <w:b/>
          <w:bCs/>
          <w:color w:val="202020"/>
        </w:rPr>
        <w:t>8.</w:t>
      </w:r>
      <w:r w:rsidRPr="000E2855">
        <w:rPr>
          <w:rFonts w:ascii="Calibri" w:hAnsi="Calibri" w:cs="Calibri"/>
          <w:b/>
          <w:bCs/>
          <w:color w:val="202020"/>
        </w:rPr>
        <w:t>GP collective action</w:t>
      </w:r>
    </w:p>
    <w:bookmarkEnd w:id="7"/>
    <w:p w14:paraId="3FC8E251" w14:textId="77777777" w:rsidR="000E2855" w:rsidRPr="000E2855" w:rsidRDefault="000E2855" w:rsidP="000E28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DAC48BC" w14:textId="77777777" w:rsidR="000E2855" w:rsidRPr="000E2855" w:rsidRDefault="000E2855" w:rsidP="000E28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E2855">
        <w:rPr>
          <w:rFonts w:ascii="Calibri" w:hAnsi="Calibri" w:cs="Calibri"/>
          <w:color w:val="202020"/>
        </w:rPr>
        <w:t xml:space="preserve">The BMA has balloted GP contractors/partners in England through a non-statutory ballot with voting in favour of collective action. </w:t>
      </w:r>
      <w:hyperlink r:id="rId20" w:history="1">
        <w:r w:rsidRPr="000E2855">
          <w:rPr>
            <w:rStyle w:val="Hyperlink"/>
            <w:rFonts w:ascii="Calibri" w:hAnsi="Calibri" w:cs="Calibri"/>
          </w:rPr>
          <w:t>NHS England has developed information for patients</w:t>
        </w:r>
      </w:hyperlink>
      <w:r w:rsidRPr="000E2855">
        <w:rPr>
          <w:rFonts w:ascii="Calibri" w:hAnsi="Calibri" w:cs="Calibri"/>
          <w:color w:val="202020"/>
        </w:rPr>
        <w:t>, including answers to frequently asked questions, to help ICBs and general practice teams explain action and manage impact.</w:t>
      </w:r>
    </w:p>
    <w:p w14:paraId="2060B9BA" w14:textId="77777777" w:rsidR="00975171" w:rsidRDefault="00975171" w:rsidP="00E4654A">
      <w:pPr>
        <w:spacing w:after="0"/>
        <w:textAlignment w:val="baseline"/>
        <w:rPr>
          <w:rFonts w:ascii="Calibri" w:hAnsi="Calibri" w:cs="Calibri"/>
          <w:color w:val="202020"/>
        </w:rPr>
      </w:pPr>
    </w:p>
    <w:p w14:paraId="252B2C34" w14:textId="77777777" w:rsidR="003D4581" w:rsidRDefault="003D4581" w:rsidP="003D4581">
      <w:pPr>
        <w:spacing w:after="0"/>
        <w:textAlignment w:val="baseline"/>
        <w:rPr>
          <w:rFonts w:ascii="Calibri" w:hAnsi="Calibri" w:cs="Calibri"/>
          <w:b/>
          <w:bCs/>
          <w:color w:val="202020"/>
        </w:rPr>
      </w:pPr>
    </w:p>
    <w:p w14:paraId="62C40A3A" w14:textId="77777777" w:rsidR="003D4581" w:rsidRDefault="003D4581" w:rsidP="003D4581">
      <w:pPr>
        <w:spacing w:after="0"/>
        <w:textAlignment w:val="baseline"/>
        <w:rPr>
          <w:rFonts w:ascii="Calibri" w:hAnsi="Calibri" w:cs="Calibri"/>
          <w:b/>
          <w:bCs/>
          <w:color w:val="202020"/>
        </w:rPr>
      </w:pPr>
    </w:p>
    <w:p w14:paraId="646D5A0D" w14:textId="77777777" w:rsidR="003D4581" w:rsidRDefault="003D4581" w:rsidP="003D4581">
      <w:pPr>
        <w:spacing w:after="0"/>
        <w:textAlignment w:val="baseline"/>
        <w:rPr>
          <w:rFonts w:ascii="Calibri" w:hAnsi="Calibri" w:cs="Calibri"/>
          <w:b/>
          <w:bCs/>
          <w:color w:val="202020"/>
        </w:rPr>
      </w:pPr>
    </w:p>
    <w:p w14:paraId="61FD7399" w14:textId="77777777" w:rsidR="003D4581" w:rsidRDefault="003D4581" w:rsidP="003D4581">
      <w:pPr>
        <w:spacing w:after="0"/>
        <w:textAlignment w:val="baseline"/>
        <w:rPr>
          <w:rFonts w:ascii="Calibri" w:hAnsi="Calibri" w:cs="Calibri"/>
          <w:b/>
          <w:bCs/>
          <w:color w:val="202020"/>
        </w:rPr>
      </w:pPr>
    </w:p>
    <w:p w14:paraId="226CCCD2" w14:textId="77777777" w:rsidR="003D4581" w:rsidRDefault="003D4581" w:rsidP="003D4581">
      <w:pPr>
        <w:spacing w:after="0"/>
        <w:textAlignment w:val="baseline"/>
        <w:rPr>
          <w:rFonts w:ascii="Calibri" w:hAnsi="Calibri" w:cs="Calibri"/>
          <w:b/>
          <w:bCs/>
          <w:color w:val="202020"/>
        </w:rPr>
      </w:pPr>
    </w:p>
    <w:p w14:paraId="1A20D387" w14:textId="77777777" w:rsidR="003D4581" w:rsidRDefault="003D4581" w:rsidP="003D4581">
      <w:pPr>
        <w:spacing w:after="0"/>
        <w:textAlignment w:val="baseline"/>
        <w:rPr>
          <w:rFonts w:ascii="Calibri" w:hAnsi="Calibri" w:cs="Calibri"/>
          <w:b/>
          <w:bCs/>
          <w:color w:val="202020"/>
        </w:rPr>
      </w:pPr>
    </w:p>
    <w:p w14:paraId="08AF81B2" w14:textId="77777777" w:rsidR="003D4581" w:rsidRDefault="003D4581" w:rsidP="003D4581">
      <w:pPr>
        <w:spacing w:after="0"/>
        <w:textAlignment w:val="baseline"/>
        <w:rPr>
          <w:rFonts w:ascii="Calibri" w:hAnsi="Calibri" w:cs="Calibri"/>
          <w:b/>
          <w:bCs/>
          <w:color w:val="202020"/>
        </w:rPr>
      </w:pPr>
    </w:p>
    <w:p w14:paraId="739DE044" w14:textId="77777777" w:rsidR="003D4581" w:rsidRDefault="003D4581" w:rsidP="003D4581">
      <w:pPr>
        <w:spacing w:after="0"/>
        <w:textAlignment w:val="baseline"/>
        <w:rPr>
          <w:rFonts w:ascii="Calibri" w:hAnsi="Calibri" w:cs="Calibri"/>
          <w:b/>
          <w:bCs/>
          <w:color w:val="202020"/>
        </w:rPr>
      </w:pPr>
      <w:bookmarkStart w:id="8" w:name="NO9"/>
    </w:p>
    <w:p w14:paraId="3E780DFE" w14:textId="55B84C91" w:rsidR="003D4581" w:rsidRDefault="003D4581" w:rsidP="003D45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lastRenderedPageBreak/>
        <w:t>9.</w:t>
      </w:r>
      <w:r w:rsidRPr="003D4581">
        <w:rPr>
          <w:rFonts w:ascii="Calibri" w:hAnsi="Calibri" w:cs="Calibri"/>
          <w:b/>
          <w:bCs/>
          <w:color w:val="202020"/>
        </w:rPr>
        <w:t>Planned updates to improve patient contact details on NHS App</w:t>
      </w:r>
    </w:p>
    <w:bookmarkEnd w:id="8"/>
    <w:p w14:paraId="2B835D99" w14:textId="77777777" w:rsidR="003D4581" w:rsidRPr="003D4581" w:rsidRDefault="003D4581" w:rsidP="003D45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EBDA750" w14:textId="77777777" w:rsidR="003D4581" w:rsidRPr="003D4581" w:rsidRDefault="003D4581" w:rsidP="003D45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D4581">
        <w:rPr>
          <w:rFonts w:ascii="Calibri" w:hAnsi="Calibri" w:cs="Calibri"/>
          <w:color w:val="202020"/>
        </w:rPr>
        <w:t>In line with continued efforts to improve patient contact details, NHS England will shortly begin contacting a small number of patients with out-of-date contact details via the NHS App to request that they update their information.</w:t>
      </w:r>
    </w:p>
    <w:p w14:paraId="6CC859F6" w14:textId="77777777" w:rsidR="003D4581" w:rsidRPr="003D4581" w:rsidRDefault="003D4581" w:rsidP="003D45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D4581">
        <w:rPr>
          <w:rFonts w:ascii="Calibri" w:hAnsi="Calibri" w:cs="Calibri"/>
          <w:color w:val="202020"/>
        </w:rPr>
        <w:t xml:space="preserve">Patients who need to take action will be prompted to </w:t>
      </w:r>
      <w:hyperlink r:id="rId21" w:history="1">
        <w:r w:rsidRPr="003D4581">
          <w:rPr>
            <w:rStyle w:val="Hyperlink"/>
            <w:rFonts w:ascii="Calibri" w:hAnsi="Calibri" w:cs="Calibri"/>
          </w:rPr>
          <w:t>update their email address and/or mobile number</w:t>
        </w:r>
      </w:hyperlink>
      <w:r w:rsidRPr="003D4581">
        <w:rPr>
          <w:rFonts w:ascii="Calibri" w:hAnsi="Calibri" w:cs="Calibri"/>
          <w:color w:val="202020"/>
        </w:rPr>
        <w:t xml:space="preserve"> in the NHS App, helping to eliminate bounce-back messages and reduce the number of missed appointments.</w:t>
      </w:r>
    </w:p>
    <w:p w14:paraId="5D303185" w14:textId="77777777" w:rsidR="003D4581" w:rsidRPr="003D4581" w:rsidRDefault="003D4581" w:rsidP="003D45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D4581">
        <w:rPr>
          <w:rFonts w:ascii="Calibri" w:hAnsi="Calibri" w:cs="Calibri"/>
          <w:color w:val="202020"/>
        </w:rPr>
        <w:t>GP practices are asked to encourage patients to download the NHS App when attending a GP appointment, turn on notifications and manage their own details online. </w:t>
      </w:r>
    </w:p>
    <w:p w14:paraId="5E1B0F61" w14:textId="77777777" w:rsidR="00975171" w:rsidRDefault="00975171" w:rsidP="00E4654A">
      <w:pPr>
        <w:spacing w:after="0"/>
        <w:textAlignment w:val="baseline"/>
        <w:rPr>
          <w:rFonts w:ascii="Calibri" w:hAnsi="Calibri" w:cs="Calibri"/>
          <w:color w:val="202020"/>
        </w:rPr>
      </w:pPr>
    </w:p>
    <w:p w14:paraId="44518BCB" w14:textId="77777777" w:rsidR="00975171" w:rsidRDefault="00975171" w:rsidP="00E4654A">
      <w:pPr>
        <w:spacing w:after="0"/>
        <w:textAlignment w:val="baseline"/>
        <w:rPr>
          <w:rFonts w:ascii="Calibri" w:hAnsi="Calibri" w:cs="Calibri"/>
          <w:color w:val="202020"/>
        </w:rPr>
      </w:pPr>
    </w:p>
    <w:p w14:paraId="5D3DA967" w14:textId="4E397083" w:rsidR="00475BBE" w:rsidRDefault="00475BBE" w:rsidP="00475B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9" w:name="NU10"/>
      <w:r>
        <w:rPr>
          <w:rFonts w:ascii="Calibri" w:hAnsi="Calibri" w:cs="Calibri"/>
          <w:b/>
          <w:bCs/>
          <w:color w:val="202020"/>
        </w:rPr>
        <w:t>10.</w:t>
      </w:r>
      <w:r w:rsidRPr="00475BBE">
        <w:rPr>
          <w:rFonts w:ascii="Calibri" w:hAnsi="Calibri" w:cs="Calibri"/>
          <w:b/>
          <w:bCs/>
          <w:color w:val="202020"/>
        </w:rPr>
        <w:t>New guidance for Primary Care Capital Grants</w:t>
      </w:r>
    </w:p>
    <w:bookmarkEnd w:id="9"/>
    <w:p w14:paraId="2ACF8E51" w14:textId="77777777" w:rsidR="00475BBE" w:rsidRPr="00475BBE" w:rsidRDefault="00475BBE" w:rsidP="00475B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198CEB4" w14:textId="77777777" w:rsidR="00475BBE" w:rsidRPr="00475BBE" w:rsidRDefault="00475BBE" w:rsidP="00475B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75BBE">
        <w:rPr>
          <w:rFonts w:ascii="Calibri" w:hAnsi="Calibri" w:cs="Calibri"/>
          <w:color w:val="202020"/>
        </w:rPr>
        <w:t xml:space="preserve">NHS England provides capital grants for primary care premises, including GP practices. These grants are governed by specific powers under the NHS Act 2006. The new </w:t>
      </w:r>
      <w:hyperlink r:id="rId22" w:history="1">
        <w:r w:rsidRPr="00475BBE">
          <w:rPr>
            <w:rStyle w:val="Hyperlink"/>
            <w:rFonts w:ascii="Calibri" w:hAnsi="Calibri" w:cs="Calibri"/>
          </w:rPr>
          <w:t>Primary Care Capital Grants Policy</w:t>
        </w:r>
      </w:hyperlink>
      <w:r w:rsidRPr="00475BBE">
        <w:rPr>
          <w:rFonts w:ascii="Calibri" w:hAnsi="Calibri" w:cs="Calibri"/>
          <w:color w:val="202020"/>
        </w:rPr>
        <w:t xml:space="preserve"> provides guidance on the contractual arrangements that apply for any primary care capital grant, regardless of the source of capital, and sets out responsibilities for GP contractors, ICBs, regional and national teams. The policy reflects existing processes and guidance. Teams are encouraged to read the legislation and process.</w:t>
      </w:r>
    </w:p>
    <w:p w14:paraId="2DCADB4C" w14:textId="77777777" w:rsidR="00475BBE" w:rsidRDefault="00475BBE" w:rsidP="00E4654A">
      <w:pPr>
        <w:spacing w:after="0"/>
        <w:textAlignment w:val="baseline"/>
        <w:rPr>
          <w:rFonts w:ascii="Calibri" w:hAnsi="Calibri" w:cs="Calibri"/>
          <w:color w:val="202020"/>
        </w:rPr>
      </w:pPr>
    </w:p>
    <w:p w14:paraId="263A689E" w14:textId="77777777" w:rsidR="00475BBE" w:rsidRPr="00E4654A" w:rsidRDefault="00475BBE"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3"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42EBD4" w14:textId="77777777" w:rsidR="004F0F8E" w:rsidRDefault="004F0F8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4"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5"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6"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27"/>
      <w:footerReference w:type="default" r:id="rId2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6D03A" w14:textId="77777777" w:rsidR="00F65235" w:rsidRDefault="00F65235" w:rsidP="001B4E81">
      <w:pPr>
        <w:spacing w:after="0" w:line="240" w:lineRule="auto"/>
      </w:pPr>
      <w:r>
        <w:separator/>
      </w:r>
    </w:p>
  </w:endnote>
  <w:endnote w:type="continuationSeparator" w:id="0">
    <w:p w14:paraId="2F5BABAD" w14:textId="77777777" w:rsidR="00F65235" w:rsidRDefault="00F65235" w:rsidP="001B4E81">
      <w:pPr>
        <w:spacing w:after="0" w:line="240" w:lineRule="auto"/>
      </w:pPr>
      <w:r>
        <w:continuationSeparator/>
      </w:r>
    </w:p>
  </w:endnote>
  <w:endnote w:type="continuationNotice" w:id="1">
    <w:p w14:paraId="273EAC20" w14:textId="77777777" w:rsidR="00F65235" w:rsidRDefault="00F65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9B78E" w14:textId="77777777" w:rsidR="00F65235" w:rsidRDefault="00F65235" w:rsidP="001B4E81">
      <w:pPr>
        <w:spacing w:after="0" w:line="240" w:lineRule="auto"/>
      </w:pPr>
      <w:r>
        <w:separator/>
      </w:r>
    </w:p>
  </w:footnote>
  <w:footnote w:type="continuationSeparator" w:id="0">
    <w:p w14:paraId="6F263C2D" w14:textId="77777777" w:rsidR="00F65235" w:rsidRDefault="00F65235" w:rsidP="001B4E81">
      <w:pPr>
        <w:spacing w:after="0" w:line="240" w:lineRule="auto"/>
      </w:pPr>
      <w:r>
        <w:continuationSeparator/>
      </w:r>
    </w:p>
  </w:footnote>
  <w:footnote w:type="continuationNotice" w:id="1">
    <w:p w14:paraId="217D0449" w14:textId="77777777" w:rsidR="00F65235" w:rsidRDefault="00F652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39"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45"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40"/>
  </w:num>
  <w:num w:numId="2" w16cid:durableId="1787625626">
    <w:abstractNumId w:val="28"/>
  </w:num>
  <w:num w:numId="3" w16cid:durableId="1540629576">
    <w:abstractNumId w:val="21"/>
  </w:num>
  <w:num w:numId="4" w16cid:durableId="391077826">
    <w:abstractNumId w:val="23"/>
  </w:num>
  <w:num w:numId="5" w16cid:durableId="1341853404">
    <w:abstractNumId w:val="41"/>
  </w:num>
  <w:num w:numId="6" w16cid:durableId="767585139">
    <w:abstractNumId w:val="38"/>
  </w:num>
  <w:num w:numId="7" w16cid:durableId="2041667077">
    <w:abstractNumId w:val="6"/>
  </w:num>
  <w:num w:numId="8" w16cid:durableId="1515000037">
    <w:abstractNumId w:val="9"/>
  </w:num>
  <w:num w:numId="9" w16cid:durableId="872035998">
    <w:abstractNumId w:val="37"/>
  </w:num>
  <w:num w:numId="10" w16cid:durableId="1416436257">
    <w:abstractNumId w:val="6"/>
  </w:num>
  <w:num w:numId="11" w16cid:durableId="808744928">
    <w:abstractNumId w:val="11"/>
  </w:num>
  <w:num w:numId="12" w16cid:durableId="1915429240">
    <w:abstractNumId w:val="12"/>
  </w:num>
  <w:num w:numId="13" w16cid:durableId="1064135678">
    <w:abstractNumId w:val="52"/>
  </w:num>
  <w:num w:numId="14" w16cid:durableId="1438673690">
    <w:abstractNumId w:val="31"/>
  </w:num>
  <w:num w:numId="15" w16cid:durableId="13108668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4"/>
  </w:num>
  <w:num w:numId="17" w16cid:durableId="199755223">
    <w:abstractNumId w:val="25"/>
  </w:num>
  <w:num w:numId="18" w16cid:durableId="217059276">
    <w:abstractNumId w:val="16"/>
  </w:num>
  <w:num w:numId="19" w16cid:durableId="61373668">
    <w:abstractNumId w:val="15"/>
  </w:num>
  <w:num w:numId="20" w16cid:durableId="1882671202">
    <w:abstractNumId w:val="22"/>
  </w:num>
  <w:num w:numId="21" w16cid:durableId="1817532173">
    <w:abstractNumId w:val="19"/>
  </w:num>
  <w:num w:numId="22" w16cid:durableId="137655963">
    <w:abstractNumId w:val="51"/>
  </w:num>
  <w:num w:numId="23" w16cid:durableId="1401640374">
    <w:abstractNumId w:val="30"/>
  </w:num>
  <w:num w:numId="24" w16cid:durableId="1580678170">
    <w:abstractNumId w:val="50"/>
  </w:num>
  <w:num w:numId="25" w16cid:durableId="1695958751">
    <w:abstractNumId w:val="8"/>
  </w:num>
  <w:num w:numId="26" w16cid:durableId="4662469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5"/>
  </w:num>
  <w:num w:numId="28" w16cid:durableId="1404527918">
    <w:abstractNumId w:val="10"/>
  </w:num>
  <w:num w:numId="29" w16cid:durableId="1478451548">
    <w:abstractNumId w:val="34"/>
  </w:num>
  <w:num w:numId="30" w16cid:durableId="1055156669">
    <w:abstractNumId w:val="35"/>
  </w:num>
  <w:num w:numId="31" w16cid:durableId="1425298004">
    <w:abstractNumId w:val="20"/>
  </w:num>
  <w:num w:numId="32" w16cid:durableId="165443091">
    <w:abstractNumId w:val="46"/>
  </w:num>
  <w:num w:numId="33" w16cid:durableId="1729301968">
    <w:abstractNumId w:val="17"/>
  </w:num>
  <w:num w:numId="34" w16cid:durableId="1719234154">
    <w:abstractNumId w:val="24"/>
  </w:num>
  <w:num w:numId="35" w16cid:durableId="1182353712">
    <w:abstractNumId w:val="44"/>
  </w:num>
  <w:num w:numId="36" w16cid:durableId="215774871">
    <w:abstractNumId w:val="26"/>
  </w:num>
  <w:num w:numId="37" w16cid:durableId="11581096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29"/>
  </w:num>
  <w:num w:numId="39" w16cid:durableId="1107191438">
    <w:abstractNumId w:val="7"/>
  </w:num>
  <w:num w:numId="40" w16cid:durableId="909193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32"/>
  </w:num>
  <w:num w:numId="46" w16cid:durableId="1190991610">
    <w:abstractNumId w:val="13"/>
  </w:num>
  <w:num w:numId="47" w16cid:durableId="107241670">
    <w:abstractNumId w:val="49"/>
  </w:num>
  <w:num w:numId="48" w16cid:durableId="1845972573">
    <w:abstractNumId w:val="53"/>
  </w:num>
  <w:num w:numId="49" w16cid:durableId="257447362">
    <w:abstractNumId w:val="47"/>
  </w:num>
  <w:num w:numId="50" w16cid:durableId="1163740367">
    <w:abstractNumId w:val="1"/>
  </w:num>
  <w:num w:numId="51" w16cid:durableId="1731033538">
    <w:abstractNumId w:val="39"/>
  </w:num>
  <w:num w:numId="52" w16cid:durableId="260794314">
    <w:abstractNumId w:val="2"/>
  </w:num>
  <w:num w:numId="53" w16cid:durableId="550267285">
    <w:abstractNumId w:val="27"/>
  </w:num>
  <w:num w:numId="54" w16cid:durableId="1441409181">
    <w:abstractNumId w:val="14"/>
  </w:num>
  <w:num w:numId="55" w16cid:durableId="204697986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6892"/>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3A75"/>
    <w:rsid w:val="00034045"/>
    <w:rsid w:val="0003465C"/>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D34"/>
    <w:rsid w:val="00072ED0"/>
    <w:rsid w:val="0007398E"/>
    <w:rsid w:val="00073FBC"/>
    <w:rsid w:val="00075EDB"/>
    <w:rsid w:val="00075F17"/>
    <w:rsid w:val="0007676E"/>
    <w:rsid w:val="00076E27"/>
    <w:rsid w:val="00080880"/>
    <w:rsid w:val="000811CB"/>
    <w:rsid w:val="00081413"/>
    <w:rsid w:val="00081652"/>
    <w:rsid w:val="00081BFA"/>
    <w:rsid w:val="00081DEF"/>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3CE8"/>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C614D"/>
    <w:rsid w:val="000D0FD2"/>
    <w:rsid w:val="000D4782"/>
    <w:rsid w:val="000D4A4C"/>
    <w:rsid w:val="000D4CCB"/>
    <w:rsid w:val="000D64D6"/>
    <w:rsid w:val="000E1906"/>
    <w:rsid w:val="000E2855"/>
    <w:rsid w:val="000E2D56"/>
    <w:rsid w:val="000E389E"/>
    <w:rsid w:val="000E4830"/>
    <w:rsid w:val="000E4A3E"/>
    <w:rsid w:val="000E4EBA"/>
    <w:rsid w:val="000E5E4F"/>
    <w:rsid w:val="000E6DF4"/>
    <w:rsid w:val="000E6E7A"/>
    <w:rsid w:val="000E7987"/>
    <w:rsid w:val="000E799D"/>
    <w:rsid w:val="000F0353"/>
    <w:rsid w:val="000F04EC"/>
    <w:rsid w:val="000F09E4"/>
    <w:rsid w:val="000F200D"/>
    <w:rsid w:val="000F2BE9"/>
    <w:rsid w:val="000F41F3"/>
    <w:rsid w:val="000F48CE"/>
    <w:rsid w:val="000F5568"/>
    <w:rsid w:val="001003AD"/>
    <w:rsid w:val="00100D3B"/>
    <w:rsid w:val="001028EF"/>
    <w:rsid w:val="00102F12"/>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7DE"/>
    <w:rsid w:val="00115AFB"/>
    <w:rsid w:val="00115F19"/>
    <w:rsid w:val="00116519"/>
    <w:rsid w:val="001176AA"/>
    <w:rsid w:val="0011791A"/>
    <w:rsid w:val="00120C00"/>
    <w:rsid w:val="00122EBE"/>
    <w:rsid w:val="00124066"/>
    <w:rsid w:val="0012701E"/>
    <w:rsid w:val="00130DF4"/>
    <w:rsid w:val="00130F5A"/>
    <w:rsid w:val="001311BD"/>
    <w:rsid w:val="00133C16"/>
    <w:rsid w:val="00134370"/>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3848"/>
    <w:rsid w:val="001C595F"/>
    <w:rsid w:val="001C72D0"/>
    <w:rsid w:val="001D28C7"/>
    <w:rsid w:val="001D2C25"/>
    <w:rsid w:val="001D3FB5"/>
    <w:rsid w:val="001D4C09"/>
    <w:rsid w:val="001D4F2B"/>
    <w:rsid w:val="001D6B4F"/>
    <w:rsid w:val="001D6F34"/>
    <w:rsid w:val="001E2D99"/>
    <w:rsid w:val="001E3845"/>
    <w:rsid w:val="001E3C51"/>
    <w:rsid w:val="001E45D2"/>
    <w:rsid w:val="001E591B"/>
    <w:rsid w:val="001E764F"/>
    <w:rsid w:val="001F3453"/>
    <w:rsid w:val="001F424B"/>
    <w:rsid w:val="001F50DA"/>
    <w:rsid w:val="001F5C20"/>
    <w:rsid w:val="00200440"/>
    <w:rsid w:val="00202A69"/>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1AB"/>
    <w:rsid w:val="00237B73"/>
    <w:rsid w:val="00241703"/>
    <w:rsid w:val="00242128"/>
    <w:rsid w:val="0024219E"/>
    <w:rsid w:val="00242F0D"/>
    <w:rsid w:val="00243AE7"/>
    <w:rsid w:val="002447A3"/>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748B"/>
    <w:rsid w:val="0026761C"/>
    <w:rsid w:val="00267854"/>
    <w:rsid w:val="0027009C"/>
    <w:rsid w:val="0027171A"/>
    <w:rsid w:val="00272881"/>
    <w:rsid w:val="00272B73"/>
    <w:rsid w:val="002754DC"/>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E87"/>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4581"/>
    <w:rsid w:val="003D7449"/>
    <w:rsid w:val="003E06E6"/>
    <w:rsid w:val="003E1832"/>
    <w:rsid w:val="003E298C"/>
    <w:rsid w:val="003E2F4B"/>
    <w:rsid w:val="003E4A49"/>
    <w:rsid w:val="003E5987"/>
    <w:rsid w:val="003E6828"/>
    <w:rsid w:val="003E6CAB"/>
    <w:rsid w:val="003F0D8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103BE"/>
    <w:rsid w:val="0041106B"/>
    <w:rsid w:val="00411080"/>
    <w:rsid w:val="00411928"/>
    <w:rsid w:val="00412227"/>
    <w:rsid w:val="004133DF"/>
    <w:rsid w:val="004139F3"/>
    <w:rsid w:val="0041458D"/>
    <w:rsid w:val="00416205"/>
    <w:rsid w:val="00417BB8"/>
    <w:rsid w:val="00420D2D"/>
    <w:rsid w:val="0042258A"/>
    <w:rsid w:val="00422C54"/>
    <w:rsid w:val="0042361F"/>
    <w:rsid w:val="004239B4"/>
    <w:rsid w:val="00423ADB"/>
    <w:rsid w:val="00423C6C"/>
    <w:rsid w:val="00424321"/>
    <w:rsid w:val="00424708"/>
    <w:rsid w:val="00426056"/>
    <w:rsid w:val="00430412"/>
    <w:rsid w:val="00430728"/>
    <w:rsid w:val="004308BD"/>
    <w:rsid w:val="00430E44"/>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6635"/>
    <w:rsid w:val="00457EBD"/>
    <w:rsid w:val="00457F76"/>
    <w:rsid w:val="00460BDD"/>
    <w:rsid w:val="00461997"/>
    <w:rsid w:val="0046223B"/>
    <w:rsid w:val="0046239E"/>
    <w:rsid w:val="004629F6"/>
    <w:rsid w:val="00463B1E"/>
    <w:rsid w:val="00464A61"/>
    <w:rsid w:val="004665BC"/>
    <w:rsid w:val="00466A19"/>
    <w:rsid w:val="00471CFB"/>
    <w:rsid w:val="0047362B"/>
    <w:rsid w:val="004739EB"/>
    <w:rsid w:val="0047507E"/>
    <w:rsid w:val="00475BB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AC"/>
    <w:rsid w:val="004B3291"/>
    <w:rsid w:val="004B39E2"/>
    <w:rsid w:val="004B4E63"/>
    <w:rsid w:val="004B52A0"/>
    <w:rsid w:val="004B5D50"/>
    <w:rsid w:val="004B6C2E"/>
    <w:rsid w:val="004B6E4C"/>
    <w:rsid w:val="004B71E1"/>
    <w:rsid w:val="004B747F"/>
    <w:rsid w:val="004B7A7F"/>
    <w:rsid w:val="004B7B94"/>
    <w:rsid w:val="004C03C0"/>
    <w:rsid w:val="004C1A44"/>
    <w:rsid w:val="004C1A51"/>
    <w:rsid w:val="004C1C98"/>
    <w:rsid w:val="004C1CF2"/>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6C3"/>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193"/>
    <w:rsid w:val="00610206"/>
    <w:rsid w:val="00610803"/>
    <w:rsid w:val="00612E52"/>
    <w:rsid w:val="00613760"/>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24DA"/>
    <w:rsid w:val="00633CD1"/>
    <w:rsid w:val="006348FE"/>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88F"/>
    <w:rsid w:val="00673D0E"/>
    <w:rsid w:val="006764DF"/>
    <w:rsid w:val="006765B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487"/>
    <w:rsid w:val="006A2C4B"/>
    <w:rsid w:val="006A65B1"/>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35B"/>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18"/>
    <w:rsid w:val="00701E76"/>
    <w:rsid w:val="007045DA"/>
    <w:rsid w:val="007049EA"/>
    <w:rsid w:val="007076DE"/>
    <w:rsid w:val="00707D70"/>
    <w:rsid w:val="00710F4B"/>
    <w:rsid w:val="00716D4C"/>
    <w:rsid w:val="00716F47"/>
    <w:rsid w:val="007176F8"/>
    <w:rsid w:val="0072105C"/>
    <w:rsid w:val="00721466"/>
    <w:rsid w:val="007233AD"/>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6047"/>
    <w:rsid w:val="007C6748"/>
    <w:rsid w:val="007D3DA3"/>
    <w:rsid w:val="007D5CCE"/>
    <w:rsid w:val="007D66AE"/>
    <w:rsid w:val="007D7D9E"/>
    <w:rsid w:val="007E09C8"/>
    <w:rsid w:val="007E11AC"/>
    <w:rsid w:val="007E1698"/>
    <w:rsid w:val="007E2041"/>
    <w:rsid w:val="007E2060"/>
    <w:rsid w:val="007E2066"/>
    <w:rsid w:val="007E384A"/>
    <w:rsid w:val="007E3A3E"/>
    <w:rsid w:val="007E4FDC"/>
    <w:rsid w:val="007E79D7"/>
    <w:rsid w:val="007F2532"/>
    <w:rsid w:val="007F3601"/>
    <w:rsid w:val="007F58DE"/>
    <w:rsid w:val="007F5F4E"/>
    <w:rsid w:val="007F6BB4"/>
    <w:rsid w:val="007F7135"/>
    <w:rsid w:val="008009C2"/>
    <w:rsid w:val="00800D60"/>
    <w:rsid w:val="00802D5C"/>
    <w:rsid w:val="00806329"/>
    <w:rsid w:val="00811AA3"/>
    <w:rsid w:val="00813BAE"/>
    <w:rsid w:val="0081411B"/>
    <w:rsid w:val="00814EBE"/>
    <w:rsid w:val="00815122"/>
    <w:rsid w:val="0081578E"/>
    <w:rsid w:val="00816314"/>
    <w:rsid w:val="00816E1F"/>
    <w:rsid w:val="008173EA"/>
    <w:rsid w:val="008178BA"/>
    <w:rsid w:val="00817CE4"/>
    <w:rsid w:val="00817D35"/>
    <w:rsid w:val="00820294"/>
    <w:rsid w:val="0082055C"/>
    <w:rsid w:val="00821192"/>
    <w:rsid w:val="00821BAC"/>
    <w:rsid w:val="008223D5"/>
    <w:rsid w:val="0082494A"/>
    <w:rsid w:val="00824B73"/>
    <w:rsid w:val="008255A8"/>
    <w:rsid w:val="00826BB3"/>
    <w:rsid w:val="00827409"/>
    <w:rsid w:val="00827506"/>
    <w:rsid w:val="00827D4E"/>
    <w:rsid w:val="008307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01F"/>
    <w:rsid w:val="00856C64"/>
    <w:rsid w:val="00857527"/>
    <w:rsid w:val="0086185C"/>
    <w:rsid w:val="00861B5E"/>
    <w:rsid w:val="00862B67"/>
    <w:rsid w:val="00863461"/>
    <w:rsid w:val="00863E94"/>
    <w:rsid w:val="008646B7"/>
    <w:rsid w:val="00864E7C"/>
    <w:rsid w:val="00864EE9"/>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DCC"/>
    <w:rsid w:val="00881398"/>
    <w:rsid w:val="008850A1"/>
    <w:rsid w:val="008855B8"/>
    <w:rsid w:val="008901C7"/>
    <w:rsid w:val="00890D95"/>
    <w:rsid w:val="00891855"/>
    <w:rsid w:val="008948BC"/>
    <w:rsid w:val="008952E6"/>
    <w:rsid w:val="00896343"/>
    <w:rsid w:val="008968A4"/>
    <w:rsid w:val="00896D3D"/>
    <w:rsid w:val="008A02F6"/>
    <w:rsid w:val="008A1B56"/>
    <w:rsid w:val="008A3E29"/>
    <w:rsid w:val="008A45E0"/>
    <w:rsid w:val="008A5B81"/>
    <w:rsid w:val="008A5BBD"/>
    <w:rsid w:val="008A6ACF"/>
    <w:rsid w:val="008A6C3C"/>
    <w:rsid w:val="008A6D8E"/>
    <w:rsid w:val="008B1891"/>
    <w:rsid w:val="008B2543"/>
    <w:rsid w:val="008B2BEB"/>
    <w:rsid w:val="008B2CD4"/>
    <w:rsid w:val="008B3B03"/>
    <w:rsid w:val="008B4886"/>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449F"/>
    <w:rsid w:val="0090665D"/>
    <w:rsid w:val="00906A69"/>
    <w:rsid w:val="00906DEC"/>
    <w:rsid w:val="0090782C"/>
    <w:rsid w:val="00910B3B"/>
    <w:rsid w:val="00910D11"/>
    <w:rsid w:val="00910FAB"/>
    <w:rsid w:val="00911739"/>
    <w:rsid w:val="00911AF7"/>
    <w:rsid w:val="00913916"/>
    <w:rsid w:val="00914D10"/>
    <w:rsid w:val="00915281"/>
    <w:rsid w:val="009154C1"/>
    <w:rsid w:val="00915CF6"/>
    <w:rsid w:val="00916B6A"/>
    <w:rsid w:val="00916C26"/>
    <w:rsid w:val="009172AA"/>
    <w:rsid w:val="009202DD"/>
    <w:rsid w:val="00920C67"/>
    <w:rsid w:val="00921AF5"/>
    <w:rsid w:val="0092213E"/>
    <w:rsid w:val="00930150"/>
    <w:rsid w:val="00930644"/>
    <w:rsid w:val="009309D6"/>
    <w:rsid w:val="00930E9D"/>
    <w:rsid w:val="00930F88"/>
    <w:rsid w:val="0093121E"/>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3EA"/>
    <w:rsid w:val="00954559"/>
    <w:rsid w:val="00954B54"/>
    <w:rsid w:val="00954D63"/>
    <w:rsid w:val="0095559C"/>
    <w:rsid w:val="009564A0"/>
    <w:rsid w:val="009564E3"/>
    <w:rsid w:val="00956B5A"/>
    <w:rsid w:val="00956FAE"/>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12C"/>
    <w:rsid w:val="00971862"/>
    <w:rsid w:val="0097258B"/>
    <w:rsid w:val="0097290E"/>
    <w:rsid w:val="00973534"/>
    <w:rsid w:val="00974E71"/>
    <w:rsid w:val="00975171"/>
    <w:rsid w:val="00976493"/>
    <w:rsid w:val="0097782A"/>
    <w:rsid w:val="00977868"/>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5554"/>
    <w:rsid w:val="00A05EC8"/>
    <w:rsid w:val="00A0611A"/>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28B2"/>
    <w:rsid w:val="00A237DA"/>
    <w:rsid w:val="00A248E5"/>
    <w:rsid w:val="00A249E4"/>
    <w:rsid w:val="00A251A7"/>
    <w:rsid w:val="00A260C7"/>
    <w:rsid w:val="00A264A9"/>
    <w:rsid w:val="00A32CD9"/>
    <w:rsid w:val="00A36B8E"/>
    <w:rsid w:val="00A374CC"/>
    <w:rsid w:val="00A3796E"/>
    <w:rsid w:val="00A40293"/>
    <w:rsid w:val="00A40329"/>
    <w:rsid w:val="00A41442"/>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987"/>
    <w:rsid w:val="00AB5D71"/>
    <w:rsid w:val="00AB6C6E"/>
    <w:rsid w:val="00AB6FDE"/>
    <w:rsid w:val="00AB7EAF"/>
    <w:rsid w:val="00AC1033"/>
    <w:rsid w:val="00AC289B"/>
    <w:rsid w:val="00AC5E6E"/>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F0B1C"/>
    <w:rsid w:val="00AF0E48"/>
    <w:rsid w:val="00AF15E8"/>
    <w:rsid w:val="00AF1B50"/>
    <w:rsid w:val="00AF602A"/>
    <w:rsid w:val="00AF6DEB"/>
    <w:rsid w:val="00AF76CF"/>
    <w:rsid w:val="00AF7E42"/>
    <w:rsid w:val="00B001F7"/>
    <w:rsid w:val="00B00E25"/>
    <w:rsid w:val="00B0249C"/>
    <w:rsid w:val="00B0254F"/>
    <w:rsid w:val="00B029B6"/>
    <w:rsid w:val="00B033FA"/>
    <w:rsid w:val="00B06677"/>
    <w:rsid w:val="00B12D80"/>
    <w:rsid w:val="00B156DE"/>
    <w:rsid w:val="00B168E9"/>
    <w:rsid w:val="00B16B3B"/>
    <w:rsid w:val="00B17672"/>
    <w:rsid w:val="00B17A69"/>
    <w:rsid w:val="00B2212C"/>
    <w:rsid w:val="00B2259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20E"/>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119B"/>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16C"/>
    <w:rsid w:val="00C5152D"/>
    <w:rsid w:val="00C51D81"/>
    <w:rsid w:val="00C5222B"/>
    <w:rsid w:val="00C53370"/>
    <w:rsid w:val="00C54813"/>
    <w:rsid w:val="00C55995"/>
    <w:rsid w:val="00C57C4D"/>
    <w:rsid w:val="00C57E2C"/>
    <w:rsid w:val="00C60307"/>
    <w:rsid w:val="00C6059B"/>
    <w:rsid w:val="00C61D79"/>
    <w:rsid w:val="00C61D91"/>
    <w:rsid w:val="00C6230E"/>
    <w:rsid w:val="00C62E53"/>
    <w:rsid w:val="00C6300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1E5"/>
    <w:rsid w:val="00CB6DAD"/>
    <w:rsid w:val="00CB704E"/>
    <w:rsid w:val="00CC03DB"/>
    <w:rsid w:val="00CC1715"/>
    <w:rsid w:val="00CC1F81"/>
    <w:rsid w:val="00CC2147"/>
    <w:rsid w:val="00CC227B"/>
    <w:rsid w:val="00CC228B"/>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3AB8"/>
    <w:rsid w:val="00D04C12"/>
    <w:rsid w:val="00D061D2"/>
    <w:rsid w:val="00D07E08"/>
    <w:rsid w:val="00D100DE"/>
    <w:rsid w:val="00D1014C"/>
    <w:rsid w:val="00D11D4D"/>
    <w:rsid w:val="00D1224F"/>
    <w:rsid w:val="00D1318D"/>
    <w:rsid w:val="00D1350E"/>
    <w:rsid w:val="00D14348"/>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49F1"/>
    <w:rsid w:val="00D45E82"/>
    <w:rsid w:val="00D4640B"/>
    <w:rsid w:val="00D46E48"/>
    <w:rsid w:val="00D47764"/>
    <w:rsid w:val="00D4797B"/>
    <w:rsid w:val="00D52370"/>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3CED"/>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21A2"/>
    <w:rsid w:val="00E03FB7"/>
    <w:rsid w:val="00E05800"/>
    <w:rsid w:val="00E0632F"/>
    <w:rsid w:val="00E06D3C"/>
    <w:rsid w:val="00E075D5"/>
    <w:rsid w:val="00E11D59"/>
    <w:rsid w:val="00E12DCE"/>
    <w:rsid w:val="00E13FBC"/>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2FB"/>
    <w:rsid w:val="00E919F1"/>
    <w:rsid w:val="00E92325"/>
    <w:rsid w:val="00E92DEE"/>
    <w:rsid w:val="00E932CD"/>
    <w:rsid w:val="00E93428"/>
    <w:rsid w:val="00E934A7"/>
    <w:rsid w:val="00E94D25"/>
    <w:rsid w:val="00E96350"/>
    <w:rsid w:val="00E9638B"/>
    <w:rsid w:val="00E96A57"/>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2B62"/>
    <w:rsid w:val="00EF31DF"/>
    <w:rsid w:val="00EF3360"/>
    <w:rsid w:val="00EF55D5"/>
    <w:rsid w:val="00EF5A9B"/>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2306"/>
    <w:rsid w:val="00F567D1"/>
    <w:rsid w:val="00F5749B"/>
    <w:rsid w:val="00F5758A"/>
    <w:rsid w:val="00F57679"/>
    <w:rsid w:val="00F613CA"/>
    <w:rsid w:val="00F61A77"/>
    <w:rsid w:val="00F62CE0"/>
    <w:rsid w:val="00F6370A"/>
    <w:rsid w:val="00F649DD"/>
    <w:rsid w:val="00F65235"/>
    <w:rsid w:val="00F679AA"/>
    <w:rsid w:val="00F67C4B"/>
    <w:rsid w:val="00F72502"/>
    <w:rsid w:val="00F72B08"/>
    <w:rsid w:val="00F73D57"/>
    <w:rsid w:val="00F73FA5"/>
    <w:rsid w:val="00F74072"/>
    <w:rsid w:val="00F74376"/>
    <w:rsid w:val="00F74B8D"/>
    <w:rsid w:val="00F754A7"/>
    <w:rsid w:val="00F75635"/>
    <w:rsid w:val="00F807F9"/>
    <w:rsid w:val="00F80D62"/>
    <w:rsid w:val="00F812B3"/>
    <w:rsid w:val="00F81619"/>
    <w:rsid w:val="00F821EB"/>
    <w:rsid w:val="00F830E0"/>
    <w:rsid w:val="00F83B7C"/>
    <w:rsid w:val="00F84E66"/>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14E"/>
    <w:rsid w:val="00FC740B"/>
    <w:rsid w:val="00FC7643"/>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6997">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1836506">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296818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1386358">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700310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86824100">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6089153">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2880875">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067797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1349443">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hs.us5.list-manage.com/track/click?u=fc496e37a02fff5979483df7e&amp;id=7123e72bd3&amp;e=f358f93361" TargetMode="External"/><Relationship Id="rId18" Type="http://schemas.openxmlformats.org/officeDocument/2006/relationships/hyperlink" Target="https://www.bma.org.uk/media/4f4nz3vx/focus-on-medical-associate-professions.pdf" TargetMode="External"/><Relationship Id="rId26" Type="http://schemas.openxmlformats.org/officeDocument/2006/relationships/hyperlink" Target="https://www.england.nhs.uk/" TargetMode="External"/><Relationship Id="rId3" Type="http://schemas.openxmlformats.org/officeDocument/2006/relationships/customXml" Target="../customXml/item3.xml"/><Relationship Id="rId21" Type="http://schemas.openxmlformats.org/officeDocument/2006/relationships/hyperlink" Target="https://primarycarebulletin.cmail19.com/t/d-l-ehrhthl-tluhhdhyld-i/" TargetMode="External"/><Relationship Id="rId7" Type="http://schemas.openxmlformats.org/officeDocument/2006/relationships/settings" Target="settings.xml"/><Relationship Id="rId12" Type="http://schemas.openxmlformats.org/officeDocument/2006/relationships/hyperlink" Target="https://nhs.us5.list-manage.com/track/click?u=fc496e37a02fff5979483df7e&amp;id=50c5e141af&amp;e=f358f93361" TargetMode="External"/><Relationship Id="rId17" Type="http://schemas.openxmlformats.org/officeDocument/2006/relationships/hyperlink" Target="https://www.bma.org.uk/advice-and-support/nhs-delivery-and-workforce/workforce/medical-associate-professions-maps" TargetMode="External"/><Relationship Id="rId25" Type="http://schemas.openxmlformats.org/officeDocument/2006/relationships/hyperlink" Target="https://www.gov.uk/coronavirus" TargetMode="External"/><Relationship Id="rId2" Type="http://schemas.openxmlformats.org/officeDocument/2006/relationships/customXml" Target="../customXml/item2.xml"/><Relationship Id="rId16" Type="http://schemas.openxmlformats.org/officeDocument/2006/relationships/hyperlink" Target="https://www.bma.org.uk/advice-and-support/nhs-delivery-and-workforce/workforce/physician-associates-in-general-practice-making-it-safe-for-patients-and-gps" TargetMode="External"/><Relationship Id="rId20" Type="http://schemas.openxmlformats.org/officeDocument/2006/relationships/hyperlink" Target="https://primarycarebulletin.cmail19.com/t/d-l-ehrhthl-tluhhdhyld-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us5.list-manage.com/track/click?u=fc496e37a02fff5979483df7e&amp;id=ce22b9a6c7&amp;e=f358f93361" TargetMode="External"/><Relationship Id="rId24" Type="http://schemas.openxmlformats.org/officeDocument/2006/relationships/hyperlink" Target="https://www.bma.org.uk/advice-and-support/gp-practices" TargetMode="External"/><Relationship Id="rId5" Type="http://schemas.openxmlformats.org/officeDocument/2006/relationships/numbering" Target="numbering.xml"/><Relationship Id="rId15" Type="http://schemas.openxmlformats.org/officeDocument/2006/relationships/hyperlink" Target="https://shorturl.at/DVWqv" TargetMode="External"/><Relationship Id="rId23" Type="http://schemas.openxmlformats.org/officeDocument/2006/relationships/hyperlink" Target="mailto:birmingham.lmc@nhs.ne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rimarycarebulletin.cmail19.com/t/d-l-ehrhthl-tluhhdhyld-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7cbed1516d&amp;e=f358f93361" TargetMode="External"/><Relationship Id="rId22" Type="http://schemas.openxmlformats.org/officeDocument/2006/relationships/hyperlink" Target="https://primarycarebulletin.cmail19.com/t/d-l-ehrhthl-tluhhdhyld-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15</cp:revision>
  <dcterms:created xsi:type="dcterms:W3CDTF">2024-08-01T13:33:00Z</dcterms:created>
  <dcterms:modified xsi:type="dcterms:W3CDTF">2024-08-02T09:48:00Z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